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34C11" w14:textId="77777777" w:rsidR="00FC001F" w:rsidRPr="00CB1FFC" w:rsidRDefault="00FC001F" w:rsidP="00354A73">
      <w:pPr>
        <w:pStyle w:val="4"/>
        <w:spacing w:before="0" w:after="0" w:line="240" w:lineRule="auto"/>
        <w:ind w:firstLine="720"/>
        <w:jc w:val="center"/>
        <w:rPr>
          <w:rFonts w:ascii="Times New Roman" w:eastAsia="Times New Roman" w:hAnsi="Times New Roman" w:cs="Times New Roman"/>
          <w:b/>
          <w:i w:val="0"/>
          <w:iCs w:val="0"/>
          <w:color w:val="000000" w:themeColor="text1"/>
          <w:sz w:val="24"/>
          <w:szCs w:val="24"/>
        </w:rPr>
      </w:pPr>
      <w:r w:rsidRPr="00CB1FFC">
        <w:rPr>
          <w:rFonts w:ascii="Times New Roman" w:eastAsia="Times New Roman" w:hAnsi="Times New Roman" w:cs="Times New Roman"/>
          <w:b/>
          <w:i w:val="0"/>
          <w:iCs w:val="0"/>
          <w:color w:val="000000" w:themeColor="text1"/>
          <w:sz w:val="24"/>
          <w:szCs w:val="24"/>
        </w:rPr>
        <w:t>Аналитическая записка о ходе реализации государственных программ</w:t>
      </w:r>
    </w:p>
    <w:p w14:paraId="1F3A1D4B" w14:textId="6065DF67" w:rsidR="00FC001F" w:rsidRPr="00CB1FFC" w:rsidRDefault="00FC001F" w:rsidP="00354A73">
      <w:pPr>
        <w:widowControl w:val="0"/>
        <w:spacing w:after="0" w:line="240" w:lineRule="auto"/>
        <w:ind w:firstLine="720"/>
        <w:jc w:val="center"/>
        <w:rPr>
          <w:rFonts w:ascii="Times New Roman" w:hAnsi="Times New Roman"/>
          <w:b/>
          <w:color w:val="000000" w:themeColor="text1"/>
          <w:sz w:val="24"/>
          <w:szCs w:val="24"/>
        </w:rPr>
      </w:pPr>
      <w:r w:rsidRPr="00CB1FFC">
        <w:rPr>
          <w:rFonts w:ascii="Times New Roman" w:hAnsi="Times New Roman"/>
          <w:b/>
          <w:color w:val="000000" w:themeColor="text1"/>
          <w:sz w:val="24"/>
          <w:szCs w:val="24"/>
        </w:rPr>
        <w:t>Чукотского автономного округа за 2024 год</w:t>
      </w:r>
    </w:p>
    <w:p w14:paraId="1382760E" w14:textId="77777777" w:rsidR="00FC001F" w:rsidRPr="00CB1FFC" w:rsidRDefault="00FC001F" w:rsidP="001E0800">
      <w:pPr>
        <w:widowControl w:val="0"/>
        <w:spacing w:after="0" w:line="240" w:lineRule="auto"/>
        <w:ind w:firstLine="720"/>
        <w:jc w:val="both"/>
        <w:rPr>
          <w:rFonts w:ascii="Times New Roman" w:hAnsi="Times New Roman"/>
          <w:color w:val="000000" w:themeColor="text1"/>
          <w:sz w:val="24"/>
          <w:szCs w:val="24"/>
        </w:rPr>
      </w:pPr>
    </w:p>
    <w:p w14:paraId="0EF7A638" w14:textId="77777777" w:rsidR="00FC001F" w:rsidRPr="00CB1FFC" w:rsidRDefault="00FC001F"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Информация о ходе реализации государственных программ Чукотского автономного округа подготовлена на основании отчетов ответственных исполнителей государственных программ Чукотского автономного округа в соответствии с Порядком разработки, реализации и оценки эффективности государственных программ Чукотского автономного округа, утвержденным Постановлением Правительства Чукотского автономного округа от 10 сентября 2013 года № 359.</w:t>
      </w:r>
    </w:p>
    <w:p w14:paraId="4DB06F7C" w14:textId="77777777" w:rsidR="00FC001F" w:rsidRPr="00CB1FFC" w:rsidRDefault="00FC001F" w:rsidP="001E0800">
      <w:pPr>
        <w:widowControl w:val="0"/>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Перечень государственных программ Чукотского автономного округа утвержден Распоряжением Правительства Чукотского автономного округа от 13 сентября 2013 года                      № 338-рп. </w:t>
      </w:r>
    </w:p>
    <w:p w14:paraId="04B1CA48" w14:textId="4E16FF3F" w:rsidR="00FC001F" w:rsidRPr="00CB1FFC" w:rsidRDefault="00FC001F"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2024 году на территории Чукотского автономного округа реализовывалось 19 государственных программ девятью ответственными исполнителями – главными распорядителями средств окружного бюджета.</w:t>
      </w:r>
    </w:p>
    <w:p w14:paraId="33A9E4A7" w14:textId="4F34FDEE" w:rsidR="00FC001F" w:rsidRPr="00CB1FFC" w:rsidRDefault="00FC001F"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Законом об окружном бюджете на 2024 год на реализацию государственных программ предусмотрено средств на сумму </w:t>
      </w:r>
      <w:r w:rsidR="007E63B5" w:rsidRPr="00CB1FFC">
        <w:rPr>
          <w:rFonts w:ascii="Times New Roman" w:hAnsi="Times New Roman"/>
          <w:color w:val="000000" w:themeColor="text1"/>
          <w:sz w:val="24"/>
          <w:szCs w:val="24"/>
        </w:rPr>
        <w:t>54</w:t>
      </w:r>
      <w:r w:rsidRPr="00CB1FFC">
        <w:rPr>
          <w:rFonts w:ascii="Times New Roman" w:hAnsi="Times New Roman"/>
          <w:color w:val="000000" w:themeColor="text1"/>
          <w:sz w:val="24"/>
          <w:szCs w:val="24"/>
        </w:rPr>
        <w:t> 74</w:t>
      </w:r>
      <w:r w:rsidR="007E63B5" w:rsidRPr="00CB1FFC">
        <w:rPr>
          <w:rFonts w:ascii="Times New Roman" w:hAnsi="Times New Roman"/>
          <w:color w:val="000000" w:themeColor="text1"/>
          <w:sz w:val="24"/>
          <w:szCs w:val="24"/>
        </w:rPr>
        <w:t>5</w:t>
      </w:r>
      <w:r w:rsidRPr="00CB1FFC">
        <w:rPr>
          <w:rFonts w:ascii="Times New Roman" w:hAnsi="Times New Roman"/>
          <w:color w:val="000000" w:themeColor="text1"/>
          <w:sz w:val="24"/>
          <w:szCs w:val="24"/>
        </w:rPr>
        <w:t> </w:t>
      </w:r>
      <w:r w:rsidR="007E63B5" w:rsidRPr="00CB1FFC">
        <w:rPr>
          <w:rFonts w:ascii="Times New Roman" w:hAnsi="Times New Roman"/>
          <w:color w:val="000000" w:themeColor="text1"/>
          <w:sz w:val="24"/>
          <w:szCs w:val="24"/>
        </w:rPr>
        <w:t>953</w:t>
      </w:r>
      <w:r w:rsidRPr="00CB1FFC">
        <w:rPr>
          <w:rFonts w:ascii="Times New Roman" w:hAnsi="Times New Roman"/>
          <w:color w:val="000000" w:themeColor="text1"/>
          <w:sz w:val="24"/>
          <w:szCs w:val="24"/>
        </w:rPr>
        <w:t>,</w:t>
      </w:r>
      <w:r w:rsidR="007E63B5" w:rsidRPr="00CB1FFC">
        <w:rPr>
          <w:rFonts w:ascii="Times New Roman" w:hAnsi="Times New Roman"/>
          <w:color w:val="000000" w:themeColor="text1"/>
          <w:sz w:val="24"/>
          <w:szCs w:val="24"/>
        </w:rPr>
        <w:t>3</w:t>
      </w:r>
      <w:r w:rsidRPr="00CB1FFC">
        <w:rPr>
          <w:rFonts w:ascii="Times New Roman" w:hAnsi="Times New Roman"/>
          <w:color w:val="000000" w:themeColor="text1"/>
          <w:sz w:val="24"/>
          <w:szCs w:val="24"/>
        </w:rPr>
        <w:t xml:space="preserve"> тыс. рублей.</w:t>
      </w:r>
    </w:p>
    <w:p w14:paraId="17B5B2DD" w14:textId="03D87596" w:rsidR="00FC001F" w:rsidRPr="00CB1FFC" w:rsidRDefault="00FC001F"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отчетном периоде увеличение бюджетных ассигнований осуществлялось путем внесения в сводную бюджетную роспись окружного бюджета без внесения изменений в закон об окружном бюджете на 2024 год. </w:t>
      </w:r>
    </w:p>
    <w:p w14:paraId="309B73BF" w14:textId="75E558CB" w:rsidR="00FC001F" w:rsidRPr="00CB1FFC" w:rsidRDefault="00FC001F"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Сводной бюджетной росписью по состоянию на 01.01.2025 на реализацию государственных программ утвержден объем бюджетных ассигнований в сумме </w:t>
      </w:r>
      <w:r w:rsidR="00947090" w:rsidRPr="00CB1FFC">
        <w:rPr>
          <w:rFonts w:ascii="Times New Roman" w:hAnsi="Times New Roman"/>
          <w:color w:val="000000" w:themeColor="text1"/>
          <w:sz w:val="24"/>
          <w:szCs w:val="24"/>
        </w:rPr>
        <w:t>59 619 748,9</w:t>
      </w:r>
      <w:r w:rsidR="0066358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тыс. рублей.</w:t>
      </w:r>
    </w:p>
    <w:p w14:paraId="56B42759" w14:textId="675159AD" w:rsidR="00FC001F" w:rsidRPr="00CB1FFC" w:rsidRDefault="00FC001F"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Подписаны соглашения (дополнительные соглашения) о предоставлении в </w:t>
      </w:r>
      <w:r w:rsidR="0066358B" w:rsidRPr="00CB1FFC">
        <w:rPr>
          <w:rFonts w:ascii="Times New Roman" w:hAnsi="Times New Roman"/>
          <w:color w:val="000000" w:themeColor="text1"/>
          <w:sz w:val="24"/>
          <w:szCs w:val="24"/>
        </w:rPr>
        <w:t>2024</w:t>
      </w:r>
      <w:r w:rsidRPr="00CB1FFC">
        <w:rPr>
          <w:rFonts w:ascii="Times New Roman" w:hAnsi="Times New Roman"/>
          <w:color w:val="000000" w:themeColor="text1"/>
          <w:sz w:val="24"/>
          <w:szCs w:val="24"/>
        </w:rPr>
        <w:t xml:space="preserve"> году субсидий, субвенций и иных межбюджетных трансфертов из федерального бюджета на реализацию государственных программ в Чукотском автономном округе.</w:t>
      </w:r>
    </w:p>
    <w:p w14:paraId="58566DAD" w14:textId="0F1CA064" w:rsidR="00FC001F" w:rsidRPr="00CB1FFC" w:rsidRDefault="00FC001F"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2024 год законом об окружном бюджете предусмотрено финансирование из федерального бюджета </w:t>
      </w:r>
      <w:r w:rsidR="0066358B" w:rsidRPr="00CB1FFC">
        <w:rPr>
          <w:rFonts w:ascii="Times New Roman" w:hAnsi="Times New Roman"/>
          <w:color w:val="000000" w:themeColor="text1"/>
          <w:sz w:val="24"/>
          <w:szCs w:val="24"/>
        </w:rPr>
        <w:t>15</w:t>
      </w:r>
      <w:r w:rsidRPr="00CB1FFC">
        <w:rPr>
          <w:rFonts w:ascii="Times New Roman" w:hAnsi="Times New Roman"/>
          <w:color w:val="000000" w:themeColor="text1"/>
          <w:sz w:val="24"/>
          <w:szCs w:val="24"/>
        </w:rPr>
        <w:t xml:space="preserve"> государственных программ.</w:t>
      </w:r>
    </w:p>
    <w:p w14:paraId="06BA78B7" w14:textId="55782902" w:rsidR="00FC001F" w:rsidRPr="00CB1FFC" w:rsidRDefault="00FC001F"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Объем финансовых ресурсов, предусмотренных государственными программами на их реализацию в 2024 году, в соответствии с планом, составил </w:t>
      </w:r>
      <w:r w:rsidR="00DC4491" w:rsidRPr="00CB1FFC">
        <w:rPr>
          <w:rFonts w:ascii="Times New Roman" w:hAnsi="Times New Roman"/>
          <w:color w:val="000000" w:themeColor="text1"/>
          <w:sz w:val="24"/>
          <w:szCs w:val="24"/>
        </w:rPr>
        <w:t>58 190 558,4</w:t>
      </w:r>
      <w:r w:rsidRPr="00CB1FFC">
        <w:rPr>
          <w:rFonts w:ascii="Times New Roman" w:hAnsi="Times New Roman"/>
          <w:color w:val="000000" w:themeColor="text1"/>
          <w:sz w:val="24"/>
          <w:szCs w:val="24"/>
        </w:rPr>
        <w:t xml:space="preserve"> тыс. рублей, в том числе: средства федерального бюджета – </w:t>
      </w:r>
      <w:r w:rsidR="00DC4491" w:rsidRPr="00CB1FFC">
        <w:rPr>
          <w:rFonts w:ascii="Times New Roman" w:hAnsi="Times New Roman"/>
          <w:color w:val="000000" w:themeColor="text1"/>
          <w:sz w:val="24"/>
          <w:szCs w:val="24"/>
        </w:rPr>
        <w:t>12 590 195,5</w:t>
      </w:r>
      <w:r w:rsidRPr="00CB1FFC">
        <w:rPr>
          <w:rFonts w:ascii="Times New Roman" w:hAnsi="Times New Roman"/>
          <w:color w:val="000000" w:themeColor="text1"/>
          <w:sz w:val="24"/>
          <w:szCs w:val="24"/>
        </w:rPr>
        <w:t xml:space="preserve"> тыс. рублей (</w:t>
      </w:r>
      <w:r w:rsidR="00DC4491" w:rsidRPr="00CB1FFC">
        <w:rPr>
          <w:rFonts w:ascii="Times New Roman" w:hAnsi="Times New Roman"/>
          <w:color w:val="000000" w:themeColor="text1"/>
          <w:sz w:val="24"/>
          <w:szCs w:val="24"/>
        </w:rPr>
        <w:t>21,6</w:t>
      </w:r>
      <w:r w:rsidRPr="00CB1FFC">
        <w:rPr>
          <w:rFonts w:ascii="Times New Roman" w:hAnsi="Times New Roman"/>
          <w:color w:val="000000" w:themeColor="text1"/>
          <w:sz w:val="24"/>
          <w:szCs w:val="24"/>
        </w:rPr>
        <w:t xml:space="preserve">%), средства окружного бюджета – </w:t>
      </w:r>
      <w:r w:rsidR="00DC4491" w:rsidRPr="00CB1FFC">
        <w:rPr>
          <w:rFonts w:ascii="Times New Roman" w:hAnsi="Times New Roman"/>
          <w:color w:val="000000" w:themeColor="text1"/>
          <w:sz w:val="24"/>
          <w:szCs w:val="24"/>
        </w:rPr>
        <w:t>42 118 427,6</w:t>
      </w:r>
      <w:r w:rsidRPr="00CB1FFC">
        <w:rPr>
          <w:rFonts w:ascii="Times New Roman" w:hAnsi="Times New Roman"/>
          <w:color w:val="000000" w:themeColor="text1"/>
          <w:sz w:val="24"/>
          <w:szCs w:val="24"/>
        </w:rPr>
        <w:t xml:space="preserve"> тыс. рублей (</w:t>
      </w:r>
      <w:r w:rsidR="00DC4491" w:rsidRPr="00CB1FFC">
        <w:rPr>
          <w:rFonts w:ascii="Times New Roman" w:hAnsi="Times New Roman"/>
          <w:color w:val="000000" w:themeColor="text1"/>
          <w:sz w:val="24"/>
          <w:szCs w:val="24"/>
        </w:rPr>
        <w:t>72,3</w:t>
      </w:r>
      <w:r w:rsidRPr="00CB1FFC">
        <w:rPr>
          <w:rFonts w:ascii="Times New Roman" w:hAnsi="Times New Roman"/>
          <w:color w:val="000000" w:themeColor="text1"/>
          <w:sz w:val="24"/>
          <w:szCs w:val="24"/>
        </w:rPr>
        <w:t xml:space="preserve">%), средства внебюджетных источников и средства бюджетов государственных внебюджетных фондов и средства государственных корпораций и безвозмездных поступлений от юридических лиц – </w:t>
      </w:r>
      <w:r w:rsidR="00DC4491" w:rsidRPr="00CB1FFC">
        <w:rPr>
          <w:rFonts w:ascii="Times New Roman" w:hAnsi="Times New Roman"/>
          <w:color w:val="000000" w:themeColor="text1"/>
          <w:sz w:val="24"/>
          <w:szCs w:val="24"/>
        </w:rPr>
        <w:t>7 515 599,02</w:t>
      </w:r>
      <w:r w:rsidRPr="00CB1FFC">
        <w:rPr>
          <w:rFonts w:ascii="Times New Roman" w:hAnsi="Times New Roman"/>
          <w:color w:val="000000" w:themeColor="text1"/>
          <w:sz w:val="24"/>
          <w:szCs w:val="24"/>
        </w:rPr>
        <w:t xml:space="preserve"> тыс. рублей (</w:t>
      </w:r>
      <w:r w:rsidR="00DC4491" w:rsidRPr="00CB1FFC">
        <w:rPr>
          <w:rFonts w:ascii="Times New Roman" w:hAnsi="Times New Roman"/>
          <w:color w:val="000000" w:themeColor="text1"/>
          <w:sz w:val="24"/>
          <w:szCs w:val="24"/>
        </w:rPr>
        <w:t>12</w:t>
      </w:r>
      <w:r w:rsidRPr="00CB1FFC">
        <w:rPr>
          <w:rFonts w:ascii="Times New Roman" w:hAnsi="Times New Roman"/>
          <w:color w:val="000000" w:themeColor="text1"/>
          <w:sz w:val="24"/>
          <w:szCs w:val="24"/>
        </w:rPr>
        <w:t>,</w:t>
      </w:r>
      <w:r w:rsidR="00DC4491" w:rsidRPr="00CB1FFC">
        <w:rPr>
          <w:rFonts w:ascii="Times New Roman" w:hAnsi="Times New Roman"/>
          <w:color w:val="000000" w:themeColor="text1"/>
          <w:sz w:val="24"/>
          <w:szCs w:val="24"/>
        </w:rPr>
        <w:t>9</w:t>
      </w:r>
      <w:r w:rsidRPr="00CB1FFC">
        <w:rPr>
          <w:rFonts w:ascii="Times New Roman" w:hAnsi="Times New Roman"/>
          <w:color w:val="000000" w:themeColor="text1"/>
          <w:sz w:val="24"/>
          <w:szCs w:val="24"/>
        </w:rPr>
        <w:t>%).</w:t>
      </w:r>
    </w:p>
    <w:p w14:paraId="3AB5C96A" w14:textId="77777777" w:rsidR="00FC001F" w:rsidRPr="00CB1FFC" w:rsidRDefault="00FC001F" w:rsidP="001E0800">
      <w:pPr>
        <w:widowControl w:val="0"/>
        <w:autoSpaceDE w:val="0"/>
        <w:autoSpaceDN w:val="0"/>
        <w:adjustRightInd w:val="0"/>
        <w:spacing w:after="0" w:line="240" w:lineRule="auto"/>
        <w:ind w:firstLine="720"/>
        <w:jc w:val="both"/>
        <w:rPr>
          <w:rFonts w:ascii="Times New Roman" w:hAnsi="Times New Roman"/>
          <w:b/>
          <w:color w:val="000000" w:themeColor="text1"/>
          <w:sz w:val="24"/>
          <w:szCs w:val="24"/>
        </w:rPr>
      </w:pPr>
    </w:p>
    <w:p w14:paraId="6AFCC58A" w14:textId="77777777" w:rsidR="00FC001F" w:rsidRPr="00CB1FFC" w:rsidRDefault="00FC001F" w:rsidP="00902FF1">
      <w:pPr>
        <w:widowControl w:val="0"/>
        <w:autoSpaceDE w:val="0"/>
        <w:autoSpaceDN w:val="0"/>
        <w:adjustRightInd w:val="0"/>
        <w:spacing w:after="0" w:line="240" w:lineRule="auto"/>
        <w:ind w:firstLine="720"/>
        <w:jc w:val="center"/>
        <w:rPr>
          <w:rFonts w:ascii="Times New Roman" w:hAnsi="Times New Roman"/>
          <w:b/>
          <w:color w:val="000000" w:themeColor="text1"/>
          <w:sz w:val="24"/>
          <w:szCs w:val="24"/>
        </w:rPr>
      </w:pPr>
      <w:r w:rsidRPr="00CB1FFC">
        <w:rPr>
          <w:rFonts w:ascii="Times New Roman" w:hAnsi="Times New Roman"/>
          <w:b/>
          <w:color w:val="000000" w:themeColor="text1"/>
          <w:sz w:val="24"/>
          <w:szCs w:val="24"/>
        </w:rPr>
        <w:t>Реализация государственных программ</w:t>
      </w:r>
    </w:p>
    <w:p w14:paraId="7E333DC2" w14:textId="77777777" w:rsidR="00FC001F" w:rsidRPr="00CB1FFC" w:rsidRDefault="00FC001F" w:rsidP="001E0800">
      <w:pPr>
        <w:widowControl w:val="0"/>
        <w:spacing w:after="0" w:line="240" w:lineRule="auto"/>
        <w:ind w:firstLine="720"/>
        <w:jc w:val="both"/>
        <w:rPr>
          <w:rFonts w:ascii="Times New Roman" w:hAnsi="Times New Roman"/>
          <w:color w:val="000000" w:themeColor="text1"/>
          <w:sz w:val="24"/>
          <w:szCs w:val="24"/>
        </w:rPr>
      </w:pPr>
    </w:p>
    <w:p w14:paraId="7009B8B8" w14:textId="4F486C53"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b/>
          <w:bCs/>
          <w:color w:val="000000" w:themeColor="text1"/>
          <w:sz w:val="24"/>
          <w:szCs w:val="24"/>
        </w:rPr>
        <w:t>Государственная программа «Развитие здравоохранения Чукотского автономного округа»</w:t>
      </w:r>
      <w:r w:rsidRPr="00CB1FFC">
        <w:rPr>
          <w:rFonts w:ascii="Times New Roman" w:hAnsi="Times New Roman"/>
          <w:color w:val="000000" w:themeColor="text1"/>
          <w:sz w:val="24"/>
          <w:szCs w:val="24"/>
        </w:rPr>
        <w:t xml:space="preserve"> включает 11 региональных проектов и 9 комплексных процессных мероприятий. Всего Государственной программой на 2024 год запланировано расходов в сумме 7 194 945,1 тысяч рублей, из них средства федерального бюджета в сумме 1 037 279,2 тысяч рублей, средства окружного бюджета 2 712 255,2 тыс. рублей, внебюджетные средства, не входят в сводную бюджетную роспись (средства фонда обязательного медицинского страхования) – 3 445 410,7 тысяч рублей.</w:t>
      </w:r>
    </w:p>
    <w:p w14:paraId="40006A26"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За 2024 год профинансировано 4 692 586,7 тыс. рублей, из них за счет средств окружного бюджета 2 109 023,3 тыс. рублей, за счет средств федерального бюджета – 609 002,5 тыс. рублей, исполнение по внебюджетным средствам составило 1 974 560,9 тыс. рублей. Фактическое выполнение за 2024 год составило 4 699 914,3 тыс. рублей (за счет средств окружного бюджета – 2 050 001,5 тыс. рублей, за счет средств федерального бюджета – 675 351,9 тыс. рублей), в т.ч. за счет средств 2023 года.</w:t>
      </w:r>
    </w:p>
    <w:p w14:paraId="53DA5E7A" w14:textId="147F71F9" w:rsidR="00F04A86" w:rsidRPr="00CB1FFC" w:rsidRDefault="00902FF1"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В рамках р</w:t>
      </w:r>
      <w:r w:rsidR="00F04A86" w:rsidRPr="00CB1FFC">
        <w:rPr>
          <w:rFonts w:ascii="Times New Roman" w:hAnsi="Times New Roman"/>
          <w:b/>
          <w:color w:val="000000" w:themeColor="text1"/>
          <w:sz w:val="24"/>
          <w:szCs w:val="24"/>
        </w:rPr>
        <w:t>егиональн</w:t>
      </w:r>
      <w:r w:rsidRPr="00CB1FFC">
        <w:rPr>
          <w:rFonts w:ascii="Times New Roman" w:hAnsi="Times New Roman"/>
          <w:b/>
          <w:color w:val="000000" w:themeColor="text1"/>
          <w:sz w:val="24"/>
          <w:szCs w:val="24"/>
        </w:rPr>
        <w:t>ого</w:t>
      </w:r>
      <w:r w:rsidR="00F04A86" w:rsidRPr="00CB1FFC">
        <w:rPr>
          <w:rFonts w:ascii="Times New Roman" w:hAnsi="Times New Roman"/>
          <w:b/>
          <w:color w:val="000000" w:themeColor="text1"/>
          <w:sz w:val="24"/>
          <w:szCs w:val="24"/>
        </w:rPr>
        <w:t xml:space="preserve"> проект</w:t>
      </w:r>
      <w:r w:rsidRPr="00CB1FFC">
        <w:rPr>
          <w:rFonts w:ascii="Times New Roman" w:hAnsi="Times New Roman"/>
          <w:b/>
          <w:color w:val="000000" w:themeColor="text1"/>
          <w:sz w:val="24"/>
          <w:szCs w:val="24"/>
        </w:rPr>
        <w:t>а</w:t>
      </w:r>
      <w:r w:rsidR="00F04A86" w:rsidRPr="00CB1FFC">
        <w:rPr>
          <w:rFonts w:ascii="Times New Roman" w:hAnsi="Times New Roman"/>
          <w:b/>
          <w:color w:val="000000" w:themeColor="text1"/>
          <w:sz w:val="24"/>
          <w:szCs w:val="24"/>
        </w:rPr>
        <w:t xml:space="preserve"> «Развитие инфраструктуры здравоохранения»</w:t>
      </w:r>
      <w:r w:rsidR="0029708A" w:rsidRPr="00CB1FFC">
        <w:rPr>
          <w:rFonts w:ascii="Times New Roman" w:hAnsi="Times New Roman"/>
          <w:b/>
          <w:color w:val="000000" w:themeColor="text1"/>
          <w:sz w:val="24"/>
          <w:szCs w:val="24"/>
        </w:rPr>
        <w:t>:</w:t>
      </w:r>
    </w:p>
    <w:p w14:paraId="0D28D0FD" w14:textId="38E994FF" w:rsidR="00F04A86" w:rsidRPr="00CB1FFC" w:rsidRDefault="00F04A86" w:rsidP="0029708A">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Проведен</w:t>
      </w:r>
      <w:r w:rsidR="0029708A" w:rsidRPr="00CB1FFC">
        <w:rPr>
          <w:rFonts w:ascii="Times New Roman" w:hAnsi="Times New Roman"/>
          <w:i/>
          <w:iCs/>
          <w:color w:val="000000" w:themeColor="text1"/>
          <w:sz w:val="24"/>
          <w:szCs w:val="24"/>
        </w:rPr>
        <w:t>ы</w:t>
      </w:r>
      <w:r w:rsidRPr="00CB1FFC">
        <w:rPr>
          <w:rFonts w:ascii="Times New Roman" w:hAnsi="Times New Roman"/>
          <w:i/>
          <w:iCs/>
          <w:color w:val="000000" w:themeColor="text1"/>
          <w:sz w:val="24"/>
          <w:szCs w:val="24"/>
        </w:rPr>
        <w:t xml:space="preserve"> ремонтны</w:t>
      </w:r>
      <w:r w:rsidR="0029708A" w:rsidRPr="00CB1FFC">
        <w:rPr>
          <w:rFonts w:ascii="Times New Roman" w:hAnsi="Times New Roman"/>
          <w:i/>
          <w:iCs/>
          <w:color w:val="000000" w:themeColor="text1"/>
          <w:sz w:val="24"/>
          <w:szCs w:val="24"/>
        </w:rPr>
        <w:t>е</w:t>
      </w:r>
      <w:r w:rsidRPr="00CB1FFC">
        <w:rPr>
          <w:rFonts w:ascii="Times New Roman" w:hAnsi="Times New Roman"/>
          <w:i/>
          <w:iCs/>
          <w:color w:val="000000" w:themeColor="text1"/>
          <w:sz w:val="24"/>
          <w:szCs w:val="24"/>
        </w:rPr>
        <w:t xml:space="preserve"> работ</w:t>
      </w:r>
      <w:r w:rsidR="0029708A" w:rsidRPr="00CB1FFC">
        <w:rPr>
          <w:rFonts w:ascii="Times New Roman" w:hAnsi="Times New Roman"/>
          <w:i/>
          <w:iCs/>
          <w:color w:val="000000" w:themeColor="text1"/>
          <w:sz w:val="24"/>
          <w:szCs w:val="24"/>
        </w:rPr>
        <w:t>ы</w:t>
      </w:r>
      <w:r w:rsidRPr="00CB1FFC">
        <w:rPr>
          <w:rFonts w:ascii="Times New Roman" w:hAnsi="Times New Roman"/>
          <w:i/>
          <w:iCs/>
          <w:color w:val="000000" w:themeColor="text1"/>
          <w:sz w:val="24"/>
          <w:szCs w:val="24"/>
        </w:rPr>
        <w:t xml:space="preserve"> в медицинских организациях Чукотского автономного округа</w:t>
      </w:r>
      <w:r w:rsidR="005719B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Заключены Соглашения с ГБУЗ «Чукотская окружная больница» о предоставлении из окружного бюджета субсидии в соответствии с абзацем вторым пункта 1 статьи 78.1 Бюджетного кодекса Российской Федерации от 03.02.2023 № 28 на сумму 77 547,5 тыс. рублей и от 10.01.2024 № 10 на сумму 14 000,9 тыс. рублей.</w:t>
      </w:r>
      <w:r w:rsidR="0029708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Изменение планового финансирования в сторону уменьшения связано с переносом части ремонтных работ на 2025 год.</w:t>
      </w:r>
    </w:p>
    <w:p w14:paraId="6E239564" w14:textId="054F5874" w:rsidR="00F04A86" w:rsidRPr="00CB1FFC" w:rsidRDefault="00F04A86" w:rsidP="0029708A">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lastRenderedPageBreak/>
        <w:t>Ремонт и техническое обслуживание медицинского оборудования</w:t>
      </w:r>
      <w:r w:rsidR="0029708A" w:rsidRPr="00CB1FFC">
        <w:rPr>
          <w:rFonts w:ascii="Times New Roman" w:hAnsi="Times New Roman"/>
          <w:i/>
          <w:iCs/>
          <w:color w:val="000000" w:themeColor="text1"/>
          <w:sz w:val="24"/>
          <w:szCs w:val="24"/>
        </w:rPr>
        <w:t>.</w:t>
      </w:r>
      <w:r w:rsidR="0029708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С ГБУЗ «Чукотская окружная больница» заключено Соглашение о предоставлении из окружного бюджета субсидии в соответствии с абзацем вторым пункта 1 статьи 78.1 Бюджетного кодекса Российской Федерации от 22.02.2023 № 45 на сумму 31 479,4 тыс. рублей. </w:t>
      </w:r>
    </w:p>
    <w:p w14:paraId="19954395" w14:textId="5C7E950F" w:rsidR="00F04A86" w:rsidRPr="00CB1FFC" w:rsidRDefault="00F04A86" w:rsidP="0029708A">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Развитие материально-технической базы медицинских организаци</w:t>
      </w:r>
      <w:r w:rsidR="0029708A" w:rsidRPr="00CB1FFC">
        <w:rPr>
          <w:rFonts w:ascii="Times New Roman" w:hAnsi="Times New Roman"/>
          <w:i/>
          <w:iCs/>
          <w:color w:val="000000" w:themeColor="text1"/>
          <w:sz w:val="24"/>
          <w:szCs w:val="24"/>
        </w:rPr>
        <w:t>й</w:t>
      </w:r>
      <w:r w:rsidR="0029708A" w:rsidRPr="00CB1FFC">
        <w:rPr>
          <w:rFonts w:ascii="Times New Roman" w:hAnsi="Times New Roman"/>
          <w:color w:val="000000" w:themeColor="text1"/>
          <w:sz w:val="24"/>
          <w:szCs w:val="24"/>
        </w:rPr>
        <w:t>.</w:t>
      </w:r>
      <w:r w:rsidR="002824E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 ГБУЗ «Чукотская окружная больница» заключено Соглашение о предоставлении из окружного бюджета субсидии в соответствии с абзацем вторым пункта 1 статьи 78.1 Бюджетного кодекса Российской Федерации от 16.02.2024 № 57 на сумму 29 377,5 тыс. рублей.</w:t>
      </w:r>
    </w:p>
    <w:p w14:paraId="111C3345" w14:textId="1AB54277" w:rsidR="00F04A86" w:rsidRPr="00CB1FFC" w:rsidRDefault="00F04A86" w:rsidP="0029708A">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Укрепление материально-технической базы патологоанатомической службы и бюро судебно-медицинской экспертизы</w:t>
      </w:r>
      <w:r w:rsidR="005719B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 ГБУЗ «Чукотская окружная больница» заключено Соглашение о предоставлении из окружного бюджета субсидии в соответствии с абзацем вторым пункта 1 статьи 78.1 Бюджетного кодекса Российской Федерации от 10.01.2024 № 7 на сумму 15 000,0 тыс. рублей.</w:t>
      </w:r>
    </w:p>
    <w:p w14:paraId="694C14EF" w14:textId="51A6B14A" w:rsidR="00F04A86" w:rsidRPr="00CB1FFC" w:rsidRDefault="00F04A86" w:rsidP="0029708A">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Приобретение и установка моргов модульного исполнения в медицинских организациях в с. Марково</w:t>
      </w:r>
      <w:r w:rsidR="005719B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Государственным казённым учреждением «Управление капитального строительства Чукотского автономного округа» и </w:t>
      </w:r>
      <w:r w:rsidR="005719B7" w:rsidRPr="00CB1FFC">
        <w:rPr>
          <w:rFonts w:ascii="Times New Roman" w:hAnsi="Times New Roman"/>
          <w:color w:val="000000" w:themeColor="text1"/>
          <w:sz w:val="24"/>
          <w:szCs w:val="24"/>
        </w:rPr>
        <w:t>ИП</w:t>
      </w:r>
      <w:r w:rsidRPr="00CB1FFC">
        <w:rPr>
          <w:rFonts w:ascii="Times New Roman" w:hAnsi="Times New Roman"/>
          <w:color w:val="000000" w:themeColor="text1"/>
          <w:sz w:val="24"/>
          <w:szCs w:val="24"/>
        </w:rPr>
        <w:t xml:space="preserve"> Булавин И.В. на приобретение и установку моргов модульного исполнения в медицинских организациях в с. Марково. Срок поставки 30.10.2025.</w:t>
      </w:r>
    </w:p>
    <w:p w14:paraId="1930B451" w14:textId="3BD4F635" w:rsidR="00F04A86" w:rsidRPr="00CB1FFC" w:rsidRDefault="00F04A86" w:rsidP="0029708A">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Приобретение и установка модульного фельдшерско-акушерского пункта в с. Ламутское</w:t>
      </w:r>
      <w:r w:rsidR="0029708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Заключен Государственный контракт между Государственным казённым учреждением «Управление капитального строительства Чукотского автономного округа» и ООО «Тепло Дом Урал» на приобретение и установку модульного фельдшерско-акушерского пункта в с. Ламутское. Срок поставки 30.10.2025.</w:t>
      </w:r>
    </w:p>
    <w:p w14:paraId="64DA290A" w14:textId="23661D44" w:rsidR="00F04A86" w:rsidRPr="00CB1FFC" w:rsidRDefault="00F04A86" w:rsidP="001B126C">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Приобретение и установка модульного фельдшерско-акушерского пункта в с. Чуванское</w:t>
      </w:r>
      <w:r w:rsidR="001B126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Заключен Государственный контракт между Государственным казённым учреждением «Управление капитального строительства Чукотского автономного округа» и ООО «Тепло Дом Урал» на приобретение и установку модульного фельдшерско-акушерского пункта в с. Чуванское. Срок поставки 30.10.2025.</w:t>
      </w:r>
    </w:p>
    <w:p w14:paraId="2BBDA16C" w14:textId="17BD990F" w:rsidR="00F04A86" w:rsidRPr="00CB1FFC" w:rsidRDefault="00F04A86" w:rsidP="001B126C">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Реализация мероприятий по укреплению системы охраны и безопасности объектов здравоохранени</w:t>
      </w:r>
      <w:r w:rsidR="005719B7" w:rsidRPr="00CB1FFC">
        <w:rPr>
          <w:rFonts w:ascii="Times New Roman" w:hAnsi="Times New Roman"/>
          <w:i/>
          <w:iCs/>
          <w:color w:val="000000" w:themeColor="text1"/>
          <w:sz w:val="24"/>
          <w:szCs w:val="24"/>
        </w:rPr>
        <w:t>я</w:t>
      </w:r>
      <w:r w:rsidR="001B126C" w:rsidRPr="00CB1FFC">
        <w:rPr>
          <w:rFonts w:ascii="Times New Roman" w:hAnsi="Times New Roman"/>
          <w:i/>
          <w:iCs/>
          <w:color w:val="000000" w:themeColor="text1"/>
          <w:sz w:val="24"/>
          <w:szCs w:val="24"/>
        </w:rPr>
        <w:t>.</w:t>
      </w:r>
      <w:r w:rsidR="001B126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 ГБУЗ «Чукотская окружная больница» заключено Соглашение о предоставлении из окружного бюджета субсидии в соответствии с абзацем вторым пункта 1 статьи 78.1 Бюджетного кодекса Российской Федерации от 06.03.2024 № 62 на сумму 9 520,3 тыс. рублей.</w:t>
      </w:r>
    </w:p>
    <w:p w14:paraId="7F443940" w14:textId="5FA5A1C6" w:rsidR="00F04A86" w:rsidRPr="00CB1FFC" w:rsidRDefault="00F04A86" w:rsidP="001B126C">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Реализация проекта государственно-частного партнерства по строительству объекта здравоохранения «Инфекционный корпус в пгт. Угольные Копи»</w:t>
      </w:r>
      <w:r w:rsidR="001B126C" w:rsidRPr="00CB1FFC">
        <w:rPr>
          <w:rFonts w:ascii="Times New Roman" w:hAnsi="Times New Roman"/>
          <w:i/>
          <w:iCs/>
          <w:color w:val="000000" w:themeColor="text1"/>
          <w:sz w:val="24"/>
          <w:szCs w:val="24"/>
        </w:rPr>
        <w:t>.</w:t>
      </w:r>
      <w:r w:rsidR="001B126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Заключено Соглашение от 28.10.2021 о государственно-частном партнерстве в отношении финансирования, проектирования, создания, оснащения и технического обслуживания объекта здравоохранения – инфекционного корпуса в пгт. Угольные копи Чукотского автономного округа с ООО «Авивир».</w:t>
      </w:r>
    </w:p>
    <w:p w14:paraId="646BEEF5" w14:textId="0881B84E" w:rsidR="00F04A86" w:rsidRPr="00CB1FFC" w:rsidRDefault="00F04A86" w:rsidP="00B8616D">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Оснащение медицинскими изделиями медицинских организаций за счет средств резервного фонда Правительства Российской Федерации</w:t>
      </w:r>
      <w:r w:rsidR="001B126C" w:rsidRPr="00CB1FFC">
        <w:rPr>
          <w:rFonts w:ascii="Times New Roman" w:hAnsi="Times New Roman"/>
          <w:color w:val="000000" w:themeColor="text1"/>
          <w:sz w:val="24"/>
          <w:szCs w:val="24"/>
        </w:rPr>
        <w:t>.</w:t>
      </w:r>
      <w:r w:rsidR="00B8616D"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 ГБУЗ «Чукотская окружная больница» заключено Соглашение из окружного бюджета государственному бюджетному учреждению субсидии в соответствии с абзацем вторым пункта 1 статьи 78.1 Бюджетного кодекса Российской Федерации на сумму 49 961,3 тыс. рублей.</w:t>
      </w:r>
    </w:p>
    <w:p w14:paraId="1BBB0BCA" w14:textId="5952309E" w:rsidR="00F04A86" w:rsidRPr="00CB1FFC" w:rsidRDefault="00B8616D"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В рамках р</w:t>
      </w:r>
      <w:r w:rsidR="00F04A86" w:rsidRPr="00CB1FFC">
        <w:rPr>
          <w:rFonts w:ascii="Times New Roman" w:hAnsi="Times New Roman"/>
          <w:b/>
          <w:color w:val="000000" w:themeColor="text1"/>
          <w:sz w:val="24"/>
          <w:szCs w:val="24"/>
        </w:rPr>
        <w:t>егиональн</w:t>
      </w:r>
      <w:r w:rsidRPr="00CB1FFC">
        <w:rPr>
          <w:rFonts w:ascii="Times New Roman" w:hAnsi="Times New Roman"/>
          <w:b/>
          <w:color w:val="000000" w:themeColor="text1"/>
          <w:sz w:val="24"/>
          <w:szCs w:val="24"/>
        </w:rPr>
        <w:t>ого</w:t>
      </w:r>
      <w:r w:rsidR="00F04A86" w:rsidRPr="00CB1FFC">
        <w:rPr>
          <w:rFonts w:ascii="Times New Roman" w:hAnsi="Times New Roman"/>
          <w:b/>
          <w:color w:val="000000" w:themeColor="text1"/>
          <w:sz w:val="24"/>
          <w:szCs w:val="24"/>
        </w:rPr>
        <w:t xml:space="preserve"> проект</w:t>
      </w:r>
      <w:r w:rsidRPr="00CB1FFC">
        <w:rPr>
          <w:rFonts w:ascii="Times New Roman" w:hAnsi="Times New Roman"/>
          <w:b/>
          <w:color w:val="000000" w:themeColor="text1"/>
          <w:sz w:val="24"/>
          <w:szCs w:val="24"/>
        </w:rPr>
        <w:t>а</w:t>
      </w:r>
      <w:r w:rsidR="00F04A86" w:rsidRPr="00CB1FFC">
        <w:rPr>
          <w:rFonts w:ascii="Times New Roman" w:hAnsi="Times New Roman"/>
          <w:b/>
          <w:color w:val="000000" w:themeColor="text1"/>
          <w:sz w:val="24"/>
          <w:szCs w:val="24"/>
        </w:rPr>
        <w:t xml:space="preserve"> «Борьба с сахарным диабетом»</w:t>
      </w:r>
      <w:r w:rsidRPr="00CB1FFC">
        <w:rPr>
          <w:rFonts w:ascii="Times New Roman" w:hAnsi="Times New Roman"/>
          <w:b/>
          <w:color w:val="000000" w:themeColor="text1"/>
          <w:sz w:val="24"/>
          <w:szCs w:val="24"/>
        </w:rPr>
        <w:t>:</w:t>
      </w:r>
    </w:p>
    <w:p w14:paraId="40403357" w14:textId="6CB8B6F2" w:rsidR="00F04A86" w:rsidRPr="00CB1FFC" w:rsidRDefault="00F04A86" w:rsidP="0086744C">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r w:rsidR="0086744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Заключен один Договор на поставку систем непрерывного мониторинга глюкозы на сумму 133,4 тыс. рублей.</w:t>
      </w:r>
    </w:p>
    <w:p w14:paraId="4C858B12" w14:textId="3E5366FB" w:rsidR="00F04A86" w:rsidRPr="00CB1FFC" w:rsidRDefault="00F04A86" w:rsidP="0086744C">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Реализация мероприятий по обеспечению детей с сахарным диабетом 1 типа в возрасте от 4-х до 17-ти лет системами непрерывного мониторинга глюкозы</w:t>
      </w:r>
      <w:r w:rsidR="0086744C" w:rsidRPr="00CB1FFC">
        <w:rPr>
          <w:rFonts w:ascii="Times New Roman" w:hAnsi="Times New Roman"/>
          <w:color w:val="000000" w:themeColor="text1"/>
          <w:sz w:val="24"/>
          <w:szCs w:val="24"/>
        </w:rPr>
        <w:t xml:space="preserve"> (объем финансирования на 2024 год составил 2 443,4 тыс. руб., в том числе за счет средств федерального бюджета 2 321,2 тыс. рублей, окружного бюджета – 2 321,2 тыс. руб., исполнено – 2 262,0 тыс. рублей). </w:t>
      </w:r>
      <w:r w:rsidRPr="00CB1FFC">
        <w:rPr>
          <w:rFonts w:ascii="Times New Roman" w:hAnsi="Times New Roman"/>
          <w:color w:val="000000" w:themeColor="text1"/>
          <w:sz w:val="24"/>
          <w:szCs w:val="24"/>
        </w:rPr>
        <w:t>Заключен один Государственный контракт и один договор на поставку изделий медицинского назначения на сумму 2 262,0 тыс. рублей.</w:t>
      </w:r>
    </w:p>
    <w:p w14:paraId="4CEA7F71" w14:textId="5C72FCC0" w:rsidR="00F04A86" w:rsidRPr="00CB1FFC" w:rsidRDefault="0086744C" w:rsidP="0086744C">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b/>
          <w:color w:val="000000" w:themeColor="text1"/>
          <w:sz w:val="24"/>
          <w:szCs w:val="24"/>
        </w:rPr>
        <w:t xml:space="preserve">В рамках регионального проекта </w:t>
      </w:r>
      <w:r w:rsidR="00F04A86" w:rsidRPr="00CB1FFC">
        <w:rPr>
          <w:rFonts w:ascii="Times New Roman" w:hAnsi="Times New Roman"/>
          <w:b/>
          <w:color w:val="000000" w:themeColor="text1"/>
          <w:sz w:val="24"/>
          <w:szCs w:val="24"/>
        </w:rPr>
        <w:t>«Оптимальная для восстановления здоровья медицинская реабилитация в Чукотском автономном округе»</w:t>
      </w:r>
      <w:r w:rsidRPr="00CB1FFC">
        <w:rPr>
          <w:rFonts w:ascii="Times New Roman" w:hAnsi="Times New Roman"/>
          <w:b/>
          <w:color w:val="000000" w:themeColor="text1"/>
          <w:sz w:val="24"/>
          <w:szCs w:val="24"/>
        </w:rPr>
        <w:t xml:space="preserve">: </w:t>
      </w:r>
      <w:r w:rsidRPr="00CB1FFC">
        <w:rPr>
          <w:rFonts w:ascii="Times New Roman" w:hAnsi="Times New Roman"/>
          <w:bCs/>
          <w:color w:val="000000" w:themeColor="text1"/>
          <w:sz w:val="24"/>
          <w:szCs w:val="24"/>
        </w:rPr>
        <w:t>о</w:t>
      </w:r>
      <w:r w:rsidR="00F04A86" w:rsidRPr="00CB1FFC">
        <w:rPr>
          <w:rFonts w:ascii="Times New Roman" w:hAnsi="Times New Roman"/>
          <w:bCs/>
          <w:color w:val="000000" w:themeColor="text1"/>
          <w:sz w:val="24"/>
          <w:szCs w:val="24"/>
        </w:rPr>
        <w:t>сн</w:t>
      </w:r>
      <w:r w:rsidR="00F04A86" w:rsidRPr="00CB1FFC">
        <w:rPr>
          <w:rFonts w:ascii="Times New Roman" w:hAnsi="Times New Roman"/>
          <w:color w:val="000000" w:themeColor="text1"/>
          <w:sz w:val="24"/>
          <w:szCs w:val="24"/>
        </w:rPr>
        <w:t>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r w:rsidRPr="00CB1FFC">
        <w:rPr>
          <w:rFonts w:ascii="Times New Roman" w:hAnsi="Times New Roman"/>
          <w:color w:val="000000" w:themeColor="text1"/>
          <w:sz w:val="24"/>
          <w:szCs w:val="24"/>
        </w:rPr>
        <w:t xml:space="preserve"> (объем финансирования на 2024 год составил 82 124,1тыс. руб., в том числе за счет средств федерального бюджета 78 017,9 тыс. рублей, окружного бюджета – 4 106,2 тыс. руб., исполнено – 79 556,9 тыс. </w:t>
      </w:r>
      <w:r w:rsidRPr="00CB1FFC">
        <w:rPr>
          <w:rFonts w:ascii="Times New Roman" w:hAnsi="Times New Roman"/>
          <w:color w:val="000000" w:themeColor="text1"/>
          <w:sz w:val="24"/>
          <w:szCs w:val="24"/>
        </w:rPr>
        <w:lastRenderedPageBreak/>
        <w:t>рублей</w:t>
      </w:r>
      <w:r w:rsidR="00F50668" w:rsidRPr="00CB1FFC">
        <w:rPr>
          <w:rFonts w:ascii="Times New Roman" w:hAnsi="Times New Roman"/>
          <w:color w:val="000000" w:themeColor="text1"/>
          <w:sz w:val="24"/>
          <w:szCs w:val="24"/>
        </w:rPr>
        <w:t>)</w:t>
      </w:r>
      <w:r w:rsidRPr="00CB1FFC">
        <w:rPr>
          <w:rFonts w:ascii="Times New Roman" w:hAnsi="Times New Roman"/>
          <w:b/>
          <w:color w:val="000000" w:themeColor="text1"/>
          <w:sz w:val="24"/>
          <w:szCs w:val="24"/>
        </w:rPr>
        <w:t xml:space="preserve">. </w:t>
      </w:r>
      <w:r w:rsidR="00F04A86" w:rsidRPr="00CB1FFC">
        <w:rPr>
          <w:rFonts w:ascii="Times New Roman" w:hAnsi="Times New Roman"/>
          <w:color w:val="000000" w:themeColor="text1"/>
          <w:sz w:val="24"/>
          <w:szCs w:val="24"/>
        </w:rPr>
        <w:t>В рамках регионального проекта закуплено 28 единиц оборудования. Оборудование поставлено в полном объеме.</w:t>
      </w:r>
    </w:p>
    <w:p w14:paraId="287CB9E1" w14:textId="39FAF342" w:rsidR="00F04A86" w:rsidRPr="00CB1FFC" w:rsidRDefault="0030502B" w:rsidP="0086744C">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 xml:space="preserve">В рамках регионального проекта </w:t>
      </w:r>
      <w:r w:rsidR="00F04A86" w:rsidRPr="00CB1FFC">
        <w:rPr>
          <w:rFonts w:ascii="Times New Roman" w:hAnsi="Times New Roman"/>
          <w:b/>
          <w:color w:val="000000" w:themeColor="text1"/>
          <w:sz w:val="24"/>
          <w:szCs w:val="24"/>
        </w:rPr>
        <w:t>«Развитие системы оказания первичной медико-санитарной помощи»</w:t>
      </w:r>
      <w:r w:rsidR="00F50668" w:rsidRPr="00CB1FFC">
        <w:rPr>
          <w:rFonts w:ascii="Times New Roman" w:hAnsi="Times New Roman"/>
          <w:b/>
          <w:color w:val="000000" w:themeColor="text1"/>
          <w:sz w:val="24"/>
          <w:szCs w:val="24"/>
        </w:rPr>
        <w:t>:</w:t>
      </w:r>
    </w:p>
    <w:p w14:paraId="40E979AC" w14:textId="31B0F521" w:rsidR="00F04A86" w:rsidRPr="00CB1FFC" w:rsidRDefault="00F04A86" w:rsidP="00F50668">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Обеспечение закупки авиационных работ в целях оказания медицинской помощи</w:t>
      </w:r>
      <w:r w:rsidRPr="00CB1FFC">
        <w:rPr>
          <w:rFonts w:ascii="Times New Roman" w:hAnsi="Times New Roman"/>
          <w:color w:val="000000" w:themeColor="text1"/>
          <w:sz w:val="24"/>
          <w:szCs w:val="24"/>
        </w:rPr>
        <w:t>.</w:t>
      </w:r>
      <w:r w:rsidR="00F5066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Распоряжением Правительства Чукотского автономного округа от 25.06.2019 № 275-рп утверждена региональная программа «Региональная стратегия развития санитарной авиации в Чукотском автономном округе до 2024 года». С ГБУЗ «Чукотская окружная больница» заключены контракты</w:t>
      </w:r>
      <w:r w:rsidR="00F5066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выполнение авиационных работ на общую сумму 755 977,2 тыс. рублей с Акционерным обществом «Национальная служба санитарной авиации».</w:t>
      </w:r>
    </w:p>
    <w:p w14:paraId="57ED831D"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01.01.2025 осуществлено 386 вылетов, кассовое исполнение – 755 977,2 тыс. рублей.</w:t>
      </w:r>
    </w:p>
    <w:p w14:paraId="21B38E9D" w14:textId="7FF7BE9A" w:rsidR="00F04A86" w:rsidRPr="00CB1FFC" w:rsidRDefault="00F04A86" w:rsidP="00D51C45">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Средства федерального бюджета предусмотрены только для осуществления экстренной эвакуации, и только судами не старше 2014 года выпуска, оснащенными медицинским модулем.</w:t>
      </w:r>
    </w:p>
    <w:p w14:paraId="0072DCF4" w14:textId="1F3E5523" w:rsidR="00F04A86" w:rsidRPr="00CB1FFC" w:rsidRDefault="00F50668"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В рамках регионального проекта</w:t>
      </w:r>
      <w:r w:rsidR="00F04A86" w:rsidRPr="00CB1FFC">
        <w:rPr>
          <w:rFonts w:ascii="Times New Roman" w:hAnsi="Times New Roman"/>
          <w:b/>
          <w:color w:val="000000" w:themeColor="text1"/>
          <w:sz w:val="24"/>
          <w:szCs w:val="24"/>
        </w:rPr>
        <w:t xml:space="preserve"> «Борьба с сердечно-сосудистыми заболеваниями»</w:t>
      </w:r>
      <w:r w:rsidRPr="00CB1FFC">
        <w:rPr>
          <w:rFonts w:ascii="Times New Roman" w:hAnsi="Times New Roman"/>
          <w:b/>
          <w:color w:val="000000" w:themeColor="text1"/>
          <w:sz w:val="24"/>
          <w:szCs w:val="24"/>
        </w:rPr>
        <w:t>:</w:t>
      </w:r>
    </w:p>
    <w:p w14:paraId="02146DF1" w14:textId="2DABC4FD" w:rsidR="00F04A86" w:rsidRPr="00CB1FFC" w:rsidRDefault="00F04A86" w:rsidP="00F50668">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Оснащение оборудованием региональных сосудистых центров и первичных сосудистых отделений</w:t>
      </w:r>
      <w:r w:rsidR="00F5066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Распоряжением Правительства Чукотского автономного округа от 25.06.2019 № 276-рп утверждена региональная программа «Борьба с сердечно-сосудистыми заболеваниями в Чукотском автономном округе».</w:t>
      </w:r>
      <w:r w:rsidR="00F5066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Приказом Департамента здравоохранения Чукотского автономного округа от 04.03.2022 № 132 «О маршрутизации пациентов с сердечно-сосудистыми заболеваниями в Чукотском автономном округе» утверждены порядок и схема маршрутизации пациентов с сердечно-сосудистыми заболеваниями в Чукотском автономном округе.</w:t>
      </w:r>
      <w:r w:rsidR="00F5066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целях переоснащения/дооснащения медицинским оборудованием регионального сосудистого центра на базе ГБУЗ «Чукотская окружная больница» предусмотрено 5 250,0 тыс. рублей.</w:t>
      </w:r>
      <w:r w:rsidR="00F5066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Заключен контракт с ИП Ступина М.А. на сумму 5 250,0 тыс. рублей на приобретение аппарата «Ультразвуковая диагностическая система». Оборудование поставлено, оплачено в полном объеме.</w:t>
      </w:r>
    </w:p>
    <w:p w14:paraId="5968DD13" w14:textId="6F6AF930" w:rsidR="00F04A86" w:rsidRPr="00CB1FFC" w:rsidRDefault="00F04A86" w:rsidP="00F50668">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r w:rsidRPr="00CB1FFC">
        <w:rPr>
          <w:rFonts w:ascii="Times New Roman" w:hAnsi="Times New Roman"/>
          <w:color w:val="000000" w:themeColor="text1"/>
          <w:sz w:val="24"/>
          <w:szCs w:val="24"/>
        </w:rPr>
        <w:t>.</w:t>
      </w:r>
      <w:r w:rsidR="005719B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целях обеспечения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предусмотрено сумма на лекарственные препараты в размер</w:t>
      </w:r>
      <w:r w:rsidR="00D51C45" w:rsidRPr="00CB1FFC">
        <w:rPr>
          <w:rFonts w:ascii="Times New Roman" w:hAnsi="Times New Roman"/>
          <w:color w:val="000000" w:themeColor="text1"/>
          <w:sz w:val="24"/>
          <w:szCs w:val="24"/>
        </w:rPr>
        <w:t>е</w:t>
      </w:r>
      <w:r w:rsidRPr="00CB1FFC">
        <w:rPr>
          <w:rFonts w:ascii="Times New Roman" w:hAnsi="Times New Roman"/>
          <w:color w:val="000000" w:themeColor="text1"/>
          <w:sz w:val="24"/>
          <w:szCs w:val="24"/>
        </w:rPr>
        <w:t xml:space="preserve"> 3 934,5 тыс. рублей, заявка будет сформирована по фактической потребности, т.к. носит заявительный характер. Заключено 8 государственных контрактов на поставку лекарственных препаратов для пациентов высокого риска, находящихся на диспансерном наблюдении.</w:t>
      </w:r>
    </w:p>
    <w:p w14:paraId="26F60722"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Закуплены лекарственные препараты: Изосорбида мононитрат, Индапамид, Клопидогрел, Лаппаконитина гидробромид, Лозартан, Метопролол, Моксонидин, Периндоприл, Тикагрелор, Амиодарон, Апиксабан, Аторвастатин, Ацетилсалициловая кислота, Ацетазоламид, Бисопролол, Валсартан+Сакубитрил, Варфарин, Гидрохлоротиазид, Дабигатрана этексилат, Дигоксин, Ивабардин.</w:t>
      </w:r>
    </w:p>
    <w:p w14:paraId="0A635A70" w14:textId="50E5576E" w:rsidR="00F04A86" w:rsidRPr="00CB1FFC" w:rsidRDefault="00F04A86" w:rsidP="00435B6F">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Лекарственные препараты поставлены в полном объеме, оплачено частично, в связи с поздней поставкой лекарственных препаратов.</w:t>
      </w:r>
    </w:p>
    <w:p w14:paraId="20913522" w14:textId="4EE06921" w:rsidR="00F04A86" w:rsidRPr="00CB1FFC" w:rsidRDefault="00D51C45"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 xml:space="preserve">В рамках регионального проекта </w:t>
      </w:r>
      <w:r w:rsidR="00F04A86" w:rsidRPr="00CB1FFC">
        <w:rPr>
          <w:rFonts w:ascii="Times New Roman" w:hAnsi="Times New Roman"/>
          <w:b/>
          <w:color w:val="000000" w:themeColor="text1"/>
          <w:sz w:val="24"/>
          <w:szCs w:val="24"/>
        </w:rPr>
        <w:t>«Борьба с онкологическими заболеваниями»</w:t>
      </w:r>
      <w:r w:rsidR="00435B6F" w:rsidRPr="00CB1FFC">
        <w:rPr>
          <w:rFonts w:ascii="Times New Roman" w:hAnsi="Times New Roman"/>
          <w:b/>
          <w:color w:val="000000" w:themeColor="text1"/>
          <w:sz w:val="24"/>
          <w:szCs w:val="24"/>
        </w:rPr>
        <w:t>:</w:t>
      </w:r>
    </w:p>
    <w:p w14:paraId="0077191F" w14:textId="4E02FF27" w:rsidR="00F04A86" w:rsidRPr="00CB1FFC" w:rsidRDefault="00F04A86" w:rsidP="00435B6F">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Переоснащение медицинских организаций, оказывающих медицинскую помощь больным с онкологическими заболеваниями</w:t>
      </w:r>
      <w:r w:rsidRPr="00CB1FFC">
        <w:rPr>
          <w:rFonts w:ascii="Times New Roman" w:hAnsi="Times New Roman"/>
          <w:color w:val="000000" w:themeColor="text1"/>
          <w:sz w:val="24"/>
          <w:szCs w:val="24"/>
        </w:rPr>
        <w:t>.</w:t>
      </w:r>
      <w:r w:rsidR="00435B6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Распоряжением Правительства Чукотского автономного округа от 25.06.2019 № 277-рп утверждена региональная программа «Борьба с онкологическими заболеваниями».</w:t>
      </w:r>
      <w:r w:rsidR="00435B6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В округе организован Центр амбулаторной онкологической помощи (далее – ЦАОП) (приказ Департамента здравоохранения Чукотского автономного округа от 30.12.2020 </w:t>
      </w:r>
      <w:r w:rsidR="00435B6F" w:rsidRPr="00CB1FFC">
        <w:rPr>
          <w:rFonts w:ascii="Times New Roman" w:hAnsi="Times New Roman"/>
          <w:color w:val="000000" w:themeColor="text1"/>
          <w:sz w:val="24"/>
          <w:szCs w:val="24"/>
        </w:rPr>
        <w:br/>
      </w:r>
      <w:r w:rsidRPr="00CB1FFC">
        <w:rPr>
          <w:rFonts w:ascii="Times New Roman" w:hAnsi="Times New Roman"/>
          <w:color w:val="000000" w:themeColor="text1"/>
          <w:sz w:val="24"/>
          <w:szCs w:val="24"/>
        </w:rPr>
        <w:t>№ 950 «Об организации Центра амбулаторной онкологической помощи»). ЦАОП влияет на качество оказания медицинской онкологической помощи и позволил снизить смертность от новообразований на 100 тыс. человек до 117 случаев в 2024 году.</w:t>
      </w:r>
    </w:p>
    <w:p w14:paraId="740B6D6F"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Приказом Департамента здравоохранения Чукотского автономного округа от 29.12.2021 № 1185 «О маршрутизации взрослого населения при онкологических заболеваниях в Чукотском автономном округе» утверждены порядок и схема маршрутизации взрослого населения при онкологических заболеваниях в Чукотском автономном округе.</w:t>
      </w:r>
    </w:p>
    <w:p w14:paraId="75723DD9"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 xml:space="preserve">В целях переоснащения сети региональных медицинских организаций, оказывающих помощь больным онкологическими заболеваниями, ГБУЗ «Чукотская окружная больница» предусмотрено 1 780,0 тыс. рублей. </w:t>
      </w:r>
    </w:p>
    <w:p w14:paraId="3ABBA33F"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В целях оснащения хирургического отделения ГБУЗ «Чукотская окружная больница» в 2024 году заключен контракт с ООО «Медлига Сибирь» № ГПД/24-ПГГ от 26.03.2024 на сумму 1 780,0 тыс. рублей на приобретение видеогастроскопа. Оборудование поставлено, оплачено в полном объеме.</w:t>
      </w:r>
    </w:p>
    <w:p w14:paraId="00CB268F" w14:textId="3ACF2272" w:rsidR="00F04A86" w:rsidRPr="00CB1FFC" w:rsidRDefault="00435B6F"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 xml:space="preserve">В рамках регионального проекта </w:t>
      </w:r>
      <w:r w:rsidR="00F04A86" w:rsidRPr="00CB1FFC">
        <w:rPr>
          <w:rFonts w:ascii="Times New Roman" w:hAnsi="Times New Roman"/>
          <w:b/>
          <w:color w:val="000000" w:themeColor="text1"/>
          <w:sz w:val="24"/>
          <w:szCs w:val="24"/>
        </w:rPr>
        <w:t>«Обеспечение медицинских организаций системы здравоохранения квалифицированными кадрами»</w:t>
      </w:r>
      <w:r w:rsidRPr="00CB1FFC">
        <w:rPr>
          <w:rFonts w:ascii="Times New Roman" w:hAnsi="Times New Roman"/>
          <w:b/>
          <w:color w:val="000000" w:themeColor="text1"/>
          <w:sz w:val="24"/>
          <w:szCs w:val="24"/>
        </w:rPr>
        <w:t>:</w:t>
      </w:r>
    </w:p>
    <w:p w14:paraId="1AA853B3" w14:textId="0FD08820" w:rsidR="00435B6F" w:rsidRPr="00CB1FFC" w:rsidRDefault="00F04A86" w:rsidP="00435B6F">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w:t>
      </w:r>
      <w:r w:rsidRPr="00CB1FFC">
        <w:rPr>
          <w:rFonts w:ascii="Times New Roman" w:hAnsi="Times New Roman"/>
          <w:color w:val="000000" w:themeColor="text1"/>
          <w:sz w:val="24"/>
          <w:szCs w:val="24"/>
        </w:rPr>
        <w:t>.</w:t>
      </w:r>
      <w:r w:rsidR="00435B6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настоящее время в высших медицинских учреждениях Министерства здравоохранения обучается 30 студентов, с которыми заключены договора о целевом обучении. Предусмотрена мера социальной поддержки в виде выплаты стипендии в размере 10,0 тыс. руб. ежемесячно.</w:t>
      </w:r>
    </w:p>
    <w:p w14:paraId="669E8DE4" w14:textId="15E2469A" w:rsidR="00F04A86" w:rsidRPr="00CB1FFC" w:rsidRDefault="00435B6F" w:rsidP="00435B6F">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b/>
          <w:color w:val="000000" w:themeColor="text1"/>
          <w:sz w:val="24"/>
          <w:szCs w:val="24"/>
        </w:rPr>
        <w:t xml:space="preserve">В рамках регионального проекта </w:t>
      </w:r>
      <w:r w:rsidR="00F04A86" w:rsidRPr="00CB1FFC">
        <w:rPr>
          <w:rFonts w:ascii="Times New Roman" w:hAnsi="Times New Roman"/>
          <w:b/>
          <w:color w:val="000000" w:themeColor="text1"/>
          <w:sz w:val="24"/>
          <w:szCs w:val="24"/>
        </w:rPr>
        <w:t>«Создание единого цифрового контура в здравоохранении Чукотского автономного округа на основе Региональной медицинской информационной системы Чукотского автономного округа (РМИС ЧАО)»</w:t>
      </w:r>
      <w:r w:rsidRPr="00CB1FFC">
        <w:rPr>
          <w:rFonts w:ascii="Times New Roman" w:hAnsi="Times New Roman"/>
          <w:b/>
          <w:color w:val="000000" w:themeColor="text1"/>
          <w:sz w:val="24"/>
          <w:szCs w:val="24"/>
        </w:rPr>
        <w:t>:</w:t>
      </w:r>
    </w:p>
    <w:p w14:paraId="4B63403C" w14:textId="4274A451"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r w:rsidR="00435B6F" w:rsidRPr="00CB1FFC">
        <w:rPr>
          <w:rFonts w:ascii="Times New Roman" w:hAnsi="Times New Roman"/>
          <w:color w:val="000000" w:themeColor="text1"/>
          <w:sz w:val="24"/>
          <w:szCs w:val="24"/>
        </w:rPr>
        <w:t>.</w:t>
      </w:r>
      <w:r w:rsidR="005719B7" w:rsidRPr="00CB1FFC">
        <w:rPr>
          <w:rFonts w:ascii="Times New Roman" w:hAnsi="Times New Roman"/>
          <w:color w:val="000000" w:themeColor="text1"/>
          <w:sz w:val="24"/>
          <w:szCs w:val="24"/>
        </w:rPr>
        <w:t xml:space="preserve"> П</w:t>
      </w:r>
      <w:r w:rsidRPr="00CB1FFC">
        <w:rPr>
          <w:rFonts w:ascii="Times New Roman" w:hAnsi="Times New Roman"/>
          <w:color w:val="000000" w:themeColor="text1"/>
          <w:sz w:val="24"/>
          <w:szCs w:val="24"/>
        </w:rPr>
        <w:t>рофильным департаментом Министерства здравоохранения Российской Федерации согласован план мероприятий на 2024 год, который включает:</w:t>
      </w:r>
    </w:p>
    <w:p w14:paraId="39A4213A"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 Реализация в медицинской информационной системе и передача в РЭМД 54 новых вида СЭМД;</w:t>
      </w:r>
    </w:p>
    <w:p w14:paraId="689B8955"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 Переход ведения расписания приема врачей с использованием ФГИС «Единая информационная платформа национальной системы управления данными»;</w:t>
      </w:r>
    </w:p>
    <w:p w14:paraId="31F064DC"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 Передача новых видов СЭМД в ВИМИС «Акушерство и неонатология» в рамках программы расширенного неонатального скрининга;</w:t>
      </w:r>
    </w:p>
    <w:p w14:paraId="6E5A23BC"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 Интеграция медицинской информационной системы для обеспечения двустороннего взаимодействия с подсистемами «Федеральный регистр медицинских работников» и Федеральный реестр медицинских организаций» ЕГИСЗ;</w:t>
      </w:r>
    </w:p>
    <w:p w14:paraId="1319DF02"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 Создание и внедрение в централизованной подсистеме РМИС медицинского изделия с технологией искусственного интеллекта (дистанционный мониторинг пациентов).</w:t>
      </w:r>
    </w:p>
    <w:p w14:paraId="561FBACE" w14:textId="2E7B5DEB" w:rsidR="00F04A86" w:rsidRPr="00CB1FFC" w:rsidRDefault="00F04A86" w:rsidP="00435B6F">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На 01.01.2025 все заключенные контракты фактически исполнены.</w:t>
      </w:r>
    </w:p>
    <w:p w14:paraId="1A4E4AD4" w14:textId="2C541F80" w:rsidR="00F04A86" w:rsidRPr="00CB1FFC" w:rsidRDefault="00435B6F"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 xml:space="preserve">В рамках регионального проекта </w:t>
      </w:r>
      <w:r w:rsidR="00F04A86" w:rsidRPr="00CB1FFC">
        <w:rPr>
          <w:rFonts w:ascii="Times New Roman" w:hAnsi="Times New Roman"/>
          <w:b/>
          <w:color w:val="000000" w:themeColor="text1"/>
          <w:sz w:val="24"/>
          <w:szCs w:val="24"/>
        </w:rPr>
        <w:t>«Модернизация первичного звена здравоохранения Российской Федерации»</w:t>
      </w:r>
      <w:r w:rsidRPr="00CB1FFC">
        <w:rPr>
          <w:rFonts w:ascii="Times New Roman" w:hAnsi="Times New Roman"/>
          <w:b/>
          <w:color w:val="000000" w:themeColor="text1"/>
          <w:sz w:val="24"/>
          <w:szCs w:val="24"/>
        </w:rPr>
        <w:t>:</w:t>
      </w:r>
    </w:p>
    <w:p w14:paraId="7610A8FA" w14:textId="6DE0D28C" w:rsidR="00F04A86" w:rsidRPr="00CB1FFC" w:rsidRDefault="00F04A86" w:rsidP="00435B6F">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Реализация региональных проектов модернизации первичного звена здравоохранения</w:t>
      </w:r>
      <w:r w:rsidR="00435B6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Распоряжением Правительства Чукотского автономного округа от 11.12.2020 № 518-рп утверждена региональная программа «Региональная программа модернизации первичного звена здравоохранения Чукотского автономного округа до 2025 года».</w:t>
      </w:r>
      <w:r w:rsidR="00435B6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 состоянию на 01.01.2025 все заключенные контрак</w:t>
      </w:r>
      <w:r w:rsidR="009D6EE4" w:rsidRPr="00CB1FFC">
        <w:rPr>
          <w:rFonts w:ascii="Times New Roman" w:hAnsi="Times New Roman"/>
          <w:color w:val="000000" w:themeColor="text1"/>
          <w:sz w:val="24"/>
          <w:szCs w:val="24"/>
        </w:rPr>
        <w:t>ты</w:t>
      </w:r>
      <w:r w:rsidRPr="00CB1FFC">
        <w:rPr>
          <w:rFonts w:ascii="Times New Roman" w:hAnsi="Times New Roman"/>
          <w:color w:val="000000" w:themeColor="text1"/>
          <w:sz w:val="24"/>
          <w:szCs w:val="24"/>
        </w:rPr>
        <w:t xml:space="preserve"> фактически исполнены.</w:t>
      </w:r>
    </w:p>
    <w:p w14:paraId="782F6372" w14:textId="1117D71A"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Заключенный контракт на поставку 5 ед. автотранспортного средства в региональные и окружные медицинские учреждения на сумму 10 545,9 тыс. рублей с Индивидуальным предпринимателем Куликов К.В. исполнен в июне 2024.</w:t>
      </w:r>
    </w:p>
    <w:p w14:paraId="4D070A85"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В 2024 году на проведение капитального ремонта в медицинских учреждениях предусмотрено 8 019,4 тыс. рублей из них средства федерального бюджета 7 751,9 тыс.</w:t>
      </w:r>
    </w:p>
    <w:p w14:paraId="222B5EC5" w14:textId="5445E166"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 Заключен контракт на сумму 8 011,4 тыс. рублей с ИП Головатенко В.В. на выполнение работ по капитальному ремонту участковой больницы в с. Усть-Белая (наружные сети водоотведения). Ремонтные работы выполнены, контракт исполнен в августе 2024.</w:t>
      </w:r>
    </w:p>
    <w:p w14:paraId="39538EE6" w14:textId="340C6570" w:rsidR="00F04A86" w:rsidRPr="00CB1FFC" w:rsidRDefault="00F04A86" w:rsidP="00435B6F">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Возвращено в бюджет 7 800,1 тыс. рублей (претензионная работа – нарушение сроков поставки по контрактам).</w:t>
      </w:r>
    </w:p>
    <w:p w14:paraId="559DEFA3" w14:textId="634B306B" w:rsidR="00F04A86" w:rsidRPr="00CB1FFC" w:rsidRDefault="00435B6F"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 xml:space="preserve">В рамках регионального проекта </w:t>
      </w:r>
      <w:r w:rsidR="00F04A86" w:rsidRPr="00CB1FFC">
        <w:rPr>
          <w:rFonts w:ascii="Times New Roman" w:hAnsi="Times New Roman"/>
          <w:b/>
          <w:color w:val="000000" w:themeColor="text1"/>
          <w:sz w:val="24"/>
          <w:szCs w:val="24"/>
        </w:rPr>
        <w:t>«Разработка и реализация программы системной поддержки и повышения качества жизни граждан старшего поколения»</w:t>
      </w:r>
      <w:r w:rsidRPr="00CB1FFC">
        <w:rPr>
          <w:rFonts w:ascii="Times New Roman" w:hAnsi="Times New Roman"/>
          <w:b/>
          <w:color w:val="000000" w:themeColor="text1"/>
          <w:sz w:val="24"/>
          <w:szCs w:val="24"/>
        </w:rPr>
        <w:t>:</w:t>
      </w:r>
    </w:p>
    <w:p w14:paraId="7E9465BE" w14:textId="09BB34AF" w:rsidR="00F04A86" w:rsidRPr="00CB1FFC" w:rsidRDefault="00F04A86" w:rsidP="009D6EE4">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r w:rsidRPr="00CB1FFC">
        <w:rPr>
          <w:rFonts w:ascii="Times New Roman" w:hAnsi="Times New Roman"/>
          <w:color w:val="000000" w:themeColor="text1"/>
          <w:sz w:val="24"/>
          <w:szCs w:val="24"/>
        </w:rPr>
        <w:t>.</w:t>
      </w:r>
      <w:r w:rsidR="009D6EE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В 2024 году проведена вакцинация против пневмококковой инфекции 16 (100%) гражданам старше трудоспособного возраста из группы риска, проживающих в стационарной </w:t>
      </w:r>
      <w:r w:rsidRPr="00CB1FFC">
        <w:rPr>
          <w:rFonts w:ascii="Times New Roman" w:hAnsi="Times New Roman"/>
          <w:color w:val="000000" w:themeColor="text1"/>
          <w:sz w:val="24"/>
          <w:szCs w:val="24"/>
        </w:rPr>
        <w:lastRenderedPageBreak/>
        <w:t>организации социального обслуживания – ГБУ СОН «Анадырский окружной психоневрологический интернат».</w:t>
      </w:r>
    </w:p>
    <w:p w14:paraId="6AA44219" w14:textId="41DFE76A" w:rsidR="00F04A86" w:rsidRPr="00CB1FFC" w:rsidRDefault="00F04A86" w:rsidP="009D6EE4">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Департаментом здравоохранения Чукотского автономного округа были заключены договора на поставку лекарственных препаратов на сумму 7,1 тыс. рублей и на сумму 1,3 тыс. рублей с Акционерным обществом Компания «Торговый дом Аллерген». Договоры исполнены, оплачены.</w:t>
      </w:r>
    </w:p>
    <w:p w14:paraId="3A88A13C" w14:textId="55FDA8C6" w:rsidR="00F04A86" w:rsidRPr="00CB1FFC" w:rsidRDefault="009D6EE4"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 xml:space="preserve">В рамках регионального проекта </w:t>
      </w:r>
      <w:r w:rsidR="00F04A86" w:rsidRPr="00CB1FFC">
        <w:rPr>
          <w:rFonts w:ascii="Times New Roman" w:hAnsi="Times New Roman"/>
          <w:b/>
          <w:color w:val="000000" w:themeColor="text1"/>
          <w:sz w:val="24"/>
          <w:szCs w:val="24"/>
        </w:rPr>
        <w:t>«Формирование системы мотивации граждан к здоровому образу жизни, включая здоровое питание и отказ от вредных привычек»</w:t>
      </w:r>
      <w:r w:rsidRPr="00CB1FFC">
        <w:rPr>
          <w:rFonts w:ascii="Times New Roman" w:hAnsi="Times New Roman"/>
          <w:b/>
          <w:color w:val="000000" w:themeColor="text1"/>
          <w:sz w:val="24"/>
          <w:szCs w:val="24"/>
        </w:rPr>
        <w:t>:</w:t>
      </w:r>
    </w:p>
    <w:p w14:paraId="13A07ECC" w14:textId="3561F32F" w:rsidR="00F04A86" w:rsidRPr="00CB1FFC" w:rsidRDefault="00F04A86" w:rsidP="009D6EE4">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r w:rsidRPr="00CB1FFC">
        <w:rPr>
          <w:rFonts w:ascii="Times New Roman" w:hAnsi="Times New Roman"/>
          <w:color w:val="000000" w:themeColor="text1"/>
          <w:sz w:val="24"/>
          <w:szCs w:val="24"/>
        </w:rPr>
        <w:t>.</w:t>
      </w:r>
      <w:r w:rsidR="009D6EE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целях реализации регионального проекта в 2024 году осуществлялось привлечение СОНКО и волонтеров для участия в реализации мероприятий по формированию здорового образа жизни.</w:t>
      </w:r>
      <w:r w:rsidR="009D6EE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Проведен конкурс на предоставление гранта на реализацию региональных программ по формированию приверженности здоровому образу жизни с привлечением волонтерских движений, на общую сумму 358,5 тыс. рублей. Грант получил победитель – Православная религиозная организация Анадырская и Чукотская Епархия русской православной церкви.</w:t>
      </w:r>
      <w:r w:rsidR="009D6EE4" w:rsidRPr="00CB1FFC">
        <w:rPr>
          <w:rFonts w:ascii="Times New Roman" w:hAnsi="Times New Roman"/>
          <w:color w:val="000000" w:themeColor="text1"/>
          <w:sz w:val="24"/>
          <w:szCs w:val="24"/>
        </w:rPr>
        <w:t xml:space="preserve"> </w:t>
      </w:r>
    </w:p>
    <w:p w14:paraId="318CF9CF" w14:textId="03B0EC32" w:rsidR="00F04A86" w:rsidRPr="00CB1FFC" w:rsidRDefault="00F04A86" w:rsidP="009D6EE4">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Оказание безвозмездной денежной поддержки юридическим лицам в целях реализации проектов, направленных на формирование у населения мотивации к здоровому образу жизни и отказу от вредных привычек</w:t>
      </w:r>
      <w:r w:rsidRPr="00CB1FFC">
        <w:rPr>
          <w:rFonts w:ascii="Times New Roman" w:hAnsi="Times New Roman"/>
          <w:color w:val="000000" w:themeColor="text1"/>
          <w:sz w:val="24"/>
          <w:szCs w:val="24"/>
        </w:rPr>
        <w:t>.</w:t>
      </w:r>
      <w:r w:rsidR="009D6EE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 Православной религиозной организацией «Анадырская и Чукотская епархия Русской Православной Церкви» заключено Соглашение о предоставлении гранта на реализацию проектов, направленных на профилактику заболеваний и формирование здорового образа жизни жителей Чукотского автономного округа; реализации региональных проектов по формированию приверженности здоровому образу жизни, реализацию мероприятий по профилактике ВИЧ-инфекций и гепатитов В и С, с привлечением волонтерских движений, на реализацию проектов направленных на снижение потребления алкоголя, профилактику алкоголизма и его последствий на сумму 3 500,0 тыс. рублей.</w:t>
      </w:r>
    </w:p>
    <w:p w14:paraId="2254F706" w14:textId="3AF27CF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Оказание безвозмездной денежной поддержки юридическим лицам в целях реализации проектов, направленных на снижение потребления алкоголя, профилактику алкоголизма и его последствий</w:t>
      </w:r>
      <w:r w:rsidR="005719B7"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С Православной религиозной организацией «Анадырская и Чукотская епархия Русской Православной Церкви» заключено Соглашение о предоставлении гранта на реализацию проектов, направленных на профилактику заболеваний и формирование здорового образа жизни жителей Чукотского автономного округа; реализации региональных проектов по формированию приверженности здоровому образу жизни, реализацию мероприятий по профилактике ВИЧ-инфекций и гепатитов В и С, с привлечением волонтерских движений, на реализацию проектов направленных на снижение потребления алкоголя, профилактику алкоголизма и его последствий на сумму 3 500,0 тыс. рублей.</w:t>
      </w:r>
    </w:p>
    <w:p w14:paraId="6DCBEC75" w14:textId="4B53BFFE"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Комплекс процессных мероприятий «Профилактика заболеваний и формирование здорового образа жизни. Развитие первичной медико-санитарной помощи»</w:t>
      </w:r>
      <w:r w:rsidR="008563B9" w:rsidRPr="00CB1FFC">
        <w:rPr>
          <w:rFonts w:ascii="Times New Roman" w:hAnsi="Times New Roman"/>
          <w:b/>
          <w:color w:val="000000" w:themeColor="text1"/>
          <w:sz w:val="24"/>
          <w:szCs w:val="24"/>
        </w:rPr>
        <w:t>:</w:t>
      </w:r>
    </w:p>
    <w:p w14:paraId="46F21256" w14:textId="6C881CF5"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Обеспечение ежегодных медицинских осмотров оленеводов и членов их семей непосредственно в местах выпаса домашних северных оленей.</w:t>
      </w:r>
      <w:r w:rsidR="005719B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Заключено Соглашение о предоставлении из окружного бюджета субсидии в соответствии с абзацем вторым пункта 1 статьи 78.1 Бюджетного кодекса Российской Федерации от 22.01.2024 № 16 на сумму 11 255,5 тыс. рублей.</w:t>
      </w:r>
    </w:p>
    <w:p w14:paraId="3092DCD6" w14:textId="6B0D0FEC"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Обеспечение медицинских организаций медицинскими иммунобиологическими препаратами для профилактики и диагностики инфекционных заболеваний.</w:t>
      </w:r>
      <w:r w:rsidR="005719B7"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 xml:space="preserve">В 2024 году заключено 6 государственных контракта и 5 договоров на закупку иммунобиологических препаратов, на общую сумму 10 778,00 тыс. рублей. Препараты поставлены и оплачены. </w:t>
      </w:r>
    </w:p>
    <w:p w14:paraId="0D2ECD18"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Закуплены: Вакцина для профилактики бешенства, Антитоксин ботулинический типа А, В,Е, Антитоксин столбнячный, Вакцина для профилактики ветряной оспы, Вакцина для профилактики клещевого энцефалита, Паливизумаб, Вакцина против вируса папилломы человека квадривалентная рекомбинантная (типов 6, 11, 16, 18) (Humana papilloma virus quadrivalent recombinant vaccinum (genera, 6, 11, 16, 18)), Вакцина для профилактики менингококковых инфекций, Вакцина для профилактики пневмококковых инфекций, Вакцина для профилактики кори, Иммуноглобулин антирабический из сыворотки крови человека, Вакцина для профилактики COVID-19, Вакцина для профилактики гриппа [инактивированная].</w:t>
      </w:r>
    </w:p>
    <w:p w14:paraId="51797AAF" w14:textId="6C594D34" w:rsidR="00F04A86" w:rsidRPr="00CB1FFC" w:rsidRDefault="00F04A86" w:rsidP="005719B7">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Бесплатное изготовление, ремонт и установка зубных протезов для отдельных категорий граждан в Чукотском автономном округе.</w:t>
      </w:r>
      <w:r w:rsidR="005719B7"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 xml:space="preserve">Заключено Соглашение о предоставлении субсидии на </w:t>
      </w:r>
      <w:r w:rsidRPr="00CB1FFC">
        <w:rPr>
          <w:rFonts w:ascii="Times New Roman" w:hAnsi="Times New Roman"/>
          <w:color w:val="000000" w:themeColor="text1"/>
          <w:sz w:val="24"/>
          <w:szCs w:val="24"/>
        </w:rPr>
        <w:lastRenderedPageBreak/>
        <w:t>финансовое обеспечение выполнения государственного задания на выполнение работ от 09.01.2024 № 2 на сумму 3 070,0 тыс. рублей.</w:t>
      </w:r>
    </w:p>
    <w:p w14:paraId="719F102B" w14:textId="66F95A39"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Комплекс процессных мероприятий «Совершенствование оказания специализированной, включая высокотехнологичную, медицинской помощи, скорой, в т.ч. скорой специализированной, медицинской помощи, медицинской эвакуации»</w:t>
      </w:r>
      <w:r w:rsidR="008563B9" w:rsidRPr="00CB1FFC">
        <w:rPr>
          <w:rFonts w:ascii="Times New Roman" w:hAnsi="Times New Roman"/>
          <w:b/>
          <w:color w:val="000000" w:themeColor="text1"/>
          <w:sz w:val="24"/>
          <w:szCs w:val="24"/>
        </w:rPr>
        <w:t>:</w:t>
      </w:r>
    </w:p>
    <w:p w14:paraId="4EE258F6" w14:textId="34783E41" w:rsidR="00F04A86" w:rsidRPr="00CB1FFC" w:rsidRDefault="00F04A86" w:rsidP="005719B7">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r w:rsidR="005719B7"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На территории Чукотского автономного округа за 2024 год произведена выплата 144 почетному донору.</w:t>
      </w:r>
    </w:p>
    <w:p w14:paraId="336CC856" w14:textId="7400F467" w:rsidR="00F04A86" w:rsidRPr="00CB1FFC" w:rsidRDefault="00F04A86" w:rsidP="005719B7">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Обеспечение доступности специализированной и высокотехнологичной медицинской помощи населению.</w:t>
      </w:r>
      <w:r w:rsidR="005719B7"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Заключено соглашение о предоставлении целевой субсидии с ГБУЗ «Чукотская окружная больница» в целях оплаты транспортных расходов по проезду к месту лечения (консультации, обследования, дополнительного обследования), в рамках по обеспечению доступности специализированной и высокотехнологичной медицинской помощи населению:</w:t>
      </w:r>
    </w:p>
    <w:p w14:paraId="6F4E62AF"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 специализированная медицинская помощь по направлениям медицинских учреждений Чукотского автономного округа оказана 1 124 чел. за пределами округа (компенсация фактически понесенных расходов за обследование, дополнительного обследования, лечения граждан 250 человек), 1 983 чел. в пределах округа;</w:t>
      </w:r>
    </w:p>
    <w:p w14:paraId="2D2CC372"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 высокотехнологичная медицинская помощь за пределами округа оказана 384 чел., из них по направлениям Департамента здравоохранения Чукотского автономного округа оказана 265 пациентам.</w:t>
      </w:r>
    </w:p>
    <w:p w14:paraId="733005FF" w14:textId="7E83B484" w:rsidR="00F04A86" w:rsidRPr="00CB1FFC" w:rsidRDefault="00F04A86" w:rsidP="005719B7">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Оказание санитарно-авиационной помощи населению.</w:t>
      </w:r>
      <w:r w:rsidR="005719B7"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С ГБУЗ «Чукотская окружная больница» заключены контракты</w:t>
      </w:r>
      <w:r w:rsidR="005719B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выполнение авиационных работ на общую сумму 755 977,2 тыс. рублей с Акционерным обществом «Национальная служба санитарной авиации».</w:t>
      </w:r>
      <w:r w:rsidR="005719B7"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По состоянию на 01.01.2025 осуществлено 389 вылетов, кассовое исполнение – 755 977,2 тыс. рублей.</w:t>
      </w:r>
    </w:p>
    <w:p w14:paraId="19506519" w14:textId="038652B4" w:rsidR="00F04A86" w:rsidRPr="00CB1FFC" w:rsidRDefault="00F04A86" w:rsidP="00C050FC">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Оказание поддержки медицинским организациям на развитие донорства крови и ее компонентов.</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Выплата производилась в соответствии с Положением о предоставлении дополнительной меры социальной поддержки донорам, однократно сдавшим кровь и (или) ее компоненты в государственных учреждениях здравоохранения Чукотского автономного округа, осуществляющих деятельность в сфере обращения донорской крови и (или) ее компонентов, утвержденным Постановлением Правительства Чукотского автономного округа от 26.06.2013 года № 243, а также денежная компенсация бесплатного питания донору за сдачу донаций крови и (или) её компонентов.</w:t>
      </w:r>
    </w:p>
    <w:p w14:paraId="012F450C" w14:textId="34E7CC02" w:rsidR="00F04A86" w:rsidRPr="00CB1FFC" w:rsidRDefault="00F04A86" w:rsidP="00C050FC">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Оплата стоимости проезда больных туберкулезом, направляемых в санаторно-курортные учреждения.</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Предоставлена субсидия ГБУЗ «Чукотская окружная больница» на оплату стоимости проезда 27 граждан, больных туберкулезом.</w:t>
      </w:r>
    </w:p>
    <w:p w14:paraId="1B08322E" w14:textId="737035F6"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Оплата стоимости лечения больных туберкулезом, направленных в санаторно- курортные учреждения.</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Предоставлена субсидия ГБУЗ «Чукотская окружная больница» на оплату лечения 3 детям, больных туберкулезом, направленных в ГБУЗ «Приморский детский краевой клинический фтизиопульмонологический центр г. Владивосток» (1 ребенок) и в ФГБУ «Национальный медицинский исследовательский центр фтизиопульмонологии и инфекционных заболеваний» г. Москва (2 ребенка).</w:t>
      </w:r>
    </w:p>
    <w:p w14:paraId="017934E0" w14:textId="261671E7" w:rsidR="00F04A86" w:rsidRPr="00CB1FFC" w:rsidRDefault="00F04A86" w:rsidP="00C050FC">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Обеспечение больным сахарным диабетом лекарственными препаратами и изделиями медицинского назначения.</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Заключено 3 государственных контракта и 1 договор на поставку медицинских изделий на сумму 2 817,70 тыс. рублей.</w:t>
      </w:r>
      <w:r w:rsidR="00C050F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Закуплены СНМГ и датчики к ним, расходные материалы к инсулиновой помпе, ланцеты, тест-полоски, сенсоры.</w:t>
      </w:r>
    </w:p>
    <w:p w14:paraId="4DBD0A46" w14:textId="4DC51E3D" w:rsidR="00F04A86" w:rsidRPr="00CB1FFC" w:rsidRDefault="00F04A86" w:rsidP="00C050FC">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Обеспечение социально-незащищенных групп населения средствами первичной профилактики инфекций, передающихся половым путем.</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 один договор на поставку лекарственного препарата МНН: Цефтриаксон. Поставка и оплата произведены в полном объёме.</w:t>
      </w:r>
    </w:p>
    <w:p w14:paraId="7E193106" w14:textId="6202E425" w:rsidR="00F04A86" w:rsidRPr="00CB1FFC" w:rsidRDefault="00F04A86" w:rsidP="00C050FC">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Обеспечение бригад скорой медицинской помощи тромболитическими препаратами.</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 один государственный контакт на поставку лекарственного препарата МНН: Алтеплаза (Актилизе). Поставка осуществлена в полном объеме, оплата произведена.</w:t>
      </w:r>
    </w:p>
    <w:p w14:paraId="6A519286" w14:textId="2732AF29" w:rsidR="00F04A86" w:rsidRPr="00CB1FFC" w:rsidRDefault="00F04A86" w:rsidP="00C050FC">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Приобретение современных лекарственных препаратов для лечения алкоголизма и наркомании.</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 один договор на поставку лекарственных препаратов для лечения алкоголизма и наркомании: Цианомид, Налтрексон. Препараты поставлены и оплачены.</w:t>
      </w:r>
    </w:p>
    <w:p w14:paraId="5D28F454" w14:textId="10D760E1" w:rsidR="00F04A86" w:rsidRPr="00CB1FFC" w:rsidRDefault="00F04A86" w:rsidP="00C050FC">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lastRenderedPageBreak/>
        <w:t>Приобретение оборудования и расходных материалов для проведения исследований на выявление употребления психоактивных веществ.</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Использовано за 2024 год – 0,0 тыс. рублей.</w:t>
      </w:r>
    </w:p>
    <w:p w14:paraId="77F88421" w14:textId="3E936E83"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Обеспечение больных туберкулезом продуктовыми наборами на амбулаторном этапе лечения.</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Использовано за 2024 год – 68,0 тыс. рублей.</w:t>
      </w:r>
    </w:p>
    <w:p w14:paraId="7FF6EE55" w14:textId="6D4EC04E"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Проведение мероприятия по совершенствованию лечения больных туберкулезом, включая приобретение современных противотуберкулезных препаратов.</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w:t>
      </w:r>
      <w:r w:rsidR="00C050FC" w:rsidRPr="00CB1FFC">
        <w:rPr>
          <w:rFonts w:ascii="Times New Roman" w:hAnsi="Times New Roman"/>
          <w:color w:val="000000" w:themeColor="text1"/>
          <w:sz w:val="24"/>
          <w:szCs w:val="24"/>
        </w:rPr>
        <w:t>о</w:t>
      </w:r>
      <w:r w:rsidRPr="00CB1FFC">
        <w:rPr>
          <w:rFonts w:ascii="Times New Roman" w:hAnsi="Times New Roman"/>
          <w:color w:val="000000" w:themeColor="text1"/>
          <w:sz w:val="24"/>
          <w:szCs w:val="24"/>
        </w:rPr>
        <w:t xml:space="preserve"> 4 государственных контракта на поставку лекарственных препаратов МНН: Аллергены бактерий (туберкулин), Бедаквилин, Линезолид и др. Препараты поставлены в округ в 2024 году, оплата осуществлена частично на сумму 5 402,20 тыс. рублей (оплата на сумму 380,8 тыс. рублей за 1 государственный контракт будет осуществлена в 2025 году за счет средств окружного бюджета, в связи с поздней поставкой лекарственного препарата (27.12.2024 г., согласно товарной накладной № 11729 от 12.12.2024 года).</w:t>
      </w:r>
    </w:p>
    <w:p w14:paraId="3FB4B8E4" w14:textId="10BF264B"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Приобретение диагностических средств и противовирусных препаратов для профилактики и лечения лиц, инфицированных вирусами иммунодефицита человека и гепатита B и C.</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Заключено 4 государственных контракта и 2 договора на поставку противовирусных препаратов для профилактики и лечения лиц, инфицированных вирусами иммунодефицита человека и гепатита B и C на сумму 8 01,7 тыс. рублей. По всем контрактам осуществлена поставка и произведена оплата.</w:t>
      </w:r>
    </w:p>
    <w:p w14:paraId="1325DB8C"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Закуплены: Глекапревир+Пибрентасвир, Дакалатасвир, Софосбувир, Долутегравир, Тенофиновир, Рилпивирин +Тенофовир +Эмтрицитабин, Биктегравир +Тенофовир алафенамид +Эмтрицитабин.</w:t>
      </w:r>
    </w:p>
    <w:p w14:paraId="0D79A4C6" w14:textId="1C6F39A8"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Организация исполнения мер медицинского характера к лицам, страдающим психическими расстройствами.</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С ГБУЗ «Чукотская окружная больница» заключено Соглашение б/н о предоставлении из окружного бюджета субсидии в соответствии с абзацем вторым пункта 1 статьи 78.1 Бюджетного кодекса Российской Федерации от 16.02.2024 на сумму 3 079,1 тыс. рублей.</w:t>
      </w:r>
    </w:p>
    <w:p w14:paraId="6DB8EA96" w14:textId="4A9F2463"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Реализация мероприятий по финансовому обеспечению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Использовано за 2024 год – 1 850,0 тыс. рублей.</w:t>
      </w:r>
    </w:p>
    <w:p w14:paraId="62161C28" w14:textId="45D72946"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B и C.</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 один договор на поставку диагностических средств для выявления и мониторинга лечения лиц, инфицированных вирусами иммунодефицита человека, в т.ч. в сочетании с вирусами гепатитов B и (или) С.</w:t>
      </w:r>
      <w:r w:rsidR="00C050F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Закуплен Набор реагентов для иммуноферментного выявления антител к ВИЧ-1,2. Оплата осуществлена в полном объеме.</w:t>
      </w:r>
    </w:p>
    <w:p w14:paraId="76EBB21E" w14:textId="0AB04A7E"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Реализация мероприятий по профилактике ВИЧ-инфекции и гепатитов B и C.</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С Православной религиозной организацией «Анадырская и Чукотская епархия Русской Православной Церкви» заключено Соглашение о предоставлении из бюджета Чукотского автономного округа гранта в форме субсидии в соответствии с пунктом 4 статьи 78.1 Бюджетного кодекса Российской Федерации на сумму 125,8 тыс. рублей.</w:t>
      </w:r>
    </w:p>
    <w:p w14:paraId="386257D2" w14:textId="05B97D52"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Оказание медицинской помощи действующим участникам специальной военной операции, не застрахованным в системе ОМС.</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На территории Чукотского автономного округа отсутствуют участники специальной военной операции, которые не застрахованы в системе ОМС. Все обратившиеся участники получают медицинскую помощь в рамках Территориальной программы обязательного медицинского страхования.</w:t>
      </w:r>
    </w:p>
    <w:p w14:paraId="2DFEF077" w14:textId="77777777" w:rsidR="00C050FC" w:rsidRPr="00CB1FFC" w:rsidRDefault="00F04A86" w:rsidP="00C050FC">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Мероприятие по обеспечению в амбулаторных условиях противовирусными лекарственными препаратами лиц с диагнозом «хронический вирусный гепатит C» на основе клинических рекомендаций «Хронический вирусный гепатит C».</w:t>
      </w:r>
      <w:r w:rsidR="00C050F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Заключено два Государственных контракта на поставку лекарственных препаратов: Софосбувир, Глекапревир+Пибрентасвир на сумму 4 356,2 тыс. рублей. Оплата произведена в соответствии с условиями контракта, в полном объеме.</w:t>
      </w:r>
    </w:p>
    <w:p w14:paraId="3DA3AA15" w14:textId="07072C94" w:rsidR="00F04A86" w:rsidRPr="00CB1FFC" w:rsidRDefault="00F04A86" w:rsidP="00C050FC">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b/>
          <w:color w:val="000000" w:themeColor="text1"/>
          <w:sz w:val="24"/>
          <w:szCs w:val="24"/>
        </w:rPr>
        <w:t>Комплекс процессных мероприятий «Охрана здоровья матери и ребенка»</w:t>
      </w:r>
      <w:r w:rsidR="008563B9" w:rsidRPr="00CB1FFC">
        <w:rPr>
          <w:rFonts w:ascii="Times New Roman" w:hAnsi="Times New Roman"/>
          <w:b/>
          <w:color w:val="000000" w:themeColor="text1"/>
          <w:sz w:val="24"/>
          <w:szCs w:val="24"/>
        </w:rPr>
        <w:t>:</w:t>
      </w:r>
    </w:p>
    <w:p w14:paraId="18B97529" w14:textId="5CFB4F0C"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Обеспечение диагностических мероприятий по проведению неонатального скрининга на наследственные заболевания.</w:t>
      </w:r>
      <w:r w:rsidR="00CC3E9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 xml:space="preserve">Проведено 464 скрининговых </w:t>
      </w:r>
      <w:r w:rsidR="00CC3E99" w:rsidRPr="00CB1FFC">
        <w:rPr>
          <w:rFonts w:ascii="Times New Roman" w:hAnsi="Times New Roman"/>
          <w:color w:val="000000" w:themeColor="text1"/>
          <w:sz w:val="24"/>
          <w:szCs w:val="24"/>
        </w:rPr>
        <w:t>исследования</w:t>
      </w:r>
      <w:r w:rsidRPr="00CB1FFC">
        <w:rPr>
          <w:rFonts w:ascii="Times New Roman" w:hAnsi="Times New Roman"/>
          <w:color w:val="000000" w:themeColor="text1"/>
          <w:sz w:val="24"/>
          <w:szCs w:val="24"/>
        </w:rPr>
        <w:t xml:space="preserve"> новорожденным детям.</w:t>
      </w:r>
    </w:p>
    <w:p w14:paraId="7B4A257A" w14:textId="16C590E3"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r w:rsidR="00CC3E9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Проведено 464 скрининговых исследований новорожденным детям.</w:t>
      </w:r>
    </w:p>
    <w:p w14:paraId="28770203" w14:textId="2A1391E2"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Обеспечение детским питанием детей первых лет жизни.</w:t>
      </w:r>
      <w:r w:rsidR="00CC3E9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Осуществлена закупка детского молочного питания за счет средств окружного бюджета. Заключено 3 государственных контракта и 5 Договоров на поставку детского питания.</w:t>
      </w:r>
    </w:p>
    <w:p w14:paraId="06ED1902" w14:textId="1205A286" w:rsidR="00F04A86" w:rsidRPr="00CB1FFC" w:rsidRDefault="00F04A86" w:rsidP="00CC3E99">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Закуплено: Начальная молочная смесь для детского питания «НАН 1 ОПТИПРО», 800 гр. (Нидерланды), Начальная молочная смесь для детского питания «Нутрилон 1 СуперПремиум», 800 гр. (Нидерланды), Последующая молочная смесь для детского питания «НАН 2 ОПТИПРО», 800 гр. (Швейцария), Последующая молочная смесь для детского питания «Нутрилон 2 СуперПремиум», 800 гр. (Нидерланды), Смесь для маловесных и недоношенных детей «Симилак НеоШур», 370 гр. (Испания). Сухой молочный напиток «NAN 3 OPTIPRO», Смесь на основе изолята соевого белка для детского питания «Симилак Изомил», Смесь безлактозная для детского питания с 0 месяцев «NAN Безлактозный», Смесь для детей с функциональным нарушением пищеварения «Симилак Антирефлюкс», Смесь для питания беременных и кормящих женщин «Юнона», Смесь «Мамако премиум» на козьем молоке.</w:t>
      </w:r>
      <w:r w:rsidR="00CC3E9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Оплата произведена в соответствии с условиями контрактов и договоров. Поставка осуществлена в полном объеме.</w:t>
      </w:r>
    </w:p>
    <w:p w14:paraId="208E6376" w14:textId="48A8174E" w:rsidR="00F04A86" w:rsidRPr="00CB1FFC" w:rsidRDefault="00F04A86" w:rsidP="00CC3E9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Обеспечение беременных женщин, кормящих матерей и детей витаминно-минеральными комплексами.</w:t>
      </w:r>
      <w:r w:rsidR="00CC3E9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Использовано за 2024 год – 599,9 тыс. рублей.</w:t>
      </w:r>
    </w:p>
    <w:p w14:paraId="64ECF3B9" w14:textId="7784745B"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Обеспечение детей, страдающих фенилкетонурией, продуктами, не содержащими фенилаланин.</w:t>
      </w:r>
      <w:r w:rsidR="00CC3E9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 один государственный контракт на поставку лечебного питания, не содержащего фенилаланин, страдающих фенилкетонурией, на общую сумму 6 054,3 тыс. рублей. Поставка осуществлена в полном объеме.</w:t>
      </w:r>
    </w:p>
    <w:p w14:paraId="5E5D75E5" w14:textId="3945E483"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Комплекс процессных мероприятий «Оказание паллиативной помощи, в том числе детям»</w:t>
      </w:r>
      <w:r w:rsidR="008563B9" w:rsidRPr="00CB1FFC">
        <w:rPr>
          <w:rFonts w:ascii="Times New Roman" w:hAnsi="Times New Roman"/>
          <w:b/>
          <w:color w:val="000000" w:themeColor="text1"/>
          <w:sz w:val="24"/>
          <w:szCs w:val="24"/>
        </w:rPr>
        <w:t>:</w:t>
      </w:r>
    </w:p>
    <w:p w14:paraId="46C172AE" w14:textId="45CB5319" w:rsidR="00F04A86" w:rsidRPr="00CB1FFC" w:rsidRDefault="00F04A86" w:rsidP="00CC3E99">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Развитие паллиативной медицинской помощи.</w:t>
      </w:r>
      <w:r w:rsidR="00CC3E9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Заключено соглашение о предоставлении целевой субсидии ГБУЗ «Чукотская окружная больница» в целях реализации мероприятия «Развитие паллиативной медицинской помощи».</w:t>
      </w:r>
      <w:r w:rsidR="00CC3E9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В рамках исполнения Соглашения Учреждением заключены два государственных контракта на поставку лекарственных препаратов для оказания паллиативной медицинской помощи, в т.ч. детям, в сумме 560,0 тыс. рублей. </w:t>
      </w:r>
      <w:r w:rsidR="00CC3E9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В 2024 году заключен один договор на общую сумму 286,3 тыс. рублей на поставку лечебного питания для обеспечения ребенка, нуждающегося в оказании паллиативной медицинской помощи, за счет регионального бюджета. Лечебное питание поставлено в округ и оплачено в полном объеме. </w:t>
      </w:r>
    </w:p>
    <w:p w14:paraId="06595D33" w14:textId="243FC35F"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Заключен договор на поставку оборудования (кушетка медицинская, шкаф медицинский, стетофонендоскоп, шкаф для хранения специальных рецептурных бланков для выписывания наркотических и психотропных лекарственных препаратов, ультрафиолетовая бактерицидная установка).</w:t>
      </w:r>
    </w:p>
    <w:p w14:paraId="6A87C3EA" w14:textId="44CE72A2" w:rsidR="00F04A86" w:rsidRPr="00CB1FFC" w:rsidRDefault="00F04A86" w:rsidP="00CC3E99">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Заключены два договора на поставку </w:t>
      </w:r>
      <w:r w:rsidR="00CC3E99" w:rsidRPr="00CB1FFC">
        <w:rPr>
          <w:rFonts w:ascii="Times New Roman" w:hAnsi="Times New Roman"/>
          <w:color w:val="000000" w:themeColor="text1"/>
          <w:sz w:val="24"/>
          <w:szCs w:val="24"/>
        </w:rPr>
        <w:t>лекарственных препаратов,</w:t>
      </w:r>
      <w:r w:rsidRPr="00CB1FFC">
        <w:rPr>
          <w:rFonts w:ascii="Times New Roman" w:hAnsi="Times New Roman"/>
          <w:color w:val="000000" w:themeColor="text1"/>
          <w:sz w:val="24"/>
          <w:szCs w:val="24"/>
        </w:rPr>
        <w:t xml:space="preserve"> содержащих наркотические средства и психотропные вещества, для купирования тяжелых симптомов заболевания, в т.ч. для обезболивания, в целях обеспечения пациентов, нуждающихся в оказании паллиативной медицинской помощи.</w:t>
      </w:r>
      <w:r w:rsidR="00CC3E9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Оборудование и лекарственные препараты поставлены в полном объеме. </w:t>
      </w:r>
    </w:p>
    <w:p w14:paraId="7573C5D1" w14:textId="495C38A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Комплекс процессных мероприятий «Кадровое обеспечение системы здравоохранения»</w:t>
      </w:r>
      <w:r w:rsidR="008563B9" w:rsidRPr="00CB1FFC">
        <w:rPr>
          <w:rFonts w:ascii="Times New Roman" w:hAnsi="Times New Roman"/>
          <w:b/>
          <w:color w:val="000000" w:themeColor="text1"/>
          <w:sz w:val="24"/>
          <w:szCs w:val="24"/>
        </w:rPr>
        <w:t>:</w:t>
      </w:r>
    </w:p>
    <w:p w14:paraId="6409C02D" w14:textId="55597A63"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w:t>
      </w:r>
      <w:r w:rsidR="00CC3E9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С ГБУЗ «Чукотская окружная больница» заключено Соглашение о предоставлении из окружного бюджета субсидии в соответствии с абзацем вторым пункта 1 статьи 78.1 Бюджетного кодекса Российской Федерации на сумму 7 770,6 тыс. рублей.</w:t>
      </w:r>
    </w:p>
    <w:p w14:paraId="718E5C3D" w14:textId="1355FBF5"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Привлечение высококвалифицированных медицинских специалистов для проведения медицинских консультаций граждан.</w:t>
      </w:r>
      <w:r w:rsidR="00CC3E9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 xml:space="preserve">С ГБУЗ «Чукотская окружная больница» заключено Соглашение о предоставлении из окружного бюджета субсидии в соответствии с абзацем вторым пункта 1 статьи 78.1 Бюджетного кодекса Российской Федерации от 02.04.2024 № 79 на сумму 11 000,0 тыс. рублей. </w:t>
      </w:r>
    </w:p>
    <w:p w14:paraId="5D412E2E" w14:textId="58DB062F"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Предоставление медицинским и фармацевтическим работникам государственных учреждений здравоохранения (аптечных организаций) Чукотского автономного округа социальной выплаты на приобретение жилья по ипотечным жилищным кредитам.</w:t>
      </w:r>
      <w:r w:rsidR="00CC3E9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 xml:space="preserve">В соответствии с Порядком предоставления медицинским и фармацевтическим работникам государственных учреждений здравоохранения (аптечных организаций) Чукотского автономного округа социальной выплаты на приобретение жилья по ипотечным жилищным кредитам, на 01.01.2025 предоставлена выплата на </w:t>
      </w:r>
      <w:r w:rsidRPr="00CB1FFC">
        <w:rPr>
          <w:rFonts w:ascii="Times New Roman" w:hAnsi="Times New Roman"/>
          <w:color w:val="000000" w:themeColor="text1"/>
          <w:sz w:val="24"/>
          <w:szCs w:val="24"/>
        </w:rPr>
        <w:lastRenderedPageBreak/>
        <w:t>ежемесячное частичное возмещение процентов по ипотечному жилищному кредиту 12 медицинским сотрудникам в размере не более 10,0 тыс. рублей.</w:t>
      </w:r>
    </w:p>
    <w:p w14:paraId="28959106"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уплату первоначального взноса при получении ипотечного кредита на приобретение жилого помещения на территории Чукотского автономного округа социальная выплата на 01.01.2025 никому не предоставлена. </w:t>
      </w:r>
    </w:p>
    <w:p w14:paraId="4B1CE107" w14:textId="6E3AB178"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Предоставление ежегодного пособия по итогам работы за год медицинским работникам, заключившим трудовой договор с медицинскими организациями Чукотского автономного округа.</w:t>
      </w:r>
      <w:r w:rsidR="00CC3E9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С ГБУЗ «Чукотская окружная больница» заключено Соглашение о предоставлении из окружного бюджета субсидии в соответствии с абзацем вторым пункта 1 статьи 78.1 Бюджетного кодекса Российской Федерации от 22.01.2024 № 12 на сумму 18 300,0 тыс. рублей. С ГАУЗ ЧАО «Бюро судебно-медицинской экспертизы» заключено Соглашение о предоставлении из окружного бюджета субсидии в соответствии с абзацем вторым пункта 1 статьи 78.1 Бюджетного кодекса Российской Федерации от 10.01.2024 № 9 на сумму 450,0 тыс. рублей.</w:t>
      </w:r>
    </w:p>
    <w:p w14:paraId="2DF1B810" w14:textId="7777777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58 медицинских сотрудников ГБУЗ «Чукотская окружная больница» и 2 врача ГАУЗ ЧАО «Бюро судебно-медицинской экспертизы» получили данное пособие.</w:t>
      </w:r>
    </w:p>
    <w:p w14:paraId="5396747A" w14:textId="1013E688" w:rsidR="00F04A86" w:rsidRPr="00CB1FFC" w:rsidRDefault="00F04A86" w:rsidP="00CC3E9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Денежная компенсация за наем (поднаем) жилых помещений медицинским работникам, работающим в медицинских организациях Чукотского автономного округа.</w:t>
      </w:r>
    </w:p>
    <w:p w14:paraId="56E867E9" w14:textId="3768AEF1" w:rsidR="00F04A86" w:rsidRPr="00CB1FFC" w:rsidRDefault="00F04A86" w:rsidP="00CC3E99">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С ГБУЗ «Чукотская окружная больница» заключено Соглашение о предоставлении из окружного бюджета субсидии в соответствии с абзацем вторым пункта 1 статьи 78.1 Бюджетного кодекса Российской Федерации на сумму 24 200,0 тыс. рубле</w:t>
      </w:r>
      <w:r w:rsidR="00CC3E99" w:rsidRPr="00CB1FFC">
        <w:rPr>
          <w:rFonts w:ascii="Times New Roman" w:hAnsi="Times New Roman"/>
          <w:color w:val="000000" w:themeColor="text1"/>
          <w:sz w:val="24"/>
          <w:szCs w:val="24"/>
        </w:rPr>
        <w:t>й</w:t>
      </w:r>
      <w:r w:rsidRPr="00CB1FFC">
        <w:rPr>
          <w:rFonts w:ascii="Times New Roman" w:hAnsi="Times New Roman"/>
          <w:color w:val="000000" w:themeColor="text1"/>
          <w:sz w:val="24"/>
          <w:szCs w:val="24"/>
        </w:rPr>
        <w:t>. С ГАУЗ ЧАО «Бюро судебно-медицинской экспертизы» заключено Соглашение о предоставлении из окружного бюджета субсидии в соответствии с абзацем вторым пункта 1 статьи 78.1 Бюджетного кодекса Российской Федерации от 10.01.2024 № 6 на сумму 1 200,0 тыс. рублей.</w:t>
      </w:r>
      <w:r w:rsidR="00CC3E9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 состоянию на 01.01.2025 компенсацию получили 182 сотрудника ГБУЗ «Чукотская окружная больница» и 7 человек из ГАУЗ ЧАО «Бюро судебно-медицинской экспертизы».</w:t>
      </w:r>
    </w:p>
    <w:p w14:paraId="12AE0507" w14:textId="47138128" w:rsidR="00F04A86" w:rsidRPr="00CB1FFC" w:rsidRDefault="00F04A86" w:rsidP="00CC3E9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CC3E9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С ГБУЗ «Чукотская окружная больница» заключено Соглашение о предоставлении федеральному бюджетному или автономному учреждению субсидии в соответствии с абзацем вторым пункта 1 статьи 78.1 Бюджетного кодекса Российской Федерации</w:t>
      </w:r>
      <w:r w:rsidR="00CC3E9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сумму 55 000,0 тыс. рублей.</w:t>
      </w:r>
    </w:p>
    <w:p w14:paraId="5738B180" w14:textId="619E0978" w:rsidR="00F04A86" w:rsidRPr="00CB1FFC" w:rsidRDefault="00F04A86" w:rsidP="00CC3E99">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На 01.01.2025 заключены 14 договоров с медицинскими работниками ГБУЗ «Чукотская окружная больница» и один договор с медицинским работником ГАУЗ «Бюро СМЭ».</w:t>
      </w:r>
      <w:r w:rsidR="00CC3E9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16 врачей, 1 фельдшер ГБУЗ «Чукотская окружная больница» и 1 сотрудник ГАУЗ ЧАО «Бюро судебно-медицинской экспертизы» получили данную выплату.</w:t>
      </w:r>
    </w:p>
    <w:p w14:paraId="540A3C49" w14:textId="158596B1"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Осуществление специальных социальных выплат отдельным категориям медицинских работников.</w:t>
      </w:r>
      <w:r w:rsidR="00CC3E9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620 работникам ГБУЗ «Чукотская окружная больница» была назначена выплата (выделено из окружного бюджета 4 509,2 тыс. рублей) за 2023 год по причине несвоевременной подачи информации в Минздрав России.</w:t>
      </w:r>
    </w:p>
    <w:p w14:paraId="4D3D68FC" w14:textId="548993C7"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Комплекс процессных мероприятий «Совершенствование системы лекарственного обеспечения, в том числе в амбулаторных условиях»</w:t>
      </w:r>
      <w:r w:rsidR="00CC3E99" w:rsidRPr="00CB1FFC">
        <w:rPr>
          <w:rFonts w:ascii="Times New Roman" w:hAnsi="Times New Roman"/>
          <w:b/>
          <w:color w:val="000000" w:themeColor="text1"/>
          <w:sz w:val="24"/>
          <w:szCs w:val="24"/>
        </w:rPr>
        <w:t>:</w:t>
      </w:r>
    </w:p>
    <w:p w14:paraId="7EDEB0AF" w14:textId="5957820C"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Реализация отдельных полномочий в области лекарственного обеспечения.</w:t>
      </w:r>
      <w:r w:rsidR="00CC3E9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В рамках мероприятия заключено 8 государственных контрактов и 5 договора на поставку лекарственных препаратов на сумму 5 730,0 тыс. рублей. Оплата осуществлена в соответствии с условиями Государственных контрактов и Договоров.</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По состоянию на 01.01.2025 на территории Чукотского автономного округа зарегистрировано 1 924 гражданина, имеющих право на бесплатное приобретение лекарств, изделий медицинского назначения, за счет средств федерального бюджета. Данной категории граждан за отчетный период 8 136 рецептов, обслужено – 7 287 рецептов на общую сумму 27 596,3 тыс. рублей.</w:t>
      </w:r>
    </w:p>
    <w:p w14:paraId="09B5CCAD" w14:textId="18137B2F"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 xml:space="preserve">В целях повышения качества лекарственной помощи, для организации обеспечения лекарственными препаратами граждан, с начала года Департаментом заключено 25 Государственных контракта и 20 Договоров </w:t>
      </w:r>
      <w:r w:rsidRPr="00CB1FFC">
        <w:rPr>
          <w:rFonts w:ascii="Times New Roman" w:hAnsi="Times New Roman"/>
          <w:color w:val="000000" w:themeColor="text1"/>
          <w:sz w:val="24"/>
          <w:szCs w:val="24"/>
        </w:rPr>
        <w:lastRenderedPageBreak/>
        <w:t>на сумму 25 138,78 тыс. рублей, из них 1 Государственный контракт на сумму 3 3 355,6 тыс. рублей и 3 Договора на сумму 953,75 тыс. рублей на услуги по приемке, хранению, учету, отчетности и отпуску по рецептам врачей поставленных лекарственных препаратов на территорию Чукотского автономного округа. Препараты поставлены в округ в 2024 году, оплата осуществлена частично на сумму 24 502,90 тыс. рублей, оплата непогашенной задолженности будет осуществлена в 2025 году за счет средств окружного бюджета.</w:t>
      </w:r>
    </w:p>
    <w:p w14:paraId="5303B43E" w14:textId="2A6EC643"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Совершенствование лекарственного обеспечения граждан, имеющих право на льготное лекарственное обеспечение.</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В рамках реализации мероприятия по заявлениям 49 граждан, имеющих право на льготное лекарственное обеспечение, произведена компенсация расходов, понесенных на самостоятельное приобретение лекарственных препаратов по выписанным рецептам врачей на сумму 2 042,4 тыс. рублей.</w:t>
      </w:r>
    </w:p>
    <w:p w14:paraId="1B9F0237" w14:textId="478D805A"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Предоставление субсидии юридическим лицам на финансовое обеспечение затрат, связанных с реализацией лекарственных препаратов на территории Чукотского автономного округа.</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Заключены Соглашения о предоставлении из окружного бюджета субсидии на финансовое обеспечение затрат, связанных с реализацией лекарственных препаратов на территории Чукотского автономного округа с ООО «Фармация» на сумму 2 724,9 тыс. рублей и с ООО «Чукотфармация» на сумму 4 996,5 тыс. рублей.</w:t>
      </w:r>
    </w:p>
    <w:p w14:paraId="0B69A542" w14:textId="3BA8F052"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Возмещение недополученных доходов, связанных с реализацией лекарственных препаратов по рецептам врачей бесплатно отдельным категориям граждан, находящимся на амбулаторном лечении, в Чукотском автономном округе.</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По состоянию на 01.01.2025 на территории Чукотского автономного округа 13 581 гражданин имел право на бесплатное приобретение лекарств, изделий медицинского назначения, за счет средств окружного бюджета. Выписано 44 620 рецепта, обслужено – 44 356 рецептов на общую сумму 93 857,2 тыс. рублей, затраты, связанные с оказанием услуг по получению, хранению, учету и отпуску лекарственных препаратов на сумму 15 017,2 тыс. рублей.</w:t>
      </w:r>
    </w:p>
    <w:p w14:paraId="62F8C7C0" w14:textId="02579CF1"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Обеспечение граждан, больных онкологическими заболеваниями, лекарственными препаратами в амбулаторных условиях.</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Заключено 18 государственных контракта и 12 договоров на приобретение лекарственных препаратов для лечения онкологических заболеваний. Оплата осуществлена частично на сумму 20 835,8 тыс. рублей, остальная часть оплаты будет осуществлена в 2025 году за счет средств окружного бюджета, в связи с поздней поставкой лекарственных препаратов.</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Закуплены лекарственные препараты по МНН: Вандетаниб, Золендроновая кислота, ,Ибрутиниб, Бозутиниб, Руксолитиниб, Элтромбопаг, Летрозол, Гозерелин, Анастазол, Трастузумаб, Меркаптопурин, Эксеместан, Ритуксимаб, Ниндетиниб, Абиратерон, Панклитаксел, Венетоклакс, Тоцилизумаб, Ленватиниб, Дазатиниб, Пертузумаб, Пембролизумаб, Тамоксифен, Трипторелин и др.</w:t>
      </w:r>
    </w:p>
    <w:p w14:paraId="2E387701" w14:textId="394B5FFA"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Обеспечение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медицинскими изделиями.</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Заключено 5 государственных контракта и 6 договоров на сумму 13 199,63 тыс. руб.</w:t>
      </w:r>
    </w:p>
    <w:p w14:paraId="1D40AB1F" w14:textId="759DF793"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color w:val="000000" w:themeColor="text1"/>
          <w:sz w:val="24"/>
          <w:szCs w:val="24"/>
        </w:rPr>
        <w:t>Закуплены лекарственные препараты по МНН: Риоцигуат, Мацитентан, Селексипаг, Перфенидон, специализированное лечебное питание (Нутриэн Стандарт с пищевыми волокнами, Нутриэн Энергия, Пептамен Юниор с ароматом ванили, Ресурс Клинутрен Юниор, Фрезубин йогурт, Фрезубин крем 2 ккал, Ликвиджен+).</w:t>
      </w:r>
      <w:r w:rsidR="008563B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Пациенты обеспечены в полном объеме. Оплата осуществлена в соответствии с условиями Государственных контрактов и Договоров, в полном объеме.</w:t>
      </w:r>
    </w:p>
    <w:p w14:paraId="019F2EFA" w14:textId="1CB39E73"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 xml:space="preserve">С ГБУЗ «Чукотская окружная больница» заключено Соглашение о предоставлении из окружного бюджета субсидии в соответствии с абзацем вторым пункта 1 статьи 78.1 Бюджетного кодекса Российской Федерации на сумму 455,5 тыс. рублей. </w:t>
      </w:r>
      <w:r w:rsidRPr="00CB1FFC">
        <w:rPr>
          <w:rFonts w:ascii="Times New Roman" w:hAnsi="Times New Roman"/>
          <w:color w:val="000000" w:themeColor="text1"/>
          <w:sz w:val="24"/>
          <w:szCs w:val="24"/>
        </w:rPr>
        <w:lastRenderedPageBreak/>
        <w:t>Приобретены фармацевтические холодильники для хранения лекарственных препаратов в количестве 4 штуки.</w:t>
      </w:r>
    </w:p>
    <w:p w14:paraId="37BC62F0" w14:textId="70B2F6D1"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Финансовое оздоровление аптечных организаций Чукотского автономного округа.</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С ООО «Чукотфармация» заключено Соглашение о предоставлении из окружного бюджета субсидии на финансовое оздоровление аптечных организаций Чукотского автономного округа на сумму 33 221,4 тыс. рублей.</w:t>
      </w:r>
    </w:p>
    <w:p w14:paraId="512C6B7A" w14:textId="6CAA7575"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b/>
          <w:color w:val="000000" w:themeColor="text1"/>
          <w:sz w:val="24"/>
          <w:szCs w:val="24"/>
        </w:rPr>
        <w:t>Комплекс процессных мероприятий «Обеспечение деятельности государственных органов»</w:t>
      </w:r>
      <w:r w:rsidR="008563B9" w:rsidRPr="00CB1FFC">
        <w:rPr>
          <w:rFonts w:ascii="Times New Roman" w:hAnsi="Times New Roman"/>
          <w:color w:val="000000" w:themeColor="text1"/>
          <w:sz w:val="24"/>
          <w:szCs w:val="24"/>
        </w:rPr>
        <w:t>:</w:t>
      </w:r>
    </w:p>
    <w:p w14:paraId="3E37ABF4" w14:textId="0F8F4D43"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Расходы на обеспечение деятельности центрального аппарата органов государственной власти (государственных органов)</w:t>
      </w:r>
      <w:r w:rsidR="008563B9" w:rsidRPr="00CB1FFC">
        <w:rPr>
          <w:rFonts w:ascii="Times New Roman" w:hAnsi="Times New Roman"/>
          <w:i/>
          <w:iCs/>
          <w:color w:val="000000" w:themeColor="text1"/>
          <w:sz w:val="24"/>
          <w:szCs w:val="24"/>
        </w:rPr>
        <w:t xml:space="preserve"> </w:t>
      </w:r>
      <w:r w:rsidR="008563B9" w:rsidRPr="00CB1FFC">
        <w:rPr>
          <w:rFonts w:ascii="Times New Roman" w:hAnsi="Times New Roman"/>
          <w:color w:val="000000" w:themeColor="text1"/>
          <w:sz w:val="24"/>
          <w:szCs w:val="24"/>
        </w:rPr>
        <w:t>п</w:t>
      </w:r>
      <w:r w:rsidRPr="00CB1FFC">
        <w:rPr>
          <w:rFonts w:ascii="Times New Roman" w:hAnsi="Times New Roman"/>
          <w:color w:val="000000" w:themeColor="text1"/>
          <w:sz w:val="24"/>
          <w:szCs w:val="24"/>
        </w:rPr>
        <w:t>лан на 2024 год – 92 023,1 тыс. рублей (средства окружного бюджета).</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Использовано за 2024 год – 91 355,0 тыс. рублей.</w:t>
      </w:r>
    </w:p>
    <w:p w14:paraId="1DCB80CA" w14:textId="2E877072"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Компенсация расходов на оплату стоимости проезда, переезда и провоза багажа</w:t>
      </w:r>
      <w:r w:rsidR="008563B9" w:rsidRPr="00CB1FFC">
        <w:rPr>
          <w:rFonts w:ascii="Times New Roman" w:hAnsi="Times New Roman"/>
          <w:i/>
          <w:iCs/>
          <w:color w:val="000000" w:themeColor="text1"/>
          <w:sz w:val="24"/>
          <w:szCs w:val="24"/>
        </w:rPr>
        <w:t xml:space="preserve"> </w:t>
      </w:r>
      <w:r w:rsidR="008563B9" w:rsidRPr="00CB1FFC">
        <w:rPr>
          <w:rFonts w:ascii="Times New Roman" w:hAnsi="Times New Roman"/>
          <w:color w:val="000000" w:themeColor="text1"/>
          <w:sz w:val="24"/>
          <w:szCs w:val="24"/>
        </w:rPr>
        <w:t>п</w:t>
      </w:r>
      <w:r w:rsidRPr="00CB1FFC">
        <w:rPr>
          <w:rFonts w:ascii="Times New Roman" w:hAnsi="Times New Roman"/>
          <w:color w:val="000000" w:themeColor="text1"/>
          <w:sz w:val="24"/>
          <w:szCs w:val="24"/>
        </w:rPr>
        <w:t>лан на 2024 год – 2 282,8 тыс. рублей (средства окружного бюджета).</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Использовано за 2024 год – 2 259,2 тыс. рублей.</w:t>
      </w:r>
    </w:p>
    <w:p w14:paraId="0C73B02B" w14:textId="0CBA14ED"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w:t>
      </w:r>
      <w:r w:rsidR="008563B9" w:rsidRPr="00CB1FFC">
        <w:rPr>
          <w:rFonts w:ascii="Times New Roman" w:hAnsi="Times New Roman"/>
          <w:i/>
          <w:iCs/>
          <w:color w:val="000000" w:themeColor="text1"/>
          <w:sz w:val="24"/>
          <w:szCs w:val="24"/>
        </w:rPr>
        <w:t>о</w:t>
      </w:r>
      <w:r w:rsidRPr="00CB1FFC">
        <w:rPr>
          <w:rFonts w:ascii="Times New Roman" w:hAnsi="Times New Roman"/>
          <w:i/>
          <w:iCs/>
          <w:color w:val="000000" w:themeColor="text1"/>
          <w:sz w:val="24"/>
          <w:szCs w:val="24"/>
        </w:rPr>
        <w:t>много округа.</w:t>
      </w:r>
      <w:r w:rsidR="008563B9" w:rsidRPr="00CB1FFC">
        <w:rPr>
          <w:rFonts w:ascii="Times New Roman" w:hAnsi="Times New Roman"/>
          <w:i/>
          <w:iCs/>
          <w:color w:val="000000" w:themeColor="text1"/>
          <w:sz w:val="24"/>
          <w:szCs w:val="24"/>
        </w:rPr>
        <w:t xml:space="preserve"> </w:t>
      </w:r>
      <w:r w:rsidR="008563B9" w:rsidRPr="00CB1FFC">
        <w:rPr>
          <w:rFonts w:ascii="Times New Roman" w:hAnsi="Times New Roman"/>
          <w:color w:val="000000" w:themeColor="text1"/>
          <w:sz w:val="24"/>
          <w:szCs w:val="24"/>
        </w:rPr>
        <w:t>п</w:t>
      </w:r>
      <w:r w:rsidRPr="00CB1FFC">
        <w:rPr>
          <w:rFonts w:ascii="Times New Roman" w:hAnsi="Times New Roman"/>
          <w:color w:val="000000" w:themeColor="text1"/>
          <w:sz w:val="24"/>
          <w:szCs w:val="24"/>
        </w:rPr>
        <w:t>лан на 2024 год – 1 478,2 тыс. рублей (средства окружного бюджета).</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Использовано за 2024 год – 1 328,3 тыс. рублей.</w:t>
      </w:r>
    </w:p>
    <w:p w14:paraId="430DFC80" w14:textId="23B3DA5D"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Осуществление переданных органам государственной власти субъектов Российской Федерации полномочий Российской Федерации в сфере охраны здоровья</w:t>
      </w:r>
      <w:r w:rsidR="008563B9" w:rsidRPr="00CB1FFC">
        <w:rPr>
          <w:rFonts w:ascii="Times New Roman" w:hAnsi="Times New Roman"/>
          <w:i/>
          <w:iCs/>
          <w:color w:val="000000" w:themeColor="text1"/>
          <w:sz w:val="24"/>
          <w:szCs w:val="24"/>
        </w:rPr>
        <w:t xml:space="preserve"> </w:t>
      </w:r>
      <w:r w:rsidR="008563B9" w:rsidRPr="00CB1FFC">
        <w:rPr>
          <w:rFonts w:ascii="Times New Roman" w:hAnsi="Times New Roman"/>
          <w:color w:val="000000" w:themeColor="text1"/>
          <w:sz w:val="24"/>
          <w:szCs w:val="24"/>
        </w:rPr>
        <w:t>п</w:t>
      </w:r>
      <w:r w:rsidRPr="00CB1FFC">
        <w:rPr>
          <w:rFonts w:ascii="Times New Roman" w:hAnsi="Times New Roman"/>
          <w:color w:val="000000" w:themeColor="text1"/>
          <w:sz w:val="24"/>
          <w:szCs w:val="24"/>
        </w:rPr>
        <w:t>лан на 2024 год – 1 570,3 тыс. рублей (средства федерального бюджета).</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Использовано за 2024 год – 1 272,7 тыс. рублей.</w:t>
      </w:r>
    </w:p>
    <w:p w14:paraId="0A9C8728" w14:textId="45CCF628"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Комплекс процессных мероприятий «Обеспечение функционирования государственных учреждений»</w:t>
      </w:r>
    </w:p>
    <w:p w14:paraId="788EB8F7" w14:textId="6451CC6C"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Компенсация расходов на оплату стоимости проезда, переезда и провоза багажа.</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По состоянию на 01.01.2025:</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численность получателей компенсации расходов по оплате проезда и провоза багажа составила – 1 248 чел. (сотрудники ГБУЗ «Чукотская окружная больница»), в т.ч. 873 работникам и 375 членам их семей; 15 сотрудникам ГАУЗ ЧАО «Бюро судебно-медицинской экспертизы» и 12 членам их семей;</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численность получателей компенсации расходов, связанных с переездом - 185 работникам ГБУЗ «Чукотская окружная больница» и 51 членам их семей; 4 сотрудникам ГАУЗ ЧАО «Бюро судебно-медицинской экспертизы».</w:t>
      </w:r>
    </w:p>
    <w:p w14:paraId="6BC00D21" w14:textId="5439AFD7"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Меры социальной поддержки по оплате жилого помещения и коммунальных услуг работникам.</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По состоянию на 01.01.2025 численность получателей – 335 работников ГБУЗ «Чукотская окружная больница» и 4 сотрудника ГАУЗ ЧАО «Бюро судебно-медицинской экспертизы».</w:t>
      </w:r>
    </w:p>
    <w:p w14:paraId="25169371" w14:textId="3BB835ED"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Расходы на обеспечение деятельности (оказание услуг) учреждений, обеспечивающих предоставление услуг в сфере здравоохранения.</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Заключено Соглашение о предоставлении субсидии на финансовое обеспечение выполнения государственного задания на выполнение работ с ГАУЗ ЧАО «Бюро судебно-медицинской экспертизы» на сумму 128 931,8 тыс. рублей на выполнение государственной работы «Судебно-медицинская экспертиза» государственное задание на 2024 год и на плановый период 2025 и 2026 годов. Установленный показатель объёма работы на 2024 год составляет 3 300 единиц работы.</w:t>
      </w:r>
    </w:p>
    <w:p w14:paraId="6E231091" w14:textId="09AD8698"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b/>
          <w:color w:val="000000" w:themeColor="text1"/>
          <w:sz w:val="24"/>
          <w:szCs w:val="24"/>
        </w:rPr>
      </w:pPr>
      <w:r w:rsidRPr="00CB1FFC">
        <w:rPr>
          <w:rFonts w:ascii="Times New Roman" w:hAnsi="Times New Roman"/>
          <w:b/>
          <w:color w:val="000000" w:themeColor="text1"/>
          <w:sz w:val="24"/>
          <w:szCs w:val="24"/>
        </w:rPr>
        <w:t>Комплекс процессных мероприятий «Финансовое обеспечение оказания гарантированной медицинской помощи населению Чукотского автономного округа»</w:t>
      </w:r>
      <w:r w:rsidR="008563B9" w:rsidRPr="00CB1FFC">
        <w:rPr>
          <w:rFonts w:ascii="Times New Roman" w:hAnsi="Times New Roman"/>
          <w:b/>
          <w:color w:val="000000" w:themeColor="text1"/>
          <w:sz w:val="24"/>
          <w:szCs w:val="24"/>
        </w:rPr>
        <w:t>:</w:t>
      </w:r>
    </w:p>
    <w:p w14:paraId="4098564C" w14:textId="52764718"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Выполнение территориальной программы обязательного медицинского страхования в рамках базовой программы обязательного медицинского страхования.</w:t>
      </w:r>
      <w:r w:rsidR="008563B9" w:rsidRPr="00CB1FFC">
        <w:rPr>
          <w:rFonts w:ascii="Times New Roman" w:hAnsi="Times New Roman"/>
          <w:color w:val="000000" w:themeColor="text1"/>
          <w:sz w:val="24"/>
          <w:szCs w:val="24"/>
        </w:rPr>
        <w:t xml:space="preserve"> п</w:t>
      </w:r>
      <w:r w:rsidRPr="00CB1FFC">
        <w:rPr>
          <w:rFonts w:ascii="Times New Roman" w:hAnsi="Times New Roman"/>
          <w:color w:val="000000" w:themeColor="text1"/>
          <w:sz w:val="24"/>
          <w:szCs w:val="24"/>
        </w:rPr>
        <w:t>лан на 2024 год – 3 918 916,6 тыс. рублей (ОБ - 473 505,9 тыс. рублей, средства из прочих внебюджетных источников - 3 445 410,7 тыс. рублей).</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Использовано за 2024 год – 3 861 803,8 тыс. рублей (из них средства окружного бюджета 423 505,9 тыс. рублей, средства Чукотского территориального фонда обязательного медицинского страхования, полученные в виде субвенции (не включено в сводную бюджетную роспись) – 3 438 297,9 тыс. рублей.</w:t>
      </w:r>
    </w:p>
    <w:p w14:paraId="1DBE34F3" w14:textId="253AB5DA" w:rsidR="00F04A86" w:rsidRPr="00CB1FFC" w:rsidRDefault="00F04A86" w:rsidP="00902FF1">
      <w:pPr>
        <w:autoSpaceDE w:val="0"/>
        <w:autoSpaceDN w:val="0"/>
        <w:adjustRightInd w:val="0"/>
        <w:spacing w:after="0" w:line="240" w:lineRule="auto"/>
        <w:ind w:firstLine="709"/>
        <w:contextualSpacing/>
        <w:jc w:val="both"/>
        <w:outlineLvl w:val="0"/>
        <w:rPr>
          <w:rFonts w:ascii="Times New Roman" w:hAnsi="Times New Roman"/>
          <w:color w:val="000000" w:themeColor="text1"/>
          <w:sz w:val="24"/>
          <w:szCs w:val="24"/>
        </w:rPr>
      </w:pPr>
      <w:r w:rsidRPr="00CB1FFC">
        <w:rPr>
          <w:rFonts w:ascii="Times New Roman" w:hAnsi="Times New Roman"/>
          <w:i/>
          <w:iCs/>
          <w:color w:val="000000" w:themeColor="text1"/>
          <w:sz w:val="24"/>
          <w:szCs w:val="24"/>
        </w:rPr>
        <w:t>Выполнение территориальной программы обязательного медицинского страхования сверх базовой программы обязательного медицинского страхования</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План на 2024 год – 342 883,5 тыс. рублей (средства окружного бюджета).</w:t>
      </w:r>
      <w:r w:rsidR="008563B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Использовано за 2024 год – 391 954,4 тыс. рублей.</w:t>
      </w:r>
    </w:p>
    <w:p w14:paraId="0AA43849" w14:textId="0D44E503" w:rsidR="00F04A86" w:rsidRPr="00CB1FFC" w:rsidRDefault="00F04A86" w:rsidP="008563B9">
      <w:pPr>
        <w:autoSpaceDE w:val="0"/>
        <w:autoSpaceDN w:val="0"/>
        <w:adjustRightInd w:val="0"/>
        <w:spacing w:after="0" w:line="240" w:lineRule="auto"/>
        <w:ind w:firstLine="709"/>
        <w:contextualSpacing/>
        <w:jc w:val="both"/>
        <w:outlineLvl w:val="0"/>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Страховые взносы на обязательное медицинское страхование неработающего населения.</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План на 2024 год – 571 549,9 тыс. рублей (средства окружного бюджета).</w:t>
      </w:r>
      <w:r w:rsidR="008563B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Использовано за 2024 год – 571 549,9 тыс. рублей.</w:t>
      </w:r>
    </w:p>
    <w:p w14:paraId="14D5E404" w14:textId="4240CF85" w:rsidR="007F235E" w:rsidRPr="00CB1FFC" w:rsidRDefault="007F235E" w:rsidP="008563B9">
      <w:pPr>
        <w:spacing w:after="0" w:line="240" w:lineRule="auto"/>
        <w:jc w:val="both"/>
        <w:rPr>
          <w:rFonts w:ascii="Times New Roman" w:hAnsi="Times New Roman"/>
          <w:color w:val="000000" w:themeColor="text1"/>
          <w:sz w:val="24"/>
          <w:szCs w:val="24"/>
        </w:rPr>
      </w:pPr>
    </w:p>
    <w:p w14:paraId="36E3484C"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Государственная программа </w:t>
      </w:r>
      <w:r w:rsidRPr="00CB1FFC">
        <w:rPr>
          <w:rFonts w:ascii="Times New Roman" w:hAnsi="Times New Roman"/>
          <w:b/>
          <w:color w:val="000000" w:themeColor="text1"/>
          <w:sz w:val="24"/>
          <w:szCs w:val="24"/>
        </w:rPr>
        <w:t xml:space="preserve">«Социальная поддержка населения Чукотского автономного округа» </w:t>
      </w:r>
      <w:r w:rsidRPr="00CB1FFC">
        <w:rPr>
          <w:rFonts w:ascii="Times New Roman" w:hAnsi="Times New Roman"/>
          <w:color w:val="000000" w:themeColor="text1"/>
          <w:sz w:val="24"/>
          <w:szCs w:val="24"/>
        </w:rPr>
        <w:t>структурно представлена шестью структурными элементами.</w:t>
      </w:r>
    </w:p>
    <w:p w14:paraId="6BE81A2B" w14:textId="73916FB0" w:rsidR="008563B9" w:rsidRPr="00CB1FFC" w:rsidRDefault="009D6EE4" w:rsidP="008563B9">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Всего по Госпрограмме предусмотрено финансирование на 2024 год в сумме 3 2</w:t>
      </w:r>
      <w:r w:rsidR="002824E8" w:rsidRPr="00CB1FFC">
        <w:rPr>
          <w:rFonts w:ascii="Times New Roman" w:hAnsi="Times New Roman"/>
          <w:color w:val="000000" w:themeColor="text1"/>
          <w:sz w:val="24"/>
          <w:szCs w:val="24"/>
        </w:rPr>
        <w:t>46</w:t>
      </w:r>
      <w:r w:rsidRPr="00CB1FFC">
        <w:rPr>
          <w:rFonts w:ascii="Times New Roman" w:hAnsi="Times New Roman"/>
          <w:color w:val="000000" w:themeColor="text1"/>
          <w:sz w:val="24"/>
          <w:szCs w:val="24"/>
        </w:rPr>
        <w:t> 21</w:t>
      </w:r>
      <w:r w:rsidR="002824E8" w:rsidRPr="00CB1FFC">
        <w:rPr>
          <w:rFonts w:ascii="Times New Roman" w:hAnsi="Times New Roman"/>
          <w:color w:val="000000" w:themeColor="text1"/>
          <w:sz w:val="24"/>
          <w:szCs w:val="24"/>
        </w:rPr>
        <w:t>5</w:t>
      </w:r>
      <w:r w:rsidRPr="00CB1FFC">
        <w:rPr>
          <w:rFonts w:ascii="Times New Roman" w:hAnsi="Times New Roman"/>
          <w:color w:val="000000" w:themeColor="text1"/>
          <w:sz w:val="24"/>
          <w:szCs w:val="24"/>
        </w:rPr>
        <w:t>,</w:t>
      </w:r>
      <w:r w:rsidR="002824E8" w:rsidRPr="00CB1FFC">
        <w:rPr>
          <w:rFonts w:ascii="Times New Roman" w:hAnsi="Times New Roman"/>
          <w:color w:val="000000" w:themeColor="text1"/>
          <w:sz w:val="24"/>
          <w:szCs w:val="24"/>
        </w:rPr>
        <w:t>3</w:t>
      </w:r>
      <w:r w:rsidRPr="00CB1FFC">
        <w:rPr>
          <w:rFonts w:ascii="Times New Roman" w:hAnsi="Times New Roman"/>
          <w:color w:val="000000" w:themeColor="text1"/>
          <w:sz w:val="24"/>
          <w:szCs w:val="24"/>
        </w:rPr>
        <w:t xml:space="preserve"> тыс. рублей, из них средства окружного бюджета – 2 6</w:t>
      </w:r>
      <w:r w:rsidR="002824E8" w:rsidRPr="00CB1FFC">
        <w:rPr>
          <w:rFonts w:ascii="Times New Roman" w:hAnsi="Times New Roman"/>
          <w:color w:val="000000" w:themeColor="text1"/>
          <w:sz w:val="24"/>
          <w:szCs w:val="24"/>
        </w:rPr>
        <w:t>44</w:t>
      </w:r>
      <w:r w:rsidRPr="00CB1FFC">
        <w:rPr>
          <w:rFonts w:ascii="Times New Roman" w:hAnsi="Times New Roman"/>
          <w:color w:val="000000" w:themeColor="text1"/>
          <w:sz w:val="24"/>
          <w:szCs w:val="24"/>
        </w:rPr>
        <w:t> </w:t>
      </w:r>
      <w:r w:rsidR="002824E8" w:rsidRPr="00CB1FFC">
        <w:rPr>
          <w:rFonts w:ascii="Times New Roman" w:hAnsi="Times New Roman"/>
          <w:color w:val="000000" w:themeColor="text1"/>
          <w:sz w:val="24"/>
          <w:szCs w:val="24"/>
        </w:rPr>
        <w:t>732</w:t>
      </w:r>
      <w:r w:rsidRPr="00CB1FFC">
        <w:rPr>
          <w:rFonts w:ascii="Times New Roman" w:hAnsi="Times New Roman"/>
          <w:color w:val="000000" w:themeColor="text1"/>
          <w:sz w:val="24"/>
          <w:szCs w:val="24"/>
        </w:rPr>
        <w:t>,</w:t>
      </w:r>
      <w:r w:rsidR="002824E8" w:rsidRPr="00CB1FFC">
        <w:rPr>
          <w:rFonts w:ascii="Times New Roman" w:hAnsi="Times New Roman"/>
          <w:color w:val="000000" w:themeColor="text1"/>
          <w:sz w:val="24"/>
          <w:szCs w:val="24"/>
        </w:rPr>
        <w:t>0</w:t>
      </w:r>
      <w:r w:rsidRPr="00CB1FFC">
        <w:rPr>
          <w:rFonts w:ascii="Times New Roman" w:hAnsi="Times New Roman"/>
          <w:color w:val="000000" w:themeColor="text1"/>
          <w:sz w:val="24"/>
          <w:szCs w:val="24"/>
        </w:rPr>
        <w:t xml:space="preserve"> тыс. рублей, средства федерального бюджета – </w:t>
      </w:r>
      <w:r w:rsidR="002824E8" w:rsidRPr="00CB1FFC">
        <w:rPr>
          <w:rFonts w:ascii="Times New Roman" w:hAnsi="Times New Roman"/>
          <w:color w:val="000000" w:themeColor="text1"/>
          <w:sz w:val="24"/>
          <w:szCs w:val="24"/>
        </w:rPr>
        <w:t>601</w:t>
      </w:r>
      <w:r w:rsidRPr="00CB1FFC">
        <w:rPr>
          <w:rFonts w:ascii="Times New Roman" w:hAnsi="Times New Roman"/>
          <w:color w:val="000000" w:themeColor="text1"/>
          <w:sz w:val="24"/>
          <w:szCs w:val="24"/>
        </w:rPr>
        <w:t> </w:t>
      </w:r>
      <w:r w:rsidR="002824E8" w:rsidRPr="00CB1FFC">
        <w:rPr>
          <w:rFonts w:ascii="Times New Roman" w:hAnsi="Times New Roman"/>
          <w:color w:val="000000" w:themeColor="text1"/>
          <w:sz w:val="24"/>
          <w:szCs w:val="24"/>
        </w:rPr>
        <w:t>483</w:t>
      </w:r>
      <w:r w:rsidRPr="00CB1FFC">
        <w:rPr>
          <w:rFonts w:ascii="Times New Roman" w:hAnsi="Times New Roman"/>
          <w:color w:val="000000" w:themeColor="text1"/>
          <w:sz w:val="24"/>
          <w:szCs w:val="24"/>
        </w:rPr>
        <w:t>,</w:t>
      </w:r>
      <w:r w:rsidR="002824E8" w:rsidRPr="00CB1FFC">
        <w:rPr>
          <w:rFonts w:ascii="Times New Roman" w:hAnsi="Times New Roman"/>
          <w:color w:val="000000" w:themeColor="text1"/>
          <w:sz w:val="24"/>
          <w:szCs w:val="24"/>
        </w:rPr>
        <w:t>3</w:t>
      </w:r>
      <w:r w:rsidRPr="00CB1FFC">
        <w:rPr>
          <w:rFonts w:ascii="Times New Roman" w:hAnsi="Times New Roman"/>
          <w:color w:val="000000" w:themeColor="text1"/>
          <w:sz w:val="24"/>
          <w:szCs w:val="24"/>
        </w:rPr>
        <w:t xml:space="preserve"> тыс. рублей.</w:t>
      </w:r>
      <w:r w:rsidR="008563B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Исполнение Госпрограммы в отчётном периоде составило </w:t>
      </w:r>
      <w:r w:rsidRPr="00CB1FFC">
        <w:rPr>
          <w:rFonts w:ascii="Times New Roman" w:eastAsia="SimSun" w:hAnsi="Times New Roman"/>
          <w:color w:val="000000" w:themeColor="text1"/>
          <w:sz w:val="24"/>
          <w:szCs w:val="24"/>
          <w:lang w:eastAsia="zh-CN" w:bidi="ar"/>
        </w:rPr>
        <w:t>3 2</w:t>
      </w:r>
      <w:r w:rsidR="002824E8" w:rsidRPr="00CB1FFC">
        <w:rPr>
          <w:rFonts w:ascii="Times New Roman" w:eastAsia="SimSun" w:hAnsi="Times New Roman"/>
          <w:color w:val="000000" w:themeColor="text1"/>
          <w:sz w:val="24"/>
          <w:szCs w:val="24"/>
          <w:lang w:eastAsia="zh-CN" w:bidi="ar"/>
        </w:rPr>
        <w:t>66</w:t>
      </w:r>
      <w:r w:rsidRPr="00CB1FFC">
        <w:rPr>
          <w:rFonts w:ascii="Times New Roman" w:eastAsia="SimSun" w:hAnsi="Times New Roman"/>
          <w:color w:val="000000" w:themeColor="text1"/>
          <w:sz w:val="24"/>
          <w:szCs w:val="24"/>
          <w:lang w:eastAsia="zh-CN" w:bidi="ar"/>
        </w:rPr>
        <w:t> </w:t>
      </w:r>
      <w:r w:rsidR="002824E8" w:rsidRPr="00CB1FFC">
        <w:rPr>
          <w:rFonts w:ascii="Times New Roman" w:eastAsia="SimSun" w:hAnsi="Times New Roman"/>
          <w:color w:val="000000" w:themeColor="text1"/>
          <w:sz w:val="24"/>
          <w:szCs w:val="24"/>
          <w:lang w:eastAsia="zh-CN" w:bidi="ar"/>
        </w:rPr>
        <w:t>214</w:t>
      </w:r>
      <w:r w:rsidRPr="00CB1FFC">
        <w:rPr>
          <w:rFonts w:ascii="Times New Roman" w:eastAsia="SimSun" w:hAnsi="Times New Roman"/>
          <w:color w:val="000000" w:themeColor="text1"/>
          <w:sz w:val="24"/>
          <w:szCs w:val="24"/>
          <w:lang w:eastAsia="zh-CN" w:bidi="ar"/>
        </w:rPr>
        <w:t>,</w:t>
      </w:r>
      <w:r w:rsidR="002824E8" w:rsidRPr="00CB1FFC">
        <w:rPr>
          <w:rFonts w:ascii="Times New Roman" w:eastAsia="SimSun" w:hAnsi="Times New Roman"/>
          <w:color w:val="000000" w:themeColor="text1"/>
          <w:sz w:val="24"/>
          <w:szCs w:val="24"/>
          <w:lang w:eastAsia="zh-CN" w:bidi="ar"/>
        </w:rPr>
        <w:t>06</w:t>
      </w:r>
      <w:r w:rsidRPr="00CB1FFC">
        <w:rPr>
          <w:rFonts w:ascii="Times New Roman" w:hAnsi="Times New Roman"/>
          <w:color w:val="000000" w:themeColor="text1"/>
          <w:sz w:val="24"/>
          <w:szCs w:val="24"/>
        </w:rPr>
        <w:t xml:space="preserve"> тыс. рублей, из них средства окружного бюджета исполнены в сумме 2 </w:t>
      </w:r>
      <w:r w:rsidR="002824E8" w:rsidRPr="00CB1FFC">
        <w:rPr>
          <w:rFonts w:ascii="Times New Roman" w:hAnsi="Times New Roman"/>
          <w:color w:val="000000" w:themeColor="text1"/>
          <w:sz w:val="24"/>
          <w:szCs w:val="24"/>
        </w:rPr>
        <w:t>567</w:t>
      </w:r>
      <w:r w:rsidRPr="00CB1FFC">
        <w:rPr>
          <w:rFonts w:ascii="Times New Roman" w:hAnsi="Times New Roman"/>
          <w:color w:val="000000" w:themeColor="text1"/>
          <w:sz w:val="24"/>
          <w:szCs w:val="24"/>
        </w:rPr>
        <w:t> </w:t>
      </w:r>
      <w:r w:rsidR="002824E8" w:rsidRPr="00CB1FFC">
        <w:rPr>
          <w:rFonts w:ascii="Times New Roman" w:hAnsi="Times New Roman"/>
          <w:color w:val="000000" w:themeColor="text1"/>
          <w:sz w:val="24"/>
          <w:szCs w:val="24"/>
        </w:rPr>
        <w:t>822</w:t>
      </w:r>
      <w:r w:rsidRPr="00CB1FFC">
        <w:rPr>
          <w:rFonts w:ascii="Times New Roman" w:hAnsi="Times New Roman"/>
          <w:color w:val="000000" w:themeColor="text1"/>
          <w:sz w:val="24"/>
          <w:szCs w:val="24"/>
        </w:rPr>
        <w:t>,7 тыс. рублей, средства федерального бюджета – 595 </w:t>
      </w:r>
      <w:r w:rsidR="002824E8" w:rsidRPr="00CB1FFC">
        <w:rPr>
          <w:rFonts w:ascii="Times New Roman" w:hAnsi="Times New Roman"/>
          <w:color w:val="000000" w:themeColor="text1"/>
          <w:sz w:val="24"/>
          <w:szCs w:val="24"/>
        </w:rPr>
        <w:t>593</w:t>
      </w:r>
      <w:r w:rsidRPr="00CB1FFC">
        <w:rPr>
          <w:rFonts w:ascii="Times New Roman" w:hAnsi="Times New Roman"/>
          <w:color w:val="000000" w:themeColor="text1"/>
          <w:sz w:val="24"/>
          <w:szCs w:val="24"/>
        </w:rPr>
        <w:t>,</w:t>
      </w:r>
      <w:r w:rsidR="002824E8" w:rsidRPr="00CB1FFC">
        <w:rPr>
          <w:rFonts w:ascii="Times New Roman" w:hAnsi="Times New Roman"/>
          <w:color w:val="000000" w:themeColor="text1"/>
          <w:sz w:val="24"/>
          <w:szCs w:val="24"/>
        </w:rPr>
        <w:t>15</w:t>
      </w:r>
      <w:r w:rsidRPr="00CB1FFC">
        <w:rPr>
          <w:rFonts w:ascii="Times New Roman" w:hAnsi="Times New Roman"/>
          <w:color w:val="000000" w:themeColor="text1"/>
          <w:sz w:val="24"/>
          <w:szCs w:val="24"/>
        </w:rPr>
        <w:t> тыс. рублей.</w:t>
      </w:r>
    </w:p>
    <w:p w14:paraId="03BDA581" w14:textId="7811926A" w:rsidR="009D6EE4" w:rsidRPr="00CB1FFC" w:rsidRDefault="009D6EE4" w:rsidP="008563B9">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t>Региональный проект «Финансовая поддержка семей при рождении детей»</w:t>
      </w:r>
      <w:r w:rsidR="00A249AE" w:rsidRPr="00CB1FFC">
        <w:rPr>
          <w:rFonts w:ascii="Times New Roman" w:hAnsi="Times New Roman"/>
          <w:color w:val="000000" w:themeColor="text1"/>
          <w:sz w:val="24"/>
          <w:szCs w:val="24"/>
        </w:rPr>
        <w:t>:</w:t>
      </w:r>
    </w:p>
    <w:p w14:paraId="1D82EFFA" w14:textId="4FC25FE0"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Единовременная денежная выплата при рождении (усыновлении) третьего или последующего ребёнка (детей) предоставлена 126 получателям на общую сумму 21</w:t>
      </w:r>
      <w:r w:rsidRPr="00CB1FFC">
        <w:rPr>
          <w:rFonts w:ascii="Times New Roman" w:hAnsi="Times New Roman"/>
          <w:color w:val="000000" w:themeColor="text1"/>
          <w:sz w:val="24"/>
          <w:szCs w:val="24"/>
          <w:lang w:val="en-US"/>
        </w:rPr>
        <w:t> </w:t>
      </w:r>
      <w:r w:rsidRPr="00CB1FFC">
        <w:rPr>
          <w:rFonts w:ascii="Times New Roman" w:hAnsi="Times New Roman"/>
          <w:color w:val="000000" w:themeColor="text1"/>
          <w:sz w:val="24"/>
          <w:szCs w:val="24"/>
        </w:rPr>
        <w:t>707,2 тыс. рублей (100%).</w:t>
      </w:r>
    </w:p>
    <w:p w14:paraId="433D0071" w14:textId="0C28394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Ежемесячная выплата при рождении первого и (или) второго ребенка предоставлена 1 123 получателям на общую сумму 114 360,0 тыс. рублей (100%).</w:t>
      </w:r>
    </w:p>
    <w:p w14:paraId="1646D8DA" w14:textId="58B5A39C"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Единовременная выплата на погашение основного долга по ипотечным жилищным кредитам семьям предоставлена 19 получателям на общую сумму 9 400,4 тыс. рублей (100%).</w:t>
      </w:r>
    </w:p>
    <w:p w14:paraId="36F9E8F4" w14:textId="6BAE4FEF"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Оплата или компенсация стоимости санаторно-курортной путевки семьям, в которых родился третий и последующий ребенок, осуществлена 17 семьям на общую сумму 2 708,6 тыс. рублей (в размере фактических расходов) (100%).</w:t>
      </w:r>
    </w:p>
    <w:p w14:paraId="2C6AB69A" w14:textId="0B43F933"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Единовременная выплата семьям в связи с одновременным рождением в них двух и более детей предоставлена 7 получателям на общую сумму 7 000,0 тыс. рублей. (100%).</w:t>
      </w:r>
    </w:p>
    <w:p w14:paraId="24790B28" w14:textId="42121A77" w:rsidR="009D6EE4" w:rsidRPr="00CB1FFC" w:rsidRDefault="009D6EE4" w:rsidP="00A249A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предусмотрено 27 250,8 тыс. рублей, в том числе средств федерального бюджета 26 705,8 тыс. рублей, средств окружного бюджета – 545,0 тыс. рублей. Исполнено 27 250,8 тыс. рублей, в том числе средств федерального бюджета 26 705,8 тыс. рублей, средств окружного бюджета – 545,0 тыс. рублей (100%), в том числе:</w:t>
      </w:r>
      <w:r w:rsidR="00A249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единовременная выплата при рождении первого ребенка предоставлена 176 получателям на общую сумму 13 861,7 тыс. рублей;</w:t>
      </w:r>
      <w:r w:rsidR="00A249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региональный материнский (семейный) капитал при рождении второго ребенка предоставлен 55 получателям на общую сумму 13 389,1 тыс. рублей.</w:t>
      </w:r>
    </w:p>
    <w:p w14:paraId="52ADC769" w14:textId="7DBE8705"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 предоставлена 160 получателям на общую сумму 46 003,2 тыс. рублей (100%).</w:t>
      </w:r>
    </w:p>
    <w:p w14:paraId="15C13409" w14:textId="481104B2" w:rsidR="008563B9" w:rsidRPr="00CB1FFC" w:rsidRDefault="009D6EE4" w:rsidP="008563B9">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Единовременная выплата при рождении второго и (или) последующих детей предоставлена 210 семьям на общую сумму 16 744,2 тыс. рублей (100%)</w:t>
      </w:r>
      <w:r w:rsidR="008563B9" w:rsidRPr="00CB1FFC">
        <w:rPr>
          <w:rFonts w:ascii="Times New Roman" w:hAnsi="Times New Roman"/>
          <w:color w:val="000000" w:themeColor="text1"/>
          <w:sz w:val="24"/>
          <w:szCs w:val="24"/>
        </w:rPr>
        <w:t>.</w:t>
      </w:r>
    </w:p>
    <w:p w14:paraId="7CA2ED43" w14:textId="23503730" w:rsidR="009D6EE4" w:rsidRPr="00CB1FFC" w:rsidRDefault="009D6EE4" w:rsidP="008563B9">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b/>
          <w:color w:val="000000" w:themeColor="text1"/>
          <w:sz w:val="24"/>
          <w:szCs w:val="24"/>
        </w:rPr>
        <w:t>Региональный проект «Старшее поколение»</w:t>
      </w:r>
      <w:r w:rsidR="00A249AE" w:rsidRPr="00CB1FFC">
        <w:rPr>
          <w:rFonts w:ascii="Times New Roman" w:hAnsi="Times New Roman"/>
          <w:b/>
          <w:color w:val="000000" w:themeColor="text1"/>
          <w:sz w:val="24"/>
          <w:szCs w:val="24"/>
        </w:rPr>
        <w:t>.</w:t>
      </w:r>
    </w:p>
    <w:p w14:paraId="16AB1C5D" w14:textId="4E2032F8" w:rsidR="009D6EE4" w:rsidRPr="00CB1FFC" w:rsidRDefault="009D6EE4" w:rsidP="008563B9">
      <w:pPr>
        <w:pStyle w:val="a8"/>
        <w:spacing w:after="0" w:line="240" w:lineRule="auto"/>
        <w:ind w:left="0"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целях создания системы долговременного ухода за гражданами пожилого возраста и инвалидами, признанными нуждающимися в социальном обслуживании запланировано и израсходовано средств 74 356,9 тыс. рублей, в том числе: 45 456,3 тыс. рублей – средства федерального бюджета, 28 900,5 тыс. рублей – средства окружного бюджета. В рамках реализации системой долговременного ухода охвачено 108 чел. Обучено 10 помощников по уходу, возмещено прохождение медицинского осмотра и перечислена заработная плата 80 помощникам по уходу. Исполнение (100%).</w:t>
      </w:r>
    </w:p>
    <w:p w14:paraId="47FEA8F6" w14:textId="344F0ACB" w:rsidR="009D6EE4" w:rsidRPr="00CB1FFC" w:rsidRDefault="009D6EE4" w:rsidP="008563B9">
      <w:pPr>
        <w:pStyle w:val="2"/>
        <w:spacing w:before="0" w:after="0" w:line="240" w:lineRule="auto"/>
        <w:ind w:firstLine="709"/>
        <w:jc w:val="both"/>
        <w:rPr>
          <w:rFonts w:ascii="Times New Roman" w:eastAsia="Times New Roman" w:hAnsi="Times New Roman" w:cs="Times New Roman"/>
          <w:b/>
          <w:color w:val="000000" w:themeColor="text1"/>
          <w:sz w:val="24"/>
          <w:szCs w:val="24"/>
        </w:rPr>
      </w:pPr>
      <w:r w:rsidRPr="00CB1FFC">
        <w:rPr>
          <w:rFonts w:ascii="Times New Roman" w:eastAsia="Times New Roman" w:hAnsi="Times New Roman" w:cs="Times New Roman"/>
          <w:b/>
          <w:color w:val="000000" w:themeColor="text1"/>
          <w:sz w:val="24"/>
          <w:szCs w:val="24"/>
        </w:rPr>
        <w:t>Комплекс процессных мероприятий «Социальная поддержка отдельных категорий граждан»</w:t>
      </w:r>
      <w:r w:rsidR="00A249AE" w:rsidRPr="00CB1FFC">
        <w:rPr>
          <w:rFonts w:ascii="Times New Roman" w:eastAsia="Times New Roman" w:hAnsi="Times New Roman" w:cs="Times New Roman"/>
          <w:b/>
          <w:color w:val="000000" w:themeColor="text1"/>
          <w:sz w:val="24"/>
          <w:szCs w:val="24"/>
        </w:rPr>
        <w:t>.</w:t>
      </w:r>
      <w:r w:rsidR="008563B9" w:rsidRPr="00CB1FFC">
        <w:rPr>
          <w:rFonts w:ascii="Times New Roman" w:eastAsia="Times New Roman" w:hAnsi="Times New Roman" w:cs="Times New Roman"/>
          <w:b/>
          <w:color w:val="000000" w:themeColor="text1"/>
          <w:sz w:val="24"/>
          <w:szCs w:val="24"/>
        </w:rPr>
        <w:t xml:space="preserve"> </w:t>
      </w:r>
      <w:r w:rsidRPr="00CB1FFC">
        <w:rPr>
          <w:rFonts w:ascii="Times New Roman" w:eastAsia="Times New Roman" w:hAnsi="Times New Roman" w:cs="Times New Roman"/>
          <w:color w:val="000000" w:themeColor="text1"/>
          <w:sz w:val="24"/>
          <w:szCs w:val="24"/>
        </w:rPr>
        <w:t>Объем финансовых ресурсов, предусмотренный на реализацию комплекса процессных мероприятий</w:t>
      </w:r>
      <w:r w:rsidRPr="00CB1FFC">
        <w:rPr>
          <w:rFonts w:ascii="Times New Roman" w:eastAsia="Times New Roman" w:hAnsi="Times New Roman" w:cs="Times New Roman"/>
          <w:b/>
          <w:color w:val="000000" w:themeColor="text1"/>
          <w:sz w:val="24"/>
          <w:szCs w:val="24"/>
        </w:rPr>
        <w:t xml:space="preserve"> </w:t>
      </w:r>
      <w:r w:rsidRPr="00CB1FFC">
        <w:rPr>
          <w:rFonts w:ascii="Times New Roman" w:eastAsia="Times New Roman" w:hAnsi="Times New Roman" w:cs="Times New Roman"/>
          <w:color w:val="000000" w:themeColor="text1"/>
          <w:sz w:val="24"/>
          <w:szCs w:val="24"/>
        </w:rPr>
        <w:t>в 2024 году, составляет 1 175 819,6 тыс. рублей, из них за счёт средств окружного бюджета – 712 512,2 тыс. рублей, за счёт средств федерального бюджета – 463 307,5 тыс. рублей.</w:t>
      </w:r>
      <w:r w:rsidR="008563B9" w:rsidRPr="00CB1FFC">
        <w:rPr>
          <w:rFonts w:ascii="Times New Roman" w:eastAsia="Times New Roman" w:hAnsi="Times New Roman" w:cs="Times New Roman"/>
          <w:color w:val="000000" w:themeColor="text1"/>
          <w:sz w:val="24"/>
          <w:szCs w:val="24"/>
        </w:rPr>
        <w:t xml:space="preserve"> </w:t>
      </w:r>
      <w:r w:rsidRPr="00CB1FFC">
        <w:rPr>
          <w:rFonts w:ascii="Times New Roman" w:eastAsia="Times New Roman" w:hAnsi="Times New Roman" w:cs="Times New Roman"/>
          <w:color w:val="000000" w:themeColor="text1"/>
          <w:sz w:val="24"/>
          <w:szCs w:val="24"/>
        </w:rPr>
        <w:t>По итогам 2024 года освоено 1 181 213,0 тыс. рублей (100,5%), из них средства окружного бюджета – 712 988,7 тыс. рублей (100,1 %), средства федерального бюджета – 468 224,3 тыс. рублей (101,1 %).</w:t>
      </w:r>
    </w:p>
    <w:p w14:paraId="0FA4C73A" w14:textId="6D7BAC4B" w:rsidR="009D6EE4" w:rsidRPr="00CB1FFC" w:rsidRDefault="009D6EE4" w:rsidP="009D6EE4">
      <w:pPr>
        <w:spacing w:after="0" w:line="240" w:lineRule="auto"/>
        <w:ind w:firstLine="709"/>
        <w:jc w:val="both"/>
        <w:outlineLvl w:val="4"/>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Возмещение специализированным службам по вопросам похоронного дела стоимости услуг по погребению в соответствии с Постановлением Правительства Чукотского автономного округа от 05.02.2015 № 91 «Об утверждении Порядка возмещения стоимости гарантированного перечня услуг по погребению и выплаты социального пособия на погребение за счёт средств окружного бюджета» составило 1 408,53 тыс. рублей (на погребение 87 граждан) (99,98 %). </w:t>
      </w:r>
      <w:r w:rsidRPr="00CB1FFC">
        <w:rPr>
          <w:rFonts w:ascii="Times New Roman" w:hAnsi="Times New Roman"/>
          <w:bCs/>
          <w:iCs/>
          <w:color w:val="000000" w:themeColor="text1"/>
          <w:sz w:val="24"/>
          <w:szCs w:val="24"/>
        </w:rPr>
        <w:t xml:space="preserve">Возмещение </w:t>
      </w:r>
      <w:r w:rsidRPr="00CB1FFC">
        <w:rPr>
          <w:rFonts w:ascii="Times New Roman" w:hAnsi="Times New Roman"/>
          <w:bCs/>
          <w:iCs/>
          <w:color w:val="000000" w:themeColor="text1"/>
          <w:sz w:val="24"/>
          <w:szCs w:val="24"/>
        </w:rPr>
        <w:lastRenderedPageBreak/>
        <w:t>специализированным службам производится Государственным казённым учреждением «Чукотский окружной комплексный Центр социального обслуживания населения» (далее – ГКУ «ЧОКЦСОН»).</w:t>
      </w:r>
    </w:p>
    <w:p w14:paraId="3F7BB817" w14:textId="3D0FE37E" w:rsidR="009D6EE4" w:rsidRPr="00CB1FFC" w:rsidRDefault="009D6EE4" w:rsidP="009D6EE4">
      <w:pPr>
        <w:pStyle w:val="5"/>
        <w:spacing w:before="0" w:after="0" w:line="240" w:lineRule="auto"/>
        <w:ind w:firstLine="709"/>
        <w:jc w:val="both"/>
        <w:rPr>
          <w:rFonts w:ascii="Times New Roman" w:hAnsi="Times New Roman" w:cs="Times New Roman"/>
          <w:color w:val="000000" w:themeColor="text1"/>
          <w:sz w:val="24"/>
          <w:szCs w:val="24"/>
        </w:rPr>
      </w:pPr>
      <w:r w:rsidRPr="00CB1FFC">
        <w:rPr>
          <w:rFonts w:ascii="Times New Roman" w:hAnsi="Times New Roman" w:cs="Times New Roman"/>
          <w:color w:val="000000" w:themeColor="text1"/>
          <w:sz w:val="24"/>
          <w:szCs w:val="24"/>
        </w:rPr>
        <w:t xml:space="preserve">Социальная выплата по оплате жилого помещения и коммунальных услуг в соответствии с Законом Чукотского автономного округа от 04.12.2014 № 122-ОЗ «О мерах социальной поддержки работников (специалистов) бюджетной сферы, работающих и проживающих в сельских населённых пунктах, рабочих посёлках (посёлках городского типа) Чукотского автономного округа» предоставлена 110 работникам бюджетной сферы, вышедшим на пенсию и обратившимся за возмещением расходов на оплату жилого помещения и коммунальных услуг, на общую сумму </w:t>
      </w:r>
      <w:r w:rsidRPr="00CB1FFC">
        <w:rPr>
          <w:rFonts w:ascii="Times New Roman" w:eastAsia="SimSun" w:hAnsi="Times New Roman" w:cs="Times New Roman"/>
          <w:color w:val="000000" w:themeColor="text1"/>
          <w:sz w:val="24"/>
          <w:szCs w:val="24"/>
          <w:lang w:eastAsia="zh-CN"/>
        </w:rPr>
        <w:t xml:space="preserve">3 134,3 </w:t>
      </w:r>
      <w:r w:rsidRPr="00CB1FFC">
        <w:rPr>
          <w:rFonts w:ascii="Times New Roman" w:hAnsi="Times New Roman" w:cs="Times New Roman"/>
          <w:color w:val="000000" w:themeColor="text1"/>
          <w:sz w:val="24"/>
          <w:szCs w:val="24"/>
        </w:rPr>
        <w:t>тыс. рублей (100,0 %).</w:t>
      </w:r>
    </w:p>
    <w:p w14:paraId="085210CB" w14:textId="22BF3C75" w:rsidR="009D6EE4" w:rsidRPr="00CB1FFC" w:rsidRDefault="009D6EE4" w:rsidP="009D6EE4">
      <w:pPr>
        <w:pStyle w:val="a8"/>
        <w:spacing w:after="0" w:line="240" w:lineRule="auto"/>
        <w:ind w:left="0"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Социальное пособие на оплату жилищно-коммунальных услуг гражданам в соответствии с Постановлением Правительства Чукотского автономного округа от 15.04.2011 № 146 «О предоставлении социального пособия на оплату жилищно-коммунальных услуг гражданам, проживающим в Чукотском автономном округе» выплачено 896 семьям на общую сумму 19 917,6 тыс. рублей (100 %).</w:t>
      </w:r>
    </w:p>
    <w:p w14:paraId="4F5AE555" w14:textId="126BF97A" w:rsidR="009D6EE4" w:rsidRPr="00CB1FFC" w:rsidRDefault="009D6EE4" w:rsidP="009D6EE4">
      <w:pPr>
        <w:pStyle w:val="a8"/>
        <w:spacing w:after="0" w:line="240" w:lineRule="auto"/>
        <w:ind w:left="0"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Дополнительные меры социальной поддержки некоторых категорий граждан, предоставлена 1 гражданину на сумму 21,5 тыс. рублей (100 %).</w:t>
      </w:r>
    </w:p>
    <w:p w14:paraId="24B3EC97" w14:textId="1C104B97" w:rsidR="00A249AE" w:rsidRPr="00CB1FFC" w:rsidRDefault="009D6EE4" w:rsidP="008563B9">
      <w:pPr>
        <w:pStyle w:val="a8"/>
        <w:spacing w:after="0" w:line="240" w:lineRule="auto"/>
        <w:ind w:left="0"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Денежная компенсация, связанная с расходами на переезд к новому месту жительства неработающим гражданам пожилого возраста и инвалидам, в соответствии с Законом Чукотского автономного округа от 07.11.2014 № 99-ОЗ «О дополнительной мере социальной поддержки граждан пожилого возраста и инвалидов, проживающих в Чукотском автономном округе» в истекшем периоде 2024 года не предоставлялась. Предусмотрено средств на реализацию мероприятия 0,0 тыс. рублей. (0%). Информация размещалась. </w:t>
      </w:r>
    </w:p>
    <w:p w14:paraId="4262047C" w14:textId="18B42B3D" w:rsidR="00A249AE" w:rsidRPr="00CB1FFC" w:rsidRDefault="009D6EE4" w:rsidP="00A249AE">
      <w:pPr>
        <w:pStyle w:val="a8"/>
        <w:spacing w:after="0" w:line="240" w:lineRule="auto"/>
        <w:ind w:left="0"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Меры социальной поддержки многодетных семей в соответствии с Постановлением Правительства Чукотского автономного округа от 18.11.2008 № 184 «О предоставлении мер социальной поддержки многодетным семьям и утверждении Положения о порядке предоставления ежемесячной компенсационной выплаты по оплате коммунальных услуг многодетным семьям, проживающим в Чукотском автономном округе» предоставлены 5 057 получателям (878 семьям) на общую сумму 24 997,2 тыс. рублей (100 %).</w:t>
      </w:r>
    </w:p>
    <w:p w14:paraId="0971FD52" w14:textId="0B8282DC" w:rsidR="00A249AE" w:rsidRPr="00CB1FFC" w:rsidRDefault="009D6EE4" w:rsidP="00A249AE">
      <w:pPr>
        <w:pStyle w:val="a8"/>
        <w:spacing w:after="0" w:line="240" w:lineRule="auto"/>
        <w:ind w:left="0"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Ежемесячная денежная выплата ветеранам труда и лицам, проработавшим в тылу в период Великой Отечественной войны, в соответствии с Законом Чукотского автономного округа от 29.11.2004 № 50-ОЗ «О мерах социальной поддержки ветеранов труда и лиц, проработавших в тылу в период Великой Отечественной войны», предоставлена 1 869 получателям на общую сумму 40 039,4 тыс. рублей (100 %).</w:t>
      </w:r>
    </w:p>
    <w:p w14:paraId="4E4C695B" w14:textId="2BD337EC" w:rsidR="00A249AE" w:rsidRPr="00CB1FFC" w:rsidRDefault="009D6EE4" w:rsidP="00A249AE">
      <w:pPr>
        <w:pStyle w:val="a8"/>
        <w:spacing w:after="0" w:line="240" w:lineRule="auto"/>
        <w:ind w:left="0"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Компенсационные выплаты по оплате жилого помещения и коммунальных услуг ветеранам труда в соответствии с Законом Чукотского автономного округа от 29.11.2004 № 50-ОЗ «О мерах социальной поддержки ветеранов труда и лиц, проработавших в тылу в период Великой Отечественной войны» предоставлены 1 740 получателям на общую сумму 38 111,0 тыс. рублей (100,0 %).</w:t>
      </w:r>
    </w:p>
    <w:p w14:paraId="4AADDEC9" w14:textId="531E5BFF" w:rsidR="00A249AE" w:rsidRPr="00CB1FFC" w:rsidRDefault="009D6EE4" w:rsidP="00A249AE">
      <w:pPr>
        <w:pStyle w:val="a8"/>
        <w:spacing w:after="0" w:line="240" w:lineRule="auto"/>
        <w:ind w:left="0"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Ежемесячной денежной выплаты до уровня прожиточного минимума для трудоспособного населения в Чукотском автономном округе неработающим трудоспособным гражданам, осуществляющим уход за нетрудоспособными гражданами в соответствии с Постановлением Правительства Чукотского автономного округа от 29.01.2024 № 13 «Об утверждении Порядка предоставления выплаты лицам, осуществляющим уход за нетрудоспособными гражданами» предоставлены 101 пенсионеру на общую сумму 31 605,6 тыс. рублей (100,0 %).</w:t>
      </w:r>
    </w:p>
    <w:p w14:paraId="12BB6914" w14:textId="7FBEFB31" w:rsidR="009D6EE4" w:rsidRPr="00CB1FFC" w:rsidRDefault="009D6EE4" w:rsidP="00A249AE">
      <w:pPr>
        <w:pStyle w:val="a8"/>
        <w:spacing w:after="0" w:line="240" w:lineRule="auto"/>
        <w:ind w:left="0"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Ежемесячная денежная выплата реабилитированным лицам и лицам, признанным пострадавшими от политических репрессий, установленная Законом Чукотского автономного округа от 29.11.2004 № 35-ОЗ «О мерах социальной поддержки реабилитированных лиц и лиц, признанных пострадавшими от политических репрессий, и постоянно проживающих на территории Чукотского автономного округа», предоставлена 35 получателям на общую сумму 3 039,0 тыс. рублей (100 %).</w:t>
      </w:r>
    </w:p>
    <w:p w14:paraId="3ABACDC7" w14:textId="324ABF7B" w:rsidR="009D6EE4" w:rsidRPr="00CB1FFC" w:rsidRDefault="009D6EE4" w:rsidP="009D6EE4">
      <w:pPr>
        <w:pStyle w:val="5"/>
        <w:spacing w:before="0" w:after="0" w:line="240" w:lineRule="auto"/>
        <w:ind w:firstLine="709"/>
        <w:jc w:val="both"/>
        <w:rPr>
          <w:rFonts w:ascii="Times New Roman" w:hAnsi="Times New Roman" w:cs="Times New Roman"/>
          <w:color w:val="000000" w:themeColor="text1"/>
          <w:sz w:val="24"/>
          <w:szCs w:val="24"/>
        </w:rPr>
      </w:pPr>
      <w:r w:rsidRPr="00CB1FFC">
        <w:rPr>
          <w:rFonts w:ascii="Times New Roman" w:hAnsi="Times New Roman" w:cs="Times New Roman"/>
          <w:color w:val="000000" w:themeColor="text1"/>
          <w:sz w:val="24"/>
          <w:szCs w:val="24"/>
        </w:rPr>
        <w:lastRenderedPageBreak/>
        <w:t>Компенсационные выплаты по оплате жилого помещения и коммунальных услуг реабилитированным лицам и лицам, признанным пострадавшими от политических репрессий, в соответствии с Законом Чукотского автономного округа от 29.11.2004 № 35</w:t>
      </w:r>
      <w:r w:rsidRPr="00CB1FFC">
        <w:rPr>
          <w:rFonts w:ascii="Times New Roman" w:hAnsi="Times New Roman" w:cs="Times New Roman"/>
          <w:color w:val="000000" w:themeColor="text1"/>
          <w:sz w:val="24"/>
          <w:szCs w:val="24"/>
        </w:rPr>
        <w:noBreakHyphen/>
        <w:t>ОЗ «О мерах социальной поддержки реабилитированных лиц и лиц, признанных пострадавшими от политических репрессий, и постоянно проживающих на территории Чукотского автономного округа» предоставлены 32 получателям на общую сумму 869,2 тыс. рублей (100 %).</w:t>
      </w:r>
    </w:p>
    <w:p w14:paraId="2B7516E6" w14:textId="1B1A71FA"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Меры социальной поддержки граждан Российской Федерации, рожденных в период с 09.09.1927 по 08.09.1945, в соответствии с Законом Чукотского автономного округа от 03.03.2020 № 5-ОЗ «О мерах социальной поддержки граждан Российской Федерации, рожденных в период с 9 мая 1927 года по 8 мая 1945 года» предоставлены 280 получателям на общую сумму 1 737,1 тыс. рублей (100 %).</w:t>
      </w:r>
    </w:p>
    <w:p w14:paraId="45FC3398" w14:textId="482E46C2"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Ежемесячная денежная выплата гражданам Российской Федерации, рожденным в период с 09.09.1927 по 08.09.1945, в соответствии с Законом Чукотского автономного округа от 03.03.2020 № 5-ОЗ «О мерах социальной поддержки граждан Российской Федерации, рожденных в период с 9 мая 1927 года по 8 мая 1945 года», предоставлена 156 получателям на общую сумму 4 681,8 тыс. рублей (100 %).</w:t>
      </w:r>
    </w:p>
    <w:p w14:paraId="77543757" w14:textId="0943182E" w:rsidR="009D6EE4" w:rsidRPr="00CB1FFC" w:rsidRDefault="009D6EE4" w:rsidP="009D6EE4">
      <w:pPr>
        <w:pStyle w:val="5"/>
        <w:spacing w:before="0" w:after="0" w:line="240" w:lineRule="auto"/>
        <w:ind w:firstLine="709"/>
        <w:jc w:val="both"/>
        <w:rPr>
          <w:rFonts w:ascii="Times New Roman" w:hAnsi="Times New Roman" w:cs="Times New Roman"/>
          <w:color w:val="000000" w:themeColor="text1"/>
          <w:sz w:val="24"/>
          <w:szCs w:val="24"/>
        </w:rPr>
      </w:pPr>
      <w:r w:rsidRPr="00CB1FFC">
        <w:rPr>
          <w:rFonts w:ascii="Times New Roman" w:hAnsi="Times New Roman" w:cs="Times New Roman"/>
          <w:color w:val="000000" w:themeColor="text1"/>
          <w:sz w:val="24"/>
          <w:szCs w:val="24"/>
        </w:rPr>
        <w:t>Субсидия на оплату жилого помещения и коммунальных услуг в соответствии с Постановлением Правительства Чукотского автономного округа от 01.07.2008 № 114 «О предоставлении субсидий на оплату жилого помещения и коммунальных услуг на территории Чукотского автономного округа» выплачена 512 получателям на общую сумму 19 474,6 тыс. рублей (100 %).</w:t>
      </w:r>
    </w:p>
    <w:p w14:paraId="74DBFEBC" w14:textId="396F98BE"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Компенсационные выплаты по оплате жилого помещения и коммунальных услуг гражданам Российской Федерации, рожденных в период с 09.09.1927 по 08.09.1945, в соответствии с Законом Чукотского автономного округа от 03.03.2020 № 5-ОЗ «О мерах социальной поддержки граждан Российской Федерации, рожденных в период с 9 мая 1927 года по 8 мая 1945 года» предоставлены 53 получателям на общую сумму 1 040,1 тыс. рублей (100 %).</w:t>
      </w:r>
    </w:p>
    <w:p w14:paraId="36C8757F" w14:textId="194DD2A8"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Единовременная выплата гражданам, пребывающим в запасе, поступившим на военную службу по контракту в соединения и воинские части Вооруженных Сил Российской Федерации, лицам, принимающим на добровольной основе участие в боевых действиях, с территории Чукотского автономного округа в соответствии с Постановлением Губернатора Чукотского автономного округа от 07.09.2022 № 288 «О дополнительной мере социальной поддержки граждан, пребывающих в запасе, поступивших на военную службу по контракту в соединения и воинские части Вооружённых Сил Российской Федерации, лиц, принимающих на добровольной основе участие в боевых действиях, с территории Чукотского автономного округа», предоставлена 303 получателям на общую сумму 108 327,20 тыс. рублей (100 %).</w:t>
      </w:r>
    </w:p>
    <w:p w14:paraId="43506513" w14:textId="6C9490D2"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Ежегодная денежная выплата ко Дню образования Чукотского автономного округа (10 декабря) в соответствии с Законом Чукотского автономного округа от 14.09.2021 № 51-ОЗ «О почетном звании Чукотского автономного округа «Ветеран труда Чукотского автономного округа» предоставлена 4 552 получателям на общую сумму 47 120,0 тыс. рублей (100 %).</w:t>
      </w:r>
    </w:p>
    <w:p w14:paraId="15BD3E1F" w14:textId="668FFCC8" w:rsidR="00A249AE" w:rsidRPr="00CB1FFC" w:rsidRDefault="009D6EE4" w:rsidP="00A249A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Единовременная материальная помощь лицам или членам семей лиц, принимавшим участие в специальной военной операции, предоставлена 315 гражданам на сумму 117 632,50 тыс. рублей (100,0 %).</w:t>
      </w:r>
    </w:p>
    <w:p w14:paraId="79AD20FD" w14:textId="1DB5AE2B" w:rsidR="00A249AE" w:rsidRPr="00CB1FFC" w:rsidRDefault="009D6EE4" w:rsidP="00A249A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Социальное пособие на погребение гражданам, взявшим на себя обязанность осуществить погребение умершего, в соответствии с Постановлением Правительства Чукотского автономного округа от 05.02.2015 № 91 «Об утверждении Порядка возмещения стоимости гарантированного перечня услуг по погребению и выплаты социального пособия на погребение за счёт средств окружного бюджета» предоставлено 4 получателям на общую сумму 65,81 тыс. рублей (98,98 %). Выплата пособия осуществляется ГКУ «ЧОКЦСОН» в заявительном порядке</w:t>
      </w:r>
      <w:r w:rsidR="00A249AE" w:rsidRPr="00CB1FFC">
        <w:rPr>
          <w:rFonts w:ascii="Times New Roman" w:hAnsi="Times New Roman"/>
          <w:color w:val="000000" w:themeColor="text1"/>
          <w:sz w:val="24"/>
          <w:szCs w:val="24"/>
        </w:rPr>
        <w:t>.</w:t>
      </w:r>
    </w:p>
    <w:p w14:paraId="1C79403D" w14:textId="6735F6D4" w:rsidR="009D6EE4" w:rsidRPr="00CB1FFC" w:rsidRDefault="009D6EE4" w:rsidP="00A249A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Оплата жилищно-коммунальных услуг отдельным категориям граждан (согласно п. 10 статьи 23.2 Федерального закона от 12.01.1995 № 5-ФЗ «О ветеранах», статье 28.2 Федерального закона от 24.11.1995 № 181-ФЗ «О социальной защите инвалидов в Российской Федерации», статье 14 Закона Российской Федерации от 15.05.1991 № 1244</w:t>
      </w:r>
      <w:r w:rsidRPr="00CB1FFC">
        <w:rPr>
          <w:rFonts w:ascii="Times New Roman" w:hAnsi="Times New Roman"/>
          <w:color w:val="000000" w:themeColor="text1"/>
          <w:sz w:val="24"/>
          <w:szCs w:val="24"/>
        </w:rPr>
        <w:noBreakHyphen/>
        <w:t xml:space="preserve">1 «О социальной защите граждан, подвергшихся воздействию радиации вследствие катастрофы на Чернобыльской АЭС», статье 2 Федерального закона от 10.01.2002 № 2-ФЗ «О социальных гарантиях гражданам, подвергшимся воздействию радиации вследствие ядерных испытаний на Семипалатинском полигоне») </w:t>
      </w:r>
      <w:r w:rsidRPr="00CB1FFC">
        <w:rPr>
          <w:rFonts w:ascii="Times New Roman" w:hAnsi="Times New Roman"/>
          <w:color w:val="000000" w:themeColor="text1"/>
          <w:sz w:val="24"/>
          <w:szCs w:val="24"/>
        </w:rPr>
        <w:lastRenderedPageBreak/>
        <w:t>произведена 1 442 получателям на общую сумму 26 388,9 тыс. рублей за счёт средств субвенции из федерального бюджета бюджету Чукотского автономного округа (100 %).</w:t>
      </w:r>
    </w:p>
    <w:p w14:paraId="72A22100" w14:textId="583E2E12"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Переселение граждан в экономически развитые районы Чукотского автономного округа и благоприятные для проживания регионы Российской Федерации» предоставлена 16 гражданам на сумму 48 716, 61 тыс. рублей (100%).</w:t>
      </w:r>
    </w:p>
    <w:p w14:paraId="50D8E9B8" w14:textId="7A7DAD80" w:rsidR="009D6EE4" w:rsidRPr="00CB1FFC" w:rsidRDefault="009D6EE4" w:rsidP="009D6EE4">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Расходы на оплату услуг организаций федеральной почтовой связи и кредитных организаций по доставке и пересылке социальных пособий перечислены на общую сумму 1 567,9 тыс. рублей (100%).</w:t>
      </w:r>
    </w:p>
    <w:p w14:paraId="2C8B2743" w14:textId="5F49F0DF"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Субсидия на возмещение недополученных доходов, возникающих при осуществлении регулярных перевозок в связи с предоставлением льготного проезда отдельным категориям граждан, предоставлена Муниципальному автотранспортному предприятию Билибинского муниципального района на общую сумму 245,2 тыс. рублей (100 %).</w:t>
      </w:r>
    </w:p>
    <w:p w14:paraId="26DBC2CA" w14:textId="6C8C517A" w:rsidR="009D6EE4" w:rsidRPr="00CB1FFC" w:rsidRDefault="009D6EE4" w:rsidP="00A249A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Социальная поддержка отдельных категорий граждан.</w:t>
      </w:r>
      <w:r w:rsidR="00A249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164 249,0 тыс. рублей, освоено – 164 466,8 тыс. рублей (100,13%).</w:t>
      </w:r>
    </w:p>
    <w:p w14:paraId="57CC867D" w14:textId="61AF0DC2" w:rsidR="009D6EE4" w:rsidRPr="00CB1FFC" w:rsidRDefault="009D6EE4" w:rsidP="009D6EE4">
      <w:pPr>
        <w:spacing w:after="0" w:line="240" w:lineRule="auto"/>
        <w:ind w:firstLine="709"/>
        <w:jc w:val="both"/>
        <w:outlineLvl w:val="5"/>
        <w:rPr>
          <w:rFonts w:ascii="Times New Roman" w:hAnsi="Times New Roman"/>
          <w:b/>
          <w:bCs/>
          <w:i/>
          <w:iCs/>
          <w:color w:val="000000" w:themeColor="text1"/>
          <w:sz w:val="24"/>
          <w:szCs w:val="24"/>
        </w:rPr>
      </w:pPr>
      <w:r w:rsidRPr="00CB1FFC">
        <w:rPr>
          <w:rFonts w:ascii="Times New Roman" w:hAnsi="Times New Roman"/>
          <w:b/>
          <w:bCs/>
          <w:i/>
          <w:iCs/>
          <w:color w:val="000000" w:themeColor="text1"/>
          <w:sz w:val="24"/>
          <w:szCs w:val="24"/>
        </w:rPr>
        <w:t>Укрепление здоровья и организация медико-социального обслуживания отдельных категорий граждан</w:t>
      </w:r>
      <w:r w:rsidR="00A249AE" w:rsidRPr="00CB1FFC">
        <w:rPr>
          <w:rFonts w:ascii="Times New Roman" w:hAnsi="Times New Roman"/>
          <w:b/>
          <w:bCs/>
          <w:i/>
          <w:iCs/>
          <w:color w:val="000000" w:themeColor="text1"/>
          <w:sz w:val="24"/>
          <w:szCs w:val="24"/>
        </w:rPr>
        <w:t>:</w:t>
      </w:r>
    </w:p>
    <w:p w14:paraId="105B86F7" w14:textId="0749FA10" w:rsidR="009D6EE4" w:rsidRPr="00CB1FFC" w:rsidRDefault="009D6EE4" w:rsidP="00A249A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Единовременная выплата на приобретение технических средств реабилитации и средств медицинского назначения по медицинским показаниям» (далее – средства реабилитации)</w:t>
      </w:r>
      <w:r w:rsidR="00A249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на реализацию мероприятия 64,1 тыс. рублей, выплата предоставлена7 получателям на общую сумму 68,93 тыс. рублей. Исполнение (100 %).</w:t>
      </w:r>
    </w:p>
    <w:p w14:paraId="429102FC" w14:textId="6A754ED7" w:rsidR="009D6EE4" w:rsidRPr="00CB1FFC" w:rsidRDefault="009D6EE4" w:rsidP="00C75BDF">
      <w:pPr>
        <w:spacing w:after="0" w:line="240" w:lineRule="auto"/>
        <w:ind w:firstLine="709"/>
        <w:jc w:val="both"/>
        <w:rPr>
          <w:rStyle w:val="apple-style-span"/>
          <w:rFonts w:ascii="Times New Roman" w:hAnsi="Times New Roman"/>
          <w:color w:val="000000" w:themeColor="text1"/>
          <w:sz w:val="24"/>
          <w:szCs w:val="24"/>
        </w:rPr>
      </w:pPr>
      <w:r w:rsidRPr="00CB1FFC">
        <w:rPr>
          <w:rFonts w:ascii="Times New Roman" w:hAnsi="Times New Roman"/>
          <w:color w:val="000000" w:themeColor="text1"/>
          <w:sz w:val="24"/>
          <w:szCs w:val="24"/>
        </w:rPr>
        <w:t>Приобретение технических средств реабилитации и предметов ухода для пунктов проката:</w:t>
      </w:r>
      <w:r w:rsidR="00C75BDF" w:rsidRPr="00CB1FFC">
        <w:rPr>
          <w:rFonts w:ascii="Times New Roman" w:hAnsi="Times New Roman"/>
          <w:color w:val="000000" w:themeColor="text1"/>
          <w:sz w:val="24"/>
          <w:szCs w:val="24"/>
        </w:rPr>
        <w:t xml:space="preserve"> </w:t>
      </w:r>
      <w:r w:rsidRPr="00CB1FFC">
        <w:rPr>
          <w:rStyle w:val="apple-style-span"/>
          <w:rFonts w:ascii="Times New Roman" w:hAnsi="Times New Roman"/>
          <w:color w:val="000000" w:themeColor="text1"/>
          <w:sz w:val="24"/>
          <w:szCs w:val="24"/>
          <w:shd w:val="clear" w:color="auto" w:fill="FFFFFF"/>
          <w:lang w:eastAsia="zh-CN" w:bidi="ar"/>
        </w:rPr>
        <w:t xml:space="preserve">Предусмотрено на реализацию мероприятия 305,18 тыс. рублей. Приобретение ТСР в 2024 году осуществлено на </w:t>
      </w:r>
      <w:bookmarkStart w:id="0" w:name="_Hlk129620922"/>
      <w:r w:rsidRPr="00CB1FFC">
        <w:rPr>
          <w:rStyle w:val="apple-style-span"/>
          <w:rFonts w:ascii="Times New Roman" w:hAnsi="Times New Roman"/>
          <w:color w:val="000000" w:themeColor="text1"/>
          <w:sz w:val="24"/>
          <w:szCs w:val="24"/>
          <w:shd w:val="clear" w:color="auto" w:fill="FFFFFF"/>
          <w:lang w:eastAsia="zh-CN" w:bidi="ar"/>
        </w:rPr>
        <w:t>305,18 тыс. рублей</w:t>
      </w:r>
      <w:bookmarkEnd w:id="0"/>
      <w:r w:rsidRPr="00CB1FFC">
        <w:rPr>
          <w:rStyle w:val="apple-style-span"/>
          <w:rFonts w:ascii="Times New Roman" w:hAnsi="Times New Roman"/>
          <w:color w:val="000000" w:themeColor="text1"/>
          <w:sz w:val="24"/>
          <w:szCs w:val="24"/>
          <w:shd w:val="clear" w:color="auto" w:fill="FFFFFF"/>
          <w:lang w:eastAsia="zh-CN" w:bidi="ar"/>
        </w:rPr>
        <w:t xml:space="preserve"> (100 %).</w:t>
      </w:r>
    </w:p>
    <w:p w14:paraId="3AE80E55" w14:textId="2C75DD24" w:rsidR="009D6EE4" w:rsidRPr="00CB1FFC" w:rsidRDefault="009D6EE4" w:rsidP="00C75BDF">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Единовременная выплата отдельным категориям граждан, направленным на лечение организациями здравоохранения, а также онкологическим больным, получающим лекарственную противоопухолевую терапию (химиотерапию) за пределами Чукотского автономного округа:</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на реализацию мероприятия 10 355,4 тыс. рублей, выплата предоставлена 10 получателям, направленным на лечение организациями здравоохранения, 215 онкологическим больным, направленным для получения лекарственной противоопухолевой терапии (химиотерапии) за пределами Чукотского автономного округа) на общую сумму 10 355,0 тыс. рублей (99,95 %).</w:t>
      </w:r>
    </w:p>
    <w:p w14:paraId="45D90E27" w14:textId="51AA4495" w:rsidR="009D6EE4" w:rsidRPr="00CB1FFC" w:rsidRDefault="009D6EE4" w:rsidP="00C75BDF">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Ежемесячная социальная помощь гражданам, получающим гемодиализ за пределами Чукотского автономного округа</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на реализацию мероприятия 2 220,0 тыс. рублей, выплата предоставлена 7 получателям на общую сумму 2 220,0 тыс. рублей (100 %).</w:t>
      </w:r>
    </w:p>
    <w:p w14:paraId="3300BDD1" w14:textId="219E61F4" w:rsidR="009D6EE4" w:rsidRPr="00CB1FFC" w:rsidRDefault="009D6EE4" w:rsidP="009D6EE4">
      <w:pPr>
        <w:spacing w:after="0" w:line="240" w:lineRule="auto"/>
        <w:ind w:firstLine="709"/>
        <w:jc w:val="both"/>
        <w:rPr>
          <w:rFonts w:ascii="Times New Roman" w:hAnsi="Times New Roman"/>
          <w:b/>
          <w:i/>
          <w:iCs/>
          <w:color w:val="000000" w:themeColor="text1"/>
          <w:sz w:val="24"/>
          <w:szCs w:val="24"/>
        </w:rPr>
      </w:pPr>
      <w:r w:rsidRPr="00CB1FFC">
        <w:rPr>
          <w:rFonts w:ascii="Times New Roman" w:hAnsi="Times New Roman"/>
          <w:b/>
          <w:i/>
          <w:iCs/>
          <w:color w:val="000000" w:themeColor="text1"/>
          <w:sz w:val="24"/>
          <w:szCs w:val="24"/>
        </w:rPr>
        <w:t>Предоставление социальной поддержки гражданам, оказавшимся в трудной жизненной ситуации, а также ветеранам Великой Отечественной войны</w:t>
      </w:r>
    </w:p>
    <w:p w14:paraId="2330CF51" w14:textId="55B0A31C" w:rsidR="009D6EE4" w:rsidRPr="00CB1FFC" w:rsidRDefault="009D6EE4" w:rsidP="00C75BDF">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Единовременная выплата на оплату стоимости проезда:</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на реализацию мероприятия 1 935,5 тыс. рублей, выплата предоставлена 4 гражданам, относящимся к лицам, освободившимся из мест лишения свободы, и направляющимся к месту жительства на территории Чукотского автономного округа, 26 гражданам, следующим к месту лечения гражданина, получившего ранение, контузию, травму, увечье в ходе проведения специальной военной операции. Общая сумма выплат составила 2 037,89 тыс. рублей (100 %).</w:t>
      </w:r>
    </w:p>
    <w:p w14:paraId="403DFC26" w14:textId="1003E856"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Единовременная выплата на оплату услуг по проживанию:</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Предусмотрено средств на реализацию мероприятия 62 873,3 тыс. рублей, </w:t>
      </w:r>
      <w:bookmarkStart w:id="1" w:name="_Hlk129621622"/>
      <w:r w:rsidRPr="00CB1FFC">
        <w:rPr>
          <w:rFonts w:ascii="Times New Roman" w:hAnsi="Times New Roman"/>
          <w:color w:val="000000" w:themeColor="text1"/>
          <w:sz w:val="24"/>
          <w:szCs w:val="24"/>
        </w:rPr>
        <w:t>выплата предоставлена 3 991 получателю на общую сумму 62 711,16 тыс. рублей</w:t>
      </w:r>
      <w:bookmarkEnd w:id="1"/>
      <w:r w:rsidRPr="00CB1FFC">
        <w:rPr>
          <w:rFonts w:ascii="Times New Roman" w:hAnsi="Times New Roman"/>
          <w:color w:val="000000" w:themeColor="text1"/>
          <w:sz w:val="24"/>
          <w:szCs w:val="24"/>
        </w:rPr>
        <w:t xml:space="preserve"> (99,74 %).</w:t>
      </w:r>
    </w:p>
    <w:p w14:paraId="238EA107" w14:textId="785B7FBB"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Единовременная выплата в связи с чрезвычайными ситуациями локального характера:</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на реализацию мероприятия 1 160,0 тыс. рублей, выплата предоставлена 33 получателям на общую сумму 1 140,0 тыс. рублей (99,74 %).</w:t>
      </w:r>
    </w:p>
    <w:p w14:paraId="2821233C" w14:textId="308ABB77" w:rsidR="009D6EE4" w:rsidRPr="00CB1FFC" w:rsidRDefault="009D6EE4" w:rsidP="00C75BDF">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Единовременная выплата на неотложные нужды:</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средств на реализацию мероприятия 1 350,0 тыс. рублей, выплата предоставлена 108 получателям из числа одиноко проживающих граждан или одиноких супружеских пар (4 лицам, освободившимся из мест лишения свободы, 2 лицам без определённого места жительства, 26 неработающим гражданам пожилого возраста, 5 неработающим инвалидам, 11 гражданам, оказавшихся в трудной жизненной ситуации, 86 обращений на погребение одного из супругов одиноких супружеских пар или одиноко проживающего гражданина) на общую сумму 1 135 тыс. рублей, исполнение (100%).</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Наиболее востребованное направление выплаты: приобретение продуктов питания или предметов первой </w:t>
      </w:r>
      <w:r w:rsidRPr="00CB1FFC">
        <w:rPr>
          <w:rFonts w:ascii="Times New Roman" w:hAnsi="Times New Roman"/>
          <w:color w:val="000000" w:themeColor="text1"/>
          <w:sz w:val="24"/>
          <w:szCs w:val="24"/>
        </w:rPr>
        <w:lastRenderedPageBreak/>
        <w:t>необходимости (одежда, обувь), погребение одного из супругов одиноких супружеских пар или одиноко проживающего гражданина.</w:t>
      </w:r>
    </w:p>
    <w:p w14:paraId="44196910" w14:textId="679846A6" w:rsidR="009D6EE4" w:rsidRPr="00CB1FFC" w:rsidRDefault="009D6EE4" w:rsidP="009D6EE4">
      <w:pPr>
        <w:spacing w:after="0" w:line="240" w:lineRule="auto"/>
        <w:ind w:firstLine="709"/>
        <w:jc w:val="both"/>
        <w:rPr>
          <w:rFonts w:ascii="Times New Roman" w:eastAsia="SimSun" w:hAnsi="Times New Roman"/>
          <w:color w:val="000000" w:themeColor="text1"/>
          <w:sz w:val="24"/>
          <w:szCs w:val="24"/>
        </w:rPr>
      </w:pPr>
      <w:r w:rsidRPr="00CB1FFC">
        <w:rPr>
          <w:rFonts w:ascii="Times New Roman" w:hAnsi="Times New Roman"/>
          <w:color w:val="000000" w:themeColor="text1"/>
          <w:sz w:val="24"/>
          <w:szCs w:val="24"/>
        </w:rPr>
        <w:t>Ежемесячная социальная помощь ветеранам Великой Отечественной войны:</w:t>
      </w:r>
      <w:r w:rsidR="00C75BDF" w:rsidRPr="00CB1FFC">
        <w:rPr>
          <w:rFonts w:ascii="Times New Roman" w:hAnsi="Times New Roman"/>
          <w:color w:val="000000" w:themeColor="text1"/>
          <w:sz w:val="24"/>
          <w:szCs w:val="24"/>
        </w:rPr>
        <w:t xml:space="preserve"> </w:t>
      </w:r>
      <w:r w:rsidRPr="00CB1FFC">
        <w:rPr>
          <w:rFonts w:ascii="Times New Roman" w:eastAsia="SimSun" w:hAnsi="Times New Roman"/>
          <w:color w:val="000000" w:themeColor="text1"/>
          <w:sz w:val="24"/>
          <w:szCs w:val="24"/>
        </w:rPr>
        <w:t>Предусмотрено средств на реализацию мероприятия 840 тыс. руб., выплата предоставлена 7 получателям на общую сумму 840 тыс. рублей (100 %).</w:t>
      </w:r>
    </w:p>
    <w:p w14:paraId="430C7D27" w14:textId="50B549E4" w:rsidR="009D6EE4" w:rsidRPr="00CB1FFC" w:rsidRDefault="009D6EE4" w:rsidP="009D6EE4">
      <w:pPr>
        <w:spacing w:after="0" w:line="240" w:lineRule="auto"/>
        <w:ind w:firstLine="709"/>
        <w:jc w:val="both"/>
        <w:rPr>
          <w:rFonts w:ascii="Times New Roman" w:eastAsia="SimSun" w:hAnsi="Times New Roman"/>
          <w:color w:val="000000" w:themeColor="text1"/>
          <w:sz w:val="24"/>
          <w:szCs w:val="24"/>
        </w:rPr>
      </w:pPr>
      <w:r w:rsidRPr="00CB1FFC">
        <w:rPr>
          <w:rFonts w:ascii="Times New Roman" w:eastAsia="SimSun" w:hAnsi="Times New Roman"/>
          <w:color w:val="000000" w:themeColor="text1"/>
          <w:sz w:val="24"/>
          <w:szCs w:val="24"/>
        </w:rPr>
        <w:t>Единовременная выплата на оплату услуг по восстановлению утраченных документов:</w:t>
      </w:r>
      <w:r w:rsidR="00C75BDF" w:rsidRPr="00CB1FFC">
        <w:rPr>
          <w:rFonts w:ascii="Times New Roman" w:eastAsia="SimSun" w:hAnsi="Times New Roman"/>
          <w:color w:val="000000" w:themeColor="text1"/>
          <w:sz w:val="24"/>
          <w:szCs w:val="24"/>
        </w:rPr>
        <w:t xml:space="preserve"> </w:t>
      </w:r>
      <w:r w:rsidRPr="00CB1FFC">
        <w:rPr>
          <w:rFonts w:ascii="Times New Roman" w:eastAsia="SimSun" w:hAnsi="Times New Roman"/>
          <w:color w:val="000000" w:themeColor="text1"/>
          <w:sz w:val="24"/>
          <w:szCs w:val="24"/>
        </w:rPr>
        <w:t>Предусмотрено средств на реализацию мероприятия 10,5 тыс. рублей, выплата предоставлена 3 лицам без определённого места жительства на общую сумму 10,5 тыс. рублей (100%).</w:t>
      </w:r>
    </w:p>
    <w:p w14:paraId="7FB84E11" w14:textId="61073276" w:rsidR="009D6EE4" w:rsidRPr="00CB1FFC" w:rsidRDefault="009D6EE4" w:rsidP="009D6EE4">
      <w:pPr>
        <w:spacing w:after="0" w:line="240" w:lineRule="auto"/>
        <w:ind w:firstLine="709"/>
        <w:jc w:val="both"/>
        <w:rPr>
          <w:rFonts w:ascii="Times New Roman" w:eastAsia="SimSun" w:hAnsi="Times New Roman"/>
          <w:color w:val="000000" w:themeColor="text1"/>
          <w:sz w:val="24"/>
          <w:szCs w:val="24"/>
        </w:rPr>
      </w:pPr>
      <w:r w:rsidRPr="00CB1FFC">
        <w:rPr>
          <w:rFonts w:ascii="Times New Roman" w:eastAsia="SimSun" w:hAnsi="Times New Roman"/>
          <w:color w:val="000000" w:themeColor="text1"/>
          <w:sz w:val="24"/>
          <w:szCs w:val="24"/>
        </w:rPr>
        <w:t>Оплата проезда к месту отдыха и обратно совершеннолетним неработающим инвалидам с детства и совершеннолетним неработающим инвалидам, получающим социальную пенсию:</w:t>
      </w:r>
      <w:r w:rsidR="00C75BDF" w:rsidRPr="00CB1FFC">
        <w:rPr>
          <w:rFonts w:ascii="Times New Roman" w:eastAsia="SimSun" w:hAnsi="Times New Roman"/>
          <w:color w:val="000000" w:themeColor="text1"/>
          <w:sz w:val="24"/>
          <w:szCs w:val="24"/>
        </w:rPr>
        <w:t xml:space="preserve"> </w:t>
      </w:r>
      <w:r w:rsidRPr="00CB1FFC">
        <w:rPr>
          <w:rFonts w:ascii="Times New Roman" w:eastAsia="SimSun" w:hAnsi="Times New Roman"/>
          <w:color w:val="000000" w:themeColor="text1"/>
          <w:sz w:val="24"/>
          <w:szCs w:val="24"/>
        </w:rPr>
        <w:t xml:space="preserve">Предусмотрено на реализацию мероприятия </w:t>
      </w:r>
      <w:r w:rsidRPr="00CB1FFC">
        <w:rPr>
          <w:rFonts w:ascii="Times New Roman" w:hAnsi="Times New Roman"/>
          <w:color w:val="000000" w:themeColor="text1"/>
          <w:sz w:val="24"/>
          <w:szCs w:val="24"/>
        </w:rPr>
        <w:t>854,7</w:t>
      </w:r>
      <w:r w:rsidRPr="00CB1FFC">
        <w:rPr>
          <w:rFonts w:ascii="Times New Roman" w:eastAsia="SimSun" w:hAnsi="Times New Roman"/>
          <w:color w:val="000000" w:themeColor="text1"/>
          <w:sz w:val="24"/>
          <w:szCs w:val="24"/>
        </w:rPr>
        <w:t xml:space="preserve"> тыс. рублей, правом воспользовались 18 получателей на общую сумму 737,6 тыс. рублей (86,3 %).</w:t>
      </w:r>
      <w:r w:rsidR="00C75BDF" w:rsidRPr="00CB1FFC">
        <w:rPr>
          <w:rFonts w:ascii="Times New Roman" w:eastAsia="SimSun" w:hAnsi="Times New Roman"/>
          <w:color w:val="000000" w:themeColor="text1"/>
          <w:sz w:val="24"/>
          <w:szCs w:val="24"/>
        </w:rPr>
        <w:t xml:space="preserve"> </w:t>
      </w:r>
      <w:r w:rsidRPr="00CB1FFC">
        <w:rPr>
          <w:rFonts w:ascii="Times New Roman" w:eastAsia="SimSun" w:hAnsi="Times New Roman"/>
          <w:color w:val="000000" w:themeColor="text1"/>
          <w:sz w:val="24"/>
          <w:szCs w:val="24"/>
        </w:rPr>
        <w:t>Оплата стоимости проезда к месту отдыха и обратно производится неработающим инвалидам один раз в два года, в размере фактических расходов стоимости проезда, но не свыше 100,0 тыс. рублей. Мера социальной поддержки востребована сезонно, в отпускной период.</w:t>
      </w:r>
    </w:p>
    <w:p w14:paraId="46BDF87A" w14:textId="6C27B434"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Оплата проезда пенсионерам, являющимся получателями трудовых пенсий по старости и по инвалидности, через Анадырский лиман по маршруту город Анадырь-аэропорт Угольный-город Анадырь:</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на реализацию мероприятия 1 227,3 тыс. рублей, выплата предоставлена 191 получателям на общую сумму 635,8 тыс. рублей 1 216,3й (99,09 %).</w:t>
      </w:r>
    </w:p>
    <w:p w14:paraId="77CC03C2" w14:textId="5C19D0D8" w:rsidR="009D6EE4" w:rsidRPr="00CB1FFC" w:rsidRDefault="009D6EE4" w:rsidP="00C75BDF">
      <w:pPr>
        <w:spacing w:after="0" w:line="240" w:lineRule="auto"/>
        <w:ind w:firstLine="709"/>
        <w:jc w:val="both"/>
        <w:rPr>
          <w:rFonts w:ascii="Times New Roman" w:hAnsi="Times New Roman"/>
          <w:b/>
          <w:bCs/>
          <w:i/>
          <w:iCs/>
          <w:color w:val="000000" w:themeColor="text1"/>
          <w:sz w:val="24"/>
          <w:szCs w:val="24"/>
        </w:rPr>
      </w:pPr>
      <w:r w:rsidRPr="00CB1FFC">
        <w:rPr>
          <w:rFonts w:ascii="Times New Roman" w:hAnsi="Times New Roman"/>
          <w:b/>
          <w:bCs/>
          <w:i/>
          <w:iCs/>
          <w:color w:val="000000" w:themeColor="text1"/>
          <w:sz w:val="24"/>
          <w:szCs w:val="24"/>
        </w:rPr>
        <w:t>Проведение мероприятий, связанных с юбилейными, памятными и праздничными датами</w:t>
      </w:r>
      <w:r w:rsidR="00C75BDF" w:rsidRPr="00CB1FFC">
        <w:rPr>
          <w:rFonts w:ascii="Times New Roman" w:hAnsi="Times New Roman"/>
          <w:b/>
          <w:bCs/>
          <w:i/>
          <w:iCs/>
          <w:color w:val="000000" w:themeColor="text1"/>
          <w:sz w:val="24"/>
          <w:szCs w:val="24"/>
        </w:rPr>
        <w:t xml:space="preserve">: </w:t>
      </w:r>
      <w:r w:rsidRPr="00CB1FFC">
        <w:rPr>
          <w:rFonts w:ascii="Times New Roman" w:hAnsi="Times New Roman"/>
          <w:color w:val="000000" w:themeColor="text1"/>
          <w:sz w:val="24"/>
          <w:szCs w:val="24"/>
        </w:rPr>
        <w:t>Предусмотрено на реализацию мероприятия 2 700,2 тыс. рублей, выплата предоставлена 1 485 получателям на общую сумму 2 807,0 тыс. рублей (104%).</w:t>
      </w:r>
      <w:r w:rsidR="00C75BDF" w:rsidRPr="00CB1FFC">
        <w:rPr>
          <w:rFonts w:ascii="Times New Roman" w:hAnsi="Times New Roman"/>
          <w:b/>
          <w:bCs/>
          <w:i/>
          <w:iCs/>
          <w:color w:val="000000" w:themeColor="text1"/>
          <w:sz w:val="24"/>
          <w:szCs w:val="24"/>
        </w:rPr>
        <w:t xml:space="preserve"> </w:t>
      </w:r>
      <w:r w:rsidRPr="00CB1FFC">
        <w:rPr>
          <w:rFonts w:ascii="Times New Roman" w:hAnsi="Times New Roman"/>
          <w:color w:val="000000" w:themeColor="text1"/>
          <w:sz w:val="24"/>
          <w:szCs w:val="24"/>
        </w:rPr>
        <w:t>В рамках мероприятия единовременные выплаты предоставлены 730 получателям на общую сумму 1 365,0 тыс. рублей; 755 человек приняли участие в мероприятиях. Направлено 1 442,0 тыс. рублей.</w:t>
      </w:r>
    </w:p>
    <w:p w14:paraId="1F2DF03E" w14:textId="41A9F95A" w:rsidR="009D6EE4" w:rsidRPr="00CB1FFC" w:rsidRDefault="009D6EE4" w:rsidP="00C75BDF">
      <w:pPr>
        <w:spacing w:after="0" w:line="240" w:lineRule="auto"/>
        <w:ind w:firstLine="709"/>
        <w:jc w:val="both"/>
        <w:rPr>
          <w:rFonts w:ascii="Times New Roman" w:hAnsi="Times New Roman"/>
          <w:b/>
          <w:bCs/>
          <w:i/>
          <w:iCs/>
          <w:color w:val="000000" w:themeColor="text1"/>
          <w:sz w:val="24"/>
          <w:szCs w:val="24"/>
        </w:rPr>
      </w:pPr>
      <w:r w:rsidRPr="00CB1FFC">
        <w:rPr>
          <w:rFonts w:ascii="Times New Roman" w:hAnsi="Times New Roman"/>
          <w:b/>
          <w:bCs/>
          <w:i/>
          <w:iCs/>
          <w:color w:val="000000" w:themeColor="text1"/>
          <w:sz w:val="24"/>
          <w:szCs w:val="24"/>
        </w:rPr>
        <w:t>Компенсация стоимости найма жилого помещения онкологическим больным, направленным на получение противоопухолевой терапии (химиотерапии) в г. Анадырь:</w:t>
      </w:r>
      <w:r w:rsidR="00C75BDF" w:rsidRPr="00CB1FFC">
        <w:rPr>
          <w:rFonts w:ascii="Times New Roman" w:hAnsi="Times New Roman"/>
          <w:b/>
          <w:bCs/>
          <w:i/>
          <w:iCs/>
          <w:color w:val="000000" w:themeColor="text1"/>
          <w:sz w:val="24"/>
          <w:szCs w:val="24"/>
        </w:rPr>
        <w:t xml:space="preserve"> </w:t>
      </w:r>
      <w:r w:rsidRPr="00CB1FFC">
        <w:rPr>
          <w:rFonts w:ascii="Times New Roman" w:hAnsi="Times New Roman"/>
          <w:color w:val="000000" w:themeColor="text1"/>
          <w:sz w:val="24"/>
          <w:szCs w:val="24"/>
        </w:rPr>
        <w:t>Предусмотрено средств на реализацию мероприятия 237,5 тыс. рублей, выплата предоставлена 8 получателям на общую сумму 200,0 тыс. рублей (84,21 %).</w:t>
      </w:r>
    </w:p>
    <w:p w14:paraId="2ACEA9DF" w14:textId="3BD31DB2" w:rsidR="009D6EE4" w:rsidRPr="00CB1FFC" w:rsidRDefault="009D6EE4" w:rsidP="00C75BDF">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Единовременная выплата при следовании к месту лечения граждан, получивших ранение в ходе проведения специальной военной операции, место жительства которых находится на территории Чукотского автономного округа</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на реализацию мероприятия 3 700,0 тыс. рублей, выплата предоставлена 37 получателям на общую сумму 3 700,00 тыс. рублей (100 %).</w:t>
      </w:r>
    </w:p>
    <w:p w14:paraId="1E0ACE28" w14:textId="3B544C6E"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Ежемесячная компенсация расходов по оплате жилого помещения и коммунальных услуг членам семей лиц, добровольно принимающих участие в боевых действиях (далее – добровольцы), и граждан, призванных на военную службу в период частичной мобилизации в Вооруженные Силы Российской Федерации</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на реализацию мероприятия 43 562,0 тыс. рублей, выплата предоставлена 511 получателям на общую сумму 43 186,9 тыс. рублей (99,14 %).</w:t>
      </w:r>
    </w:p>
    <w:p w14:paraId="7AF21998" w14:textId="4E117A5C"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Компенсация оплаты услуг государственных и иных форм собственности учреждений, осуществляющих деятельность в области реабилитации инвалидов, расположенных в других регионах Российской Федерации, и  оплаты стоимости проезда недееспособному инвалиду с детства не достигшему возраста 23 лет и сопровождающему законному представителю (попечителю) к месту получения услуг, оказываемых государственными и иных форм собственности учреждениями, осуществляющими деятельность в области реабилитации инвалидов, расположенных в других регионах Российской Федерации, и обратно.</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на реализацию мероприятия 823,1 тыс. рублей, выплата предоставлена 1 получателю на общую сумму 822,76 тыс. рублей (99,96 %).</w:t>
      </w:r>
    </w:p>
    <w:p w14:paraId="34CCC39F" w14:textId="633C5ED5"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Оплата услуг государственных и иных форм собственности санаторно-курортных организаций, пансионатов либо домов отдыха на территории Российской Федерации ветерану Великой Отечественной войны и одному его родственнику к месту проведения санаторно-курортного лечения или отдыха, и стоимости проезда ветерану Великой Отечественной войны и одному его родственнику к месту проведения санаторно-курортного лечения или отдыха, и обратно.</w:t>
      </w:r>
    </w:p>
    <w:p w14:paraId="2E7977B7"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Предусмотрено на реализацию мероприятия 696,8 тыс. рублей, выплата предоставлена 1 получателям на общую сумму 696,75 тыс. рублей (99,99 %).</w:t>
      </w:r>
    </w:p>
    <w:p w14:paraId="63BA3698" w14:textId="76BBA769"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Единовременная выплата лицам, награжденным знаком «Жителю блокадного Ленинграда», к 80-летию полного освобождения Ленинграда от фашистской блокады во время Великой </w:t>
      </w:r>
      <w:r w:rsidRPr="00CB1FFC">
        <w:rPr>
          <w:rFonts w:ascii="Times New Roman" w:hAnsi="Times New Roman"/>
          <w:color w:val="000000" w:themeColor="text1"/>
          <w:sz w:val="24"/>
          <w:szCs w:val="24"/>
        </w:rPr>
        <w:lastRenderedPageBreak/>
        <w:t>Отечественной войны 1941 – 1945 годов.</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на реализацию мероприятия 400,0 тыс. рублей, выплата предоставлена 2 получателям на общую сумму 400,0 тыс. рублей (100 %).</w:t>
      </w:r>
    </w:p>
    <w:p w14:paraId="5212D2F5" w14:textId="18125CDC"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Компенсация расходов по приобретению разовой путевки на добычу (вылов) объектов водных биологических ресурсов.</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на реализацию мероприятия 251,2 тыс. рублей, выплата предоставлена 38 получателям на общую сумму 251,16 тыс. рублей (99,99 %).</w:t>
      </w:r>
    </w:p>
    <w:p w14:paraId="64EEC2D7" w14:textId="77777777" w:rsidR="00C75BDF" w:rsidRPr="00CB1FFC" w:rsidRDefault="009D6EE4" w:rsidP="00C75BDF">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Компенсация стоимости проезда и проживания в г. Санкт-Петербурге в рамках участия в праздничных мероприятиях к 80-летию полного освобождения Ленинграда от фашистской блокады во время Великой Отечественной войны 1941 – 1945 годов, ветерану Великой Отечественной войны и его сопровождающему в размере фактических расходов по оплате проживания и проезда к месту проведения мероприятий и обратно. </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Заявлений на предоставление меры социальной поддержки не поступало.</w:t>
      </w:r>
    </w:p>
    <w:p w14:paraId="146F4D72" w14:textId="0CFAC471" w:rsidR="00C75BDF" w:rsidRPr="00CB1FFC" w:rsidRDefault="009D6EE4" w:rsidP="00C75BDF">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Компенсации стоимости найма жилого помещения в г. Анадырь или за пределами Чукотского автономного округа, гражданам, в том числе детям, страдающим хроническими редкими (орфанными) заболеваниями, имеющие статус паллиативного больного, проходящие лечение по программе высокозатратных нозологий, зарегистрированные по месту жительства на территории в Чукотского автономного округа, в размере фактических расходов по договору найма (поднайма)</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Предусмотрено на реализацию мероприятия 30,0 тыс. рублей, выплата предоставлена 1 получателям на общую сумму 30,0 тыс. рублей, исполнение 100%</w:t>
      </w:r>
      <w:r w:rsidR="00C75BDF" w:rsidRPr="00CB1FFC">
        <w:rPr>
          <w:rFonts w:ascii="Times New Roman" w:hAnsi="Times New Roman"/>
          <w:color w:val="000000" w:themeColor="text1"/>
          <w:sz w:val="24"/>
          <w:szCs w:val="24"/>
        </w:rPr>
        <w:t>.</w:t>
      </w:r>
    </w:p>
    <w:p w14:paraId="6540F978" w14:textId="55CC29E0" w:rsidR="009D6EE4" w:rsidRPr="00CB1FFC" w:rsidRDefault="009D6EE4" w:rsidP="00C75BDF">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bCs/>
          <w:color w:val="000000" w:themeColor="text1"/>
          <w:sz w:val="24"/>
          <w:szCs w:val="24"/>
        </w:rPr>
        <w:t>Единовременная выплата на содержание собаки-проводника</w:t>
      </w:r>
      <w:r w:rsidRPr="00CB1FFC">
        <w:rPr>
          <w:rFonts w:ascii="Times New Roman" w:hAnsi="Times New Roman"/>
          <w:color w:val="000000" w:themeColor="text1"/>
          <w:sz w:val="24"/>
          <w:szCs w:val="24"/>
        </w:rPr>
        <w:t>. Предусмотрено средств на реализацию мероприятия 34,6 тыс. рублей, выплата предоставлена 1 получателю на общую сумму 34,55 тыс. рублей, исполнение 99,86%.</w:t>
      </w:r>
    </w:p>
    <w:p w14:paraId="08AF51DB" w14:textId="162B28FC"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Предоставление субсидии на обеспечение мероприятий, связанных с предоставлением дополнительной меры социальной поддержки в виде освобождения от уплаты взносов на капитальный ремонт общего имущества собственников помещений               в многоквартирных домах Чукотского автономного округа, осуществляется некоммерческой организации «Региональный оператор «Фонд капитального ремонта общего имущества в многоквартирных домах Чукотского автономного округа». Освобождение от уплаты взносов на капитальный ремонт общего имущества предоставляется собственникам помещений в многоквартирных домах региона (из числа одиноко проживающих неработающих собственников жилых помещений, достигших возраста 60 лет; неработающих собственников, достигших возраста 60 лет, проживающих в составе семьи, состоящей только из совместно проживающих неработающих граждан пенсионного возраста). Освобождены от уплаты взноса на капитальный ремонт 319 граждан, объём расходов – 2 515,4 тыс. рублей (100 %).</w:t>
      </w:r>
    </w:p>
    <w:p w14:paraId="48E3E931" w14:textId="4C0CF8E8" w:rsidR="009D6EE4" w:rsidRPr="00CB1FFC" w:rsidRDefault="009D6EE4" w:rsidP="009D6EE4">
      <w:pPr>
        <w:pStyle w:val="5"/>
        <w:spacing w:before="0" w:after="0" w:line="240" w:lineRule="auto"/>
        <w:ind w:firstLine="709"/>
        <w:jc w:val="both"/>
        <w:rPr>
          <w:rFonts w:ascii="Times New Roman" w:hAnsi="Times New Roman" w:cs="Times New Roman"/>
          <w:color w:val="000000" w:themeColor="text1"/>
          <w:sz w:val="24"/>
          <w:szCs w:val="24"/>
        </w:rPr>
      </w:pPr>
      <w:r w:rsidRPr="00CB1FFC">
        <w:rPr>
          <w:rFonts w:ascii="Times New Roman" w:hAnsi="Times New Roman" w:cs="Times New Roman"/>
          <w:color w:val="000000" w:themeColor="text1"/>
          <w:sz w:val="24"/>
          <w:szCs w:val="24"/>
        </w:rPr>
        <w:t>Региональная социальная доплата к пенсии в соответствии с Постановлением Правительства Чукотского автономного округа от 26.11.2009 № 341 «Об утверждении Порядка предоставления региональной социальной доплаты к пенсии пенсионерам, не осуществляющим работу и (или) иную деятельность, проживающим в Чукотском автономном округе» предоставлена 2 854 получателям на общую сумму 446 916,7 тыс. рублей (100 %), из них средства окружного бюджета – 22 345,8 тыс. рублей, средства федерального бюджета – 424 570,9 тыс. рублей.</w:t>
      </w:r>
    </w:p>
    <w:p w14:paraId="2A1CCC61" w14:textId="2D04D465" w:rsidR="009D6EE4" w:rsidRPr="00CB1FFC" w:rsidRDefault="009D6EE4" w:rsidP="00C75BDF">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Государственная социальная помощь на основании социального контракта отдельным категориям граждан оказана 74 семьям на общую сумму 12 997,58 тыс. рублей (100%), в том числе по направлениям:</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поиск работы – 46 получатель;</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ведение предпринимательской деятельности – 16 получатель;</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ведение личного подсобного хозяйства – 1 получатель;</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иные мероприятия, направленные на преодоление трудной жизненной ситуации – 11 получателей.</w:t>
      </w:r>
    </w:p>
    <w:p w14:paraId="2DD968E6" w14:textId="01791111" w:rsidR="009D6EE4" w:rsidRPr="00CB1FFC" w:rsidRDefault="009D6EE4" w:rsidP="009D6EE4">
      <w:pPr>
        <w:pStyle w:val="a8"/>
        <w:spacing w:after="0" w:line="240" w:lineRule="auto"/>
        <w:ind w:left="0" w:firstLine="709"/>
        <w:jc w:val="both"/>
        <w:rPr>
          <w:rFonts w:ascii="Times New Roman" w:hAnsi="Times New Roman"/>
          <w:strike/>
          <w:color w:val="000000" w:themeColor="text1"/>
          <w:sz w:val="24"/>
          <w:szCs w:val="24"/>
        </w:rPr>
      </w:pPr>
      <w:r w:rsidRPr="00CB1FFC">
        <w:rPr>
          <w:rFonts w:ascii="Times New Roman" w:hAnsi="Times New Roman"/>
          <w:color w:val="000000" w:themeColor="text1"/>
          <w:sz w:val="24"/>
          <w:szCs w:val="24"/>
        </w:rPr>
        <w:t>Меры социальной поддержки для сотрудников, принимающих непосредственное участие в обеспечении правопорядка и общественной безопасности при проведении общественно-значимых мероприятий предоставлены 463 получателям на сумму 9 000,0 тыс. рублей (100,0%).</w:t>
      </w:r>
    </w:p>
    <w:p w14:paraId="1AECA7F1" w14:textId="2D769878" w:rsidR="009D6EE4" w:rsidRPr="00CB1FFC" w:rsidRDefault="009D6EE4" w:rsidP="009D6EE4">
      <w:pPr>
        <w:pStyle w:val="2"/>
        <w:spacing w:before="0" w:after="0" w:line="240" w:lineRule="auto"/>
        <w:ind w:firstLine="709"/>
        <w:jc w:val="both"/>
        <w:rPr>
          <w:rFonts w:ascii="Times New Roman" w:hAnsi="Times New Roman" w:cs="Times New Roman"/>
          <w:b/>
          <w:color w:val="000000" w:themeColor="text1"/>
          <w:sz w:val="24"/>
          <w:szCs w:val="24"/>
        </w:rPr>
      </w:pPr>
      <w:r w:rsidRPr="00CB1FFC">
        <w:rPr>
          <w:rFonts w:ascii="Times New Roman" w:hAnsi="Times New Roman" w:cs="Times New Roman"/>
          <w:b/>
          <w:color w:val="000000" w:themeColor="text1"/>
          <w:sz w:val="24"/>
          <w:szCs w:val="24"/>
        </w:rPr>
        <w:t>Комплекс процессных мероприятий «</w:t>
      </w:r>
      <w:hyperlink r:id="rId5">
        <w:r w:rsidRPr="00CB1FFC">
          <w:rPr>
            <w:rFonts w:ascii="Times New Roman" w:hAnsi="Times New Roman" w:cs="Times New Roman"/>
            <w:b/>
            <w:color w:val="000000" w:themeColor="text1"/>
            <w:sz w:val="24"/>
            <w:szCs w:val="24"/>
          </w:rPr>
          <w:t>Социальная поддержка</w:t>
        </w:r>
      </w:hyperlink>
      <w:r w:rsidRPr="00CB1FFC">
        <w:rPr>
          <w:rFonts w:ascii="Times New Roman" w:hAnsi="Times New Roman" w:cs="Times New Roman"/>
          <w:b/>
          <w:color w:val="000000" w:themeColor="text1"/>
          <w:sz w:val="24"/>
          <w:szCs w:val="24"/>
        </w:rPr>
        <w:t xml:space="preserve"> семей и детей»</w:t>
      </w:r>
      <w:r w:rsidR="002824E8" w:rsidRPr="00CB1FFC">
        <w:rPr>
          <w:rFonts w:ascii="Times New Roman" w:hAnsi="Times New Roman" w:cs="Times New Roman"/>
          <w:b/>
          <w:color w:val="000000" w:themeColor="text1"/>
          <w:sz w:val="24"/>
          <w:szCs w:val="24"/>
        </w:rPr>
        <w:t>:</w:t>
      </w:r>
    </w:p>
    <w:p w14:paraId="1DE57FA9" w14:textId="77777777" w:rsidR="00C75BDF" w:rsidRPr="00CB1FFC" w:rsidRDefault="009D6EE4" w:rsidP="00C75BDF">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Объём финансовых ресурсов (уточнённый план), предусмотренный на реализацию комплекса процессных мероприятий в 2024 году, составляет 663 572,6 тыс. рублей, из них за счёт средств окружного бюджета 652 030,5 тыс. рублей, за счёт средств федерального бюджета – 11 542,1 тыс. рублей. По состоянию на 01.01.2025 освоено 663 241,9 тыс. рублей (99,95 %), из них средства окружного бюджета – 651 699,9 тыс. рублей (99,95 %), средства федерального бюджета – 11 542,1 тыс. рублей (100 %).</w:t>
      </w:r>
    </w:p>
    <w:p w14:paraId="02B6837C" w14:textId="5EB20A02" w:rsidR="009D6EE4" w:rsidRPr="00CB1FFC" w:rsidRDefault="009D6EE4" w:rsidP="00C75BDF">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Пособие на ребёнка предоставлено 542 получателям на 806 детей на общую сумму 24 099,0 тыс. рублей (100%).</w:t>
      </w:r>
      <w:r w:rsidR="00C75BD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Пособие рассчитано на малоимущие семьи с детьми, производится с учётом РК. Размер пособия выплачивается в базовом размере – 905-2000 рублей.</w:t>
      </w:r>
    </w:p>
    <w:p w14:paraId="2EDED4CF" w14:textId="567860C8"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Компенсирована стоимость найма жилого помещения 8 семьям, имеющим детей, на общую сумму 1 513,62 тыс. рублей (100%).</w:t>
      </w:r>
    </w:p>
    <w:p w14:paraId="3596DBD9" w14:textId="0AE7DC95"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За истекший период 2024 года за предоставлением единовременной социальной выплаты на приобретение жилого помещения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обратилось 6 лиц из числа детей-сирот и детей, оставшихся без попечения родителей. По всем заявлениям произведено перечисление единовременной социальной выплаты на общую сумму 37 955,4 тыс. руб. (исполнено 98,78 %).</w:t>
      </w:r>
    </w:p>
    <w:p w14:paraId="777CEBB8" w14:textId="7C0606EF"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Единовременное пособие при усыновлении детей выплачено двум усыновителям на общую сумму 400,0 тыс. руб. (исполнение – 100 %).</w:t>
      </w:r>
    </w:p>
    <w:p w14:paraId="0E6BF486" w14:textId="0E44F19E"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Выплаты на содержание подопечных детей в соответствии с Законом Чукотского автономного округа от 01.03.2007 № 12-ОЗ «О формах семейного устройства детей, оставшихся без попечения родителей, и о патронате в Чукотском автономном округе» предоставлены 445 получателям на общую сумму 212 558,0 тыс. рублей (100,0 %). </w:t>
      </w:r>
    </w:p>
    <w:p w14:paraId="5E9063C3" w14:textId="6B3A7CBF"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Компенсация расходов оплаты проезда к месту отдыха и обратно ребенка (детей), переданного под опеку (попечительство) в семью опекуна (попечителя), в приемную семью, патронатную семью в соответствии с Законом Чукотского автономного округа от 01.03.2007 № 12-ОЗ «О формах семейного устройства детей, оставшихся без попечения родителей, и о патронате в Чукотском автономном округе» предоставлена 106 получателям на общую сумму 8 757,6 тыс. рублей (100,88 %).</w:t>
      </w:r>
    </w:p>
    <w:p w14:paraId="64501AB0" w14:textId="3F827DF5"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Вознаграждение приёмному родителю и патронатному воспитателю в соответствии с Законом Чукотского автономного округа от 01.03.2007 № 12-ОЗ «О формах семейного устройства детей, оставшихся без попечения родителей, и о патронате в Чукотском автономном округе» предоставлено 62 (среднемесячное значение) получателям на 154 ребёнка (среднемесячное значение) на общую сумму 37 376,1 тыс. рублей (100%). </w:t>
      </w:r>
    </w:p>
    <w:p w14:paraId="701CAC86" w14:textId="5254095F"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Вознаграждение патронатному воспитателю, осуществляющему социальный и постинтернатный патронат, в соответствии с Законом Чукотского автономного округа от 01.03.2007 № 12-ОЗ «О формах семейного устройства детей, оставшихся без попечения родителей, и о патронате Чукотском автономном округе» предоставлено 11 воспитателям на 81 ребёнка на общую сумму 5 020,9 тыс. рублей. (100,00 %). </w:t>
      </w:r>
    </w:p>
    <w:p w14:paraId="62627A06" w14:textId="34339345" w:rsidR="009D6EE4" w:rsidRPr="00CB1FFC" w:rsidRDefault="009D6EE4" w:rsidP="00574195">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Меры социальной поддержки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в соответствии с Законом Чукотского автономного округа от 12.09.2016 № 91-ОЗ «О дополнительных мерах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и порядке их реализации на территории Чукотского автономного округа».</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реализацию мероприятия предусмотрено 3 147,5 тыс. рублей, исполнение – 3 147,5 тыс. рублей (100,00%).</w:t>
      </w:r>
    </w:p>
    <w:p w14:paraId="76F03083"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Ежемесячная выплата воспитанникам на личные расходы выплачена всем воспитанникам согласно потребности и численности (81 человек) на общую сумму 1 827,8 тыс. рублей.</w:t>
      </w:r>
    </w:p>
    <w:p w14:paraId="778206D9"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Выплата единовременного пособия выпускникам по достижении 18 лет произведена 7 получателям на общую сумму 1 050,0 тыс. рублей (10,0 тыс. рублей – единовременное денежное пособие выпускникам организаций для детей-сирот и детей, оставшихся без попечения родителей, 140,0 тыс. рублей – денежная компенсация взамен обеспечения бесплатным комплектом одежды, обуви, мягким инвентарём и оборудованием).</w:t>
      </w:r>
    </w:p>
    <w:p w14:paraId="524DBD60"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Компенсация стоимости путевки в санаторно-курортную организацию с оплатой проезда предоставлена 2 получателям в отношении 3 детей на общую сумму 103,1 тыс. руб.</w:t>
      </w:r>
    </w:p>
    <w:p w14:paraId="0B66E02C" w14:textId="45A74073"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 xml:space="preserve">Ежемесячное пособие в связи с рождением и воспитанием ребенка предоставлено 3 230 семьям на 6 595 детей на общую сумму 2 055 645,0 тыс. рублей (76,8 %), </w:t>
      </w:r>
      <w:r w:rsidRPr="00CB1FFC">
        <w:rPr>
          <w:rFonts w:ascii="Times New Roman" w:hAnsi="Times New Roman"/>
          <w:color w:val="000000" w:themeColor="text1"/>
          <w:sz w:val="24"/>
          <w:szCs w:val="24"/>
        </w:rPr>
        <w:t>из них средства окружного бюджета – 102 798,2 тыс. рублей (100%), средства федерального бюджета – 1 952 846,8 тыс. рублей (99,98 %)</w:t>
      </w:r>
      <w:r w:rsidRPr="00CB1FFC">
        <w:rPr>
          <w:rFonts w:ascii="Times New Roman" w:hAnsi="Times New Roman"/>
          <w:bCs/>
          <w:iCs/>
          <w:color w:val="000000" w:themeColor="text1"/>
          <w:sz w:val="24"/>
          <w:szCs w:val="24"/>
        </w:rPr>
        <w:t>.</w:t>
      </w:r>
    </w:p>
    <w:p w14:paraId="04B2B8BA" w14:textId="71800B60" w:rsidR="009D6EE4" w:rsidRPr="00CB1FFC" w:rsidRDefault="009D6EE4" w:rsidP="009D6EE4">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Расходы на оплату услуг организаций федеральной почтовой связи и кредитных организаций </w:t>
      </w:r>
      <w:r w:rsidRPr="00CB1FFC">
        <w:rPr>
          <w:rFonts w:ascii="Times New Roman" w:hAnsi="Times New Roman"/>
          <w:color w:val="000000" w:themeColor="text1"/>
          <w:sz w:val="24"/>
          <w:szCs w:val="24"/>
        </w:rPr>
        <w:lastRenderedPageBreak/>
        <w:t>по доставке и пересылке социальных пособий перечислены на общую сумму 339,6 тыс. рублей. Исполнение 100%.</w:t>
      </w:r>
    </w:p>
    <w:p w14:paraId="576568A6" w14:textId="23B98EA5"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Реализация мер социальной поддержки семей, имеющих детей, осуществлена на общую сумму 81 181,0 тыс. рублей (99,5 %):</w:t>
      </w:r>
    </w:p>
    <w:p w14:paraId="686C812B"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1) единовременная социальная помощь детям, малоимущим семьям, лицам из числа детей-сирот и детей, оставшихся без попечения родителей, оказавшихся в трудной жизненной ситуации, а также иностранным гражданам и лицам без гражданства, имеющим детей, вынужденно покинувшим территорию Украины и прибывшим в Чукотский автономный округ, в том числе получившим статус беженца, предоставлена 30 получателям на общую сумму 484 тыс. рублей, исполнение 96,99 %;</w:t>
      </w:r>
    </w:p>
    <w:p w14:paraId="25A438CC"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2) оплата стоимости проезда некоторым категориям граждан предоставлена 32 получателям на общую сумму 873,59 тыс. рублей (89,51 %);</w:t>
      </w:r>
    </w:p>
    <w:p w14:paraId="2823AC59"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3) единовременная денежная выплата малоимущим студенческим семьям в связи              с рождением в них ребенка (детей) в отчетном периоде не предоставлялась. Выплата носит заявительный характер. Целевая аудитория проинформирована. Обращений не поступало. Выплата носит заявительный характер;</w:t>
      </w:r>
    </w:p>
    <w:p w14:paraId="7B979BAF"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4) Компенсация некоторым категориям граждан компенсации фактических расходов за приобретение путёвки для детей в санаторно-курортные учреждения предоставлена           8 получателям на 18 детей на общую сумму 524 920 тыс. рублей (100 %).</w:t>
      </w:r>
    </w:p>
    <w:p w14:paraId="023C821D"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5) Организация санаторно-курортного лечения, реабилитация детей-сирот и детей, оставшихся без попечения родителей. В отчетном периоде обращений не поступило.</w:t>
      </w:r>
    </w:p>
    <w:p w14:paraId="6658379F"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6) Единовременная выплата семьям, прожившим в браке 50 и более лет, предоставлена 11 семьям. Расходы составили 550,0 тыс. рублей (100 %).</w:t>
      </w:r>
    </w:p>
    <w:p w14:paraId="615ACB98"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7) Заключено 49 региональных социальных контрактов с малоимущими семьями на общую сумму 2 450,0 тыс. рублей (94,23 %).</w:t>
      </w:r>
    </w:p>
    <w:p w14:paraId="73416839" w14:textId="77777777"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8) выплата единовременного пособия многодетным кочующим семьям оленеводов и многодетным семьям морзверобоев предоставлена 45 получателям на общую сумму 1 125,0 тыс. рублей (95,74 %);</w:t>
      </w:r>
    </w:p>
    <w:p w14:paraId="2F484307" w14:textId="77777777"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9) выплата многодетным семьям на приобретение одежды и обуви предоставлена 1 245 семьям на 4 324 детей на общую сумму 42 634,0 тыс. рублей (100 %);</w:t>
      </w:r>
    </w:p>
    <w:p w14:paraId="024021D0" w14:textId="77777777"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10) выплата неполным малоимущим многодетным семьям для приобретения продуктов питания предоставлена 51 получателям на общую сумму 357,0 тыс. рублей (100 %);</w:t>
      </w:r>
    </w:p>
    <w:p w14:paraId="715DD9DD" w14:textId="77777777"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11) единовременная материальная помощь при поступлении ребёнка из малоимущей многодетной и (или) малоимущей неполной семьи в первый класс предоставлена 51 получателям на сумму 550,0 тыс. рублей (100%). В 2024 году размер выплаты составляет 10,0 тыс. рублей. Ежегодный основной период предоставления выплаты: август–декабрь;</w:t>
      </w:r>
    </w:p>
    <w:p w14:paraId="387BE10F" w14:textId="77777777"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12) изготовлены и распределены по территориальным районам региона бланки удостоверений многодетной семьи в количестве 2 500 штук на общую сумму 130,55 тыс. рублей (99,66%);</w:t>
      </w:r>
    </w:p>
    <w:p w14:paraId="0375CAE7" w14:textId="77777777"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13) единовременная выплата победителям Всероссийского конкурса «Семья года» предоставлена семье Кашиных из города Билибино – победителю в номинации «Золотая семья» на общую сумму 200,0 тыс. рублей (100 %);</w:t>
      </w:r>
    </w:p>
    <w:p w14:paraId="58F5BA36" w14:textId="0AF534DE"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14) социальная выплата на уплату первоначального взноса при получении ипотечного кредита на приобретение жилого помещения многодетными семьями с последующим ежемесячным частичным возмещением процентов.</w:t>
      </w:r>
    </w:p>
    <w:p w14:paraId="65F58F98" w14:textId="77777777"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Предельный размер выплаты на уплату первоначального взноса при получении жилищного кредита на приобретение или строительство жилья в округе многодетными семьями увеличен до 3 000,0 тыс. руб. с дальнейшим возмещением процентов по кредиту в размере до 20,0 тыс. рублей.</w:t>
      </w:r>
    </w:p>
    <w:p w14:paraId="18929C3A" w14:textId="77777777"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За отчетный период социальная выплата на уплату первоначального взноса при получении жилищного кредита на приобретение или строительство жилья в округе многодетным семьям предоставлена 2 семьям на общую сумму 6 000,0 тыс. рублей (100 %).</w:t>
      </w:r>
    </w:p>
    <w:p w14:paraId="4B802706" w14:textId="397360D6"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5 многодетным семьям возмещены проценты по кредиту на общую сумму 6 466,3 тыс. рублей (99,48 %).</w:t>
      </w:r>
    </w:p>
    <w:p w14:paraId="0E65F5BD" w14:textId="77777777"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15) единовременная социальная выплата на приобретение жилого помещения семьям, имеющим детей предоставлена 1 семье на сумму 5 000,0 тыс. рублей.</w:t>
      </w:r>
    </w:p>
    <w:p w14:paraId="7890FDFE" w14:textId="77777777"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lastRenderedPageBreak/>
        <w:t>На получение единовременной социальной выплаты имеют право: семьи, имеющие четырех и более детей; семьи, имеющие детей-инвалидов; семьи из числа коренных малочисленных народов Севера, имеющие трёх и более детей, многодетные семьи, в которых родитель, имеет инвалидность с детства.</w:t>
      </w:r>
    </w:p>
    <w:p w14:paraId="6D6CEB29" w14:textId="77777777"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16) ежемесячная социальная помощь детям-инвалидам, не посещающим дошкольные образовательные организации и образовательные организации, реализующие основные общеобразовательные программы, по состоянию здоровья, оказана 45 получателям на общую сумму расходов – 7 245,0 тыс. рублей (100%). Размер ежемесячной выплаты составляет 15,0 тыс. рублей;</w:t>
      </w:r>
    </w:p>
    <w:p w14:paraId="068687B2" w14:textId="77777777" w:rsidR="009D6EE4" w:rsidRPr="00CB1FFC" w:rsidRDefault="009D6EE4" w:rsidP="009D6EE4">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17) компенсация оплаты услуг государственных и иных форм собственности учреждений, осуществляющих деятельность в области реабилитации детей-инвалидов, расположенных в других регионах Российской Федерации, и компенсация оплаты стоимости проезда детям-инвалидам и сопровождающему законному представителю, предоставлена 45 получателям на общую сумму 12 878,47 тыс. рублей (99,51%);</w:t>
      </w:r>
    </w:p>
    <w:p w14:paraId="72107E9E"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18) единовременная выплата на ремонт жилых помещений, принадлежащих на праве собственности детям-сиротам и детям, оставшимся без попечения родителей, а также лицам из числа детей-сирот и детей, оставшихся без попечения родителей, в Чукотском автономном округе в истекшем периоде 2024 года не предоставлялась. Потенциальные получатели проинформированы через средства массовой информации.</w:t>
      </w:r>
    </w:p>
    <w:p w14:paraId="7DD6741F" w14:textId="40EE71DA"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Грант на осуществление проекта, направленного на профилактику социального неблагополучия семей и реализацию социального проекта «Подарок для новорождённого» предоставлен Чукотскому региональному общественному движению «Отдам добро» (далее – ЧРОД «Отдам добро») на общую сумму 6 000,0 тыс. рублей на приобретение 350 комплектов для новорожденных в рамках мероприятия «Подарок для новорожденного».</w:t>
      </w:r>
    </w:p>
    <w:p w14:paraId="3C66A7D7" w14:textId="4868C58D" w:rsidR="009D6EE4" w:rsidRPr="00CB1FFC" w:rsidRDefault="009D6EE4" w:rsidP="00574195">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Составляющие комплектов приобретены и доставлены на Чукотку. В 2024 году предоставлялись комплекты, приобретенные за счет средств гранта в размере 6 000,0 тыс. рублей, выданного в 2023 году, а также средств гранта, полученного ЧРОД «Отдам добро» в 2023 году. В 2024 году вручено 430 комплектов.</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Исполнение 6 000,0 тыс. рублей (100,00 %).</w:t>
      </w:r>
    </w:p>
    <w:p w14:paraId="1D31ACB8" w14:textId="2861DF62" w:rsidR="009D6EE4" w:rsidRPr="00CB1FFC" w:rsidRDefault="009D6EE4" w:rsidP="00574195">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Всего по мероприятию на 2024 год запланировано бюджетных ассигнований 177 319,6 тыс. рублей, из них окружных средств – 168 912,5 тыс. рублей, из федерального бюджета – 8 407,1 тыс. рублей. Исполнение мероприятия в истекшем периоде 2024 года:</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счёт средств федерального бюджета составило 8 407,1 тыс. рублей или 100,0 %;</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счёт средств окружного бюджета составило 161 048,0 тыс. рублей, или 63,8 %.</w:t>
      </w:r>
    </w:p>
    <w:p w14:paraId="15BBCB04" w14:textId="195F25FE"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За 2024 год органами местного самоуправления муниципальных районов и городских округов Чукотского автономного округа</w:t>
      </w:r>
      <w:r w:rsidR="00574195" w:rsidRPr="00CB1FFC">
        <w:rPr>
          <w:rFonts w:ascii="Times New Roman" w:hAnsi="Times New Roman"/>
          <w:color w:val="000000" w:themeColor="text1"/>
          <w:sz w:val="24"/>
          <w:szCs w:val="24"/>
        </w:rPr>
        <w:t xml:space="preserve"> </w:t>
      </w:r>
      <w:r w:rsidR="00574195" w:rsidRPr="00CB1FFC">
        <w:rPr>
          <w:rFonts w:ascii="Times New Roman" w:hAnsi="Times New Roman"/>
          <w:bCs/>
          <w:iCs/>
          <w:color w:val="000000" w:themeColor="text1"/>
          <w:sz w:val="24"/>
          <w:szCs w:val="24"/>
        </w:rPr>
        <w:t>распределено</w:t>
      </w:r>
      <w:r w:rsidRPr="00CB1FFC">
        <w:rPr>
          <w:rFonts w:ascii="Times New Roman" w:hAnsi="Times New Roman"/>
          <w:color w:val="000000" w:themeColor="text1"/>
          <w:sz w:val="24"/>
          <w:szCs w:val="24"/>
        </w:rPr>
        <w:t>:</w:t>
      </w:r>
      <w:r w:rsidR="00574195" w:rsidRPr="00CB1FFC">
        <w:rPr>
          <w:rFonts w:ascii="Times New Roman" w:hAnsi="Times New Roman"/>
          <w:color w:val="000000" w:themeColor="text1"/>
          <w:sz w:val="24"/>
          <w:szCs w:val="24"/>
        </w:rPr>
        <w:t xml:space="preserve"> ГО Анадырь – 5 человек, Анадырский МР – 4 человека, Билибинский МР – 1 человек, ГО Эгвекинот – 3 человека, ГО Певек – 1 человек, Чукотский МР – 1 человек.</w:t>
      </w:r>
    </w:p>
    <w:p w14:paraId="2A6F1A35" w14:textId="77777777" w:rsidR="009D6EE4" w:rsidRPr="00CB1FFC" w:rsidRDefault="009D6EE4" w:rsidP="009D6EE4">
      <w:pPr>
        <w:spacing w:after="0" w:line="240" w:lineRule="auto"/>
        <w:ind w:firstLine="709"/>
        <w:jc w:val="both"/>
        <w:rPr>
          <w:rFonts w:ascii="Times New Roman" w:hAnsi="Times New Roman"/>
          <w:i/>
          <w:iCs/>
          <w:color w:val="000000" w:themeColor="text1"/>
          <w:sz w:val="24"/>
          <w:szCs w:val="24"/>
          <w:u w:val="single"/>
        </w:rPr>
      </w:pPr>
      <w:r w:rsidRPr="00CB1FFC">
        <w:rPr>
          <w:rFonts w:ascii="Times New Roman" w:hAnsi="Times New Roman"/>
          <w:i/>
          <w:iCs/>
          <w:color w:val="000000" w:themeColor="text1"/>
          <w:sz w:val="24"/>
          <w:szCs w:val="24"/>
          <w:u w:val="single"/>
        </w:rPr>
        <w:t>СПРАВОЧНО:</w:t>
      </w:r>
    </w:p>
    <w:p w14:paraId="0514BAD4" w14:textId="70C624CC" w:rsidR="009D6EE4" w:rsidRPr="00CB1FFC" w:rsidRDefault="009D6EE4" w:rsidP="00574195">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Отдельными благоустроенными жилыми помещениями фактически за 2024 год обеспечено 37 лиц из числа детей-сирот и детей, оставшихся без попечения родителей: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2 гражданам распределено жилое помещение, приобретённое/отремонтированное в 2022 году (Провиденский МО, МО Певек); 9 гражданам распределены жилые помещения, приобретённые/отремонтированные в 2023 году; 15 гражданам распределены жилые помещения, приобретённые/отремонтированные в 2024 году; 2 гражданам жилое помещение выделено из муниципального жилого фонда (Билибинский МР, МО Эгвекинот)</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2 гражданам предоставлены освободившиеся жилые помещения, приобретенные в 2018 (Чукотский МР) и в 2021 годах (г. Анадырь); 6 гражданам за счет средств сертификата;</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1 гражданину по договору социального найма. </w:t>
      </w:r>
    </w:p>
    <w:p w14:paraId="075017D5" w14:textId="7777777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Основными причинами низкого исполнения мероприятия являются: недостаточная обеспеченность жильём населения (дефицит жилого фонда).</w:t>
      </w:r>
    </w:p>
    <w:p w14:paraId="55B90E96" w14:textId="77777777" w:rsidR="00574195" w:rsidRPr="00CB1FFC" w:rsidRDefault="009D6EE4" w:rsidP="00574195">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2.15. На реализацию комплекса мер, направленного на создание Семейных многофункциональных центров в Чукотском автономном округе израсходовано 7 296,2 </w:t>
      </w:r>
      <w:r w:rsidRPr="00CB1FFC">
        <w:rPr>
          <w:rFonts w:ascii="Times New Roman" w:hAnsi="Times New Roman"/>
          <w:iCs/>
          <w:color w:val="000000" w:themeColor="text1"/>
          <w:sz w:val="24"/>
          <w:szCs w:val="24"/>
          <w:lang w:eastAsia="en-US"/>
        </w:rPr>
        <w:t xml:space="preserve">тыс. руб. </w:t>
      </w:r>
      <w:r w:rsidRPr="00CB1FFC">
        <w:rPr>
          <w:rFonts w:ascii="Times New Roman" w:hAnsi="Times New Roman"/>
          <w:color w:val="000000" w:themeColor="text1"/>
          <w:sz w:val="24"/>
          <w:szCs w:val="24"/>
        </w:rPr>
        <w:t xml:space="preserve">  В рамках деятельности Семейных МФЦ социальными услугами и услугами по социальному сопровождению охвачено 24 семьи, в том числе семьи с детьми, находящимися в трудной жизненной ситуации, семьи, находящиеся в социально опасном положении, молодые семьи, семьи участников специальной военной операции, женщины с несовершеннолетними детьми, </w:t>
      </w:r>
      <w:r w:rsidRPr="00CB1FFC">
        <w:rPr>
          <w:rFonts w:ascii="Times New Roman" w:hAnsi="Times New Roman"/>
          <w:color w:val="000000" w:themeColor="text1"/>
          <w:sz w:val="24"/>
          <w:szCs w:val="24"/>
        </w:rPr>
        <w:lastRenderedPageBreak/>
        <w:t xml:space="preserve">оказавшиеся в социально опасном положении, опекунские (замещающие) семьи, семьи, воспитывающие детей-инвалидов. Средства гранта выделены Фондом поддержки детей, оказавшихся в трудной жизненной ситуации. Исполнение </w:t>
      </w:r>
      <w:r w:rsidRPr="00CB1FFC">
        <w:rPr>
          <w:rFonts w:ascii="Times New Roman" w:hAnsi="Times New Roman"/>
          <w:iCs/>
          <w:color w:val="000000" w:themeColor="text1"/>
          <w:sz w:val="24"/>
          <w:szCs w:val="24"/>
          <w:lang w:eastAsia="en-US"/>
        </w:rPr>
        <w:t>(100%).</w:t>
      </w:r>
    </w:p>
    <w:p w14:paraId="5B0E0A0B" w14:textId="7910AE29" w:rsidR="009D6EE4" w:rsidRPr="00CB1FFC" w:rsidRDefault="009D6EE4" w:rsidP="00574195">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b/>
          <w:color w:val="000000" w:themeColor="text1"/>
          <w:sz w:val="24"/>
          <w:szCs w:val="24"/>
        </w:rPr>
        <w:t>Комплекс процессных мероприятий «Формирование доступной среды жизнедеятельности для инвалидов и других маломобильных групп населения</w:t>
      </w:r>
      <w:r w:rsidR="00574195" w:rsidRPr="00CB1FFC">
        <w:rPr>
          <w:rFonts w:ascii="Times New Roman" w:hAnsi="Times New Roman"/>
          <w:b/>
          <w:color w:val="000000" w:themeColor="text1"/>
          <w:sz w:val="24"/>
          <w:szCs w:val="24"/>
        </w:rPr>
        <w:t>»:</w:t>
      </w:r>
      <w:r w:rsidR="00574195" w:rsidRPr="00CB1FFC">
        <w:rPr>
          <w:rFonts w:ascii="Times New Roman" w:hAnsi="Times New Roman"/>
          <w:color w:val="000000" w:themeColor="text1"/>
          <w:sz w:val="24"/>
          <w:szCs w:val="24"/>
        </w:rPr>
        <w:t xml:space="preserve"> </w:t>
      </w:r>
      <w:r w:rsidRPr="00CB1FFC">
        <w:rPr>
          <w:rFonts w:ascii="Times New Roman" w:hAnsi="Times New Roman"/>
          <w:iCs/>
          <w:color w:val="000000" w:themeColor="text1"/>
          <w:sz w:val="24"/>
          <w:szCs w:val="24"/>
          <w:lang w:eastAsia="en-US"/>
        </w:rPr>
        <w:t>Плановый объем финансирования на реализацию за счёт средств окружного бюджета составляет 4 266,0 тыс. руб. Исполнение – 4 266,0 тыс. рублей (100 %).</w:t>
      </w:r>
      <w:r w:rsidR="00574195" w:rsidRPr="00CB1FFC">
        <w:rPr>
          <w:rFonts w:ascii="Times New Roman" w:hAnsi="Times New Roman"/>
          <w:color w:val="000000" w:themeColor="text1"/>
          <w:sz w:val="24"/>
          <w:szCs w:val="24"/>
        </w:rPr>
        <w:t xml:space="preserve"> </w:t>
      </w:r>
    </w:p>
    <w:p w14:paraId="68A175AE" w14:textId="3A25EA50" w:rsidR="009D6EE4" w:rsidRPr="00CB1FFC" w:rsidRDefault="009D6EE4" w:rsidP="002824E8">
      <w:pPr>
        <w:pStyle w:val="5"/>
        <w:spacing w:before="0" w:after="0" w:line="240" w:lineRule="auto"/>
        <w:ind w:firstLine="709"/>
        <w:jc w:val="both"/>
        <w:rPr>
          <w:rFonts w:ascii="Times New Roman" w:hAnsi="Times New Roman" w:cs="Times New Roman"/>
          <w:color w:val="000000" w:themeColor="text1"/>
          <w:sz w:val="24"/>
          <w:szCs w:val="24"/>
          <w:lang w:eastAsia="en-US"/>
        </w:rPr>
      </w:pPr>
      <w:r w:rsidRPr="00CB1FFC">
        <w:rPr>
          <w:rFonts w:ascii="Times New Roman" w:hAnsi="Times New Roman" w:cs="Times New Roman"/>
          <w:color w:val="000000" w:themeColor="text1"/>
          <w:sz w:val="24"/>
          <w:szCs w:val="24"/>
          <w:lang w:eastAsia="en-US"/>
        </w:rPr>
        <w:t>На реализацию мероприятия «Информационно-методическое и кадровое обеспечение системы социальной интеграции инвалидов в Чукотском автономном округе» исполнено 128,5 тыс. рублей (100%).</w:t>
      </w:r>
      <w:r w:rsidR="002824E8" w:rsidRPr="00CB1FFC">
        <w:rPr>
          <w:rFonts w:ascii="Times New Roman" w:hAnsi="Times New Roman" w:cs="Times New Roman"/>
          <w:color w:val="000000" w:themeColor="text1"/>
          <w:sz w:val="24"/>
          <w:szCs w:val="24"/>
          <w:lang w:eastAsia="en-US"/>
        </w:rPr>
        <w:t xml:space="preserve"> </w:t>
      </w:r>
      <w:r w:rsidRPr="00CB1FFC">
        <w:rPr>
          <w:rFonts w:ascii="Times New Roman" w:hAnsi="Times New Roman"/>
          <w:color w:val="000000" w:themeColor="text1"/>
          <w:sz w:val="24"/>
          <w:szCs w:val="24"/>
        </w:rPr>
        <w:t>Приобретен 1 специальный автотранспорт для повышения качества предоставления социальных услуг, а также обеспечения доступности для инвалидов услуг, не относящихся к социальным на общую сумму 3 498,0 тыс. рублей (100%).</w:t>
      </w:r>
    </w:p>
    <w:p w14:paraId="152C70D3" w14:textId="0D22C035"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Гранты на реализацию проектов, направленных на формирование доступной среды жизнедеятельности для инвалидов и других маломобильных групп населения, в 2024 году не предоставлялись.</w:t>
      </w:r>
    </w:p>
    <w:p w14:paraId="64F1159C" w14:textId="40D09B77" w:rsidR="009D6EE4" w:rsidRPr="00CB1FFC" w:rsidRDefault="009D6EE4" w:rsidP="009D6EE4">
      <w:pPr>
        <w:pStyle w:val="5"/>
        <w:spacing w:before="0" w:after="0" w:line="240" w:lineRule="auto"/>
        <w:ind w:firstLine="709"/>
        <w:jc w:val="both"/>
        <w:rPr>
          <w:rFonts w:ascii="Times New Roman" w:hAnsi="Times New Roman" w:cs="Times New Roman"/>
          <w:color w:val="000000" w:themeColor="text1"/>
          <w:sz w:val="24"/>
          <w:szCs w:val="24"/>
          <w:lang w:eastAsia="en-US"/>
        </w:rPr>
      </w:pPr>
      <w:r w:rsidRPr="00CB1FFC">
        <w:rPr>
          <w:rFonts w:ascii="Times New Roman" w:hAnsi="Times New Roman" w:cs="Times New Roman"/>
          <w:color w:val="000000" w:themeColor="text1"/>
          <w:sz w:val="24"/>
          <w:szCs w:val="24"/>
        </w:rPr>
        <w:t xml:space="preserve">Организация и проведение паспортизации и классификации объектов в приоритетных сферах жизнедеятельности в 2024 году исполнено 57,5 </w:t>
      </w:r>
      <w:r w:rsidRPr="00CB1FFC">
        <w:rPr>
          <w:rFonts w:ascii="Times New Roman" w:hAnsi="Times New Roman" w:cs="Times New Roman"/>
          <w:color w:val="000000" w:themeColor="text1"/>
          <w:sz w:val="24"/>
          <w:szCs w:val="24"/>
          <w:lang w:eastAsia="en-US"/>
        </w:rPr>
        <w:t>тыс. рублей (100%).</w:t>
      </w:r>
    </w:p>
    <w:p w14:paraId="0FD6DC0A" w14:textId="089FC54B"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Адаптация для инвалидов и других маломобильных групп населения приоритетных объектов социальной инфраструктуры в 2024 году исполнено 500,0 </w:t>
      </w:r>
      <w:r w:rsidRPr="00CB1FFC">
        <w:rPr>
          <w:rFonts w:ascii="Times New Roman" w:hAnsi="Times New Roman"/>
          <w:color w:val="000000" w:themeColor="text1"/>
          <w:sz w:val="24"/>
          <w:szCs w:val="24"/>
          <w:lang w:eastAsia="en-US"/>
        </w:rPr>
        <w:t>тыс. рублей (100%)</w:t>
      </w:r>
      <w:r w:rsidRPr="00CB1FFC">
        <w:rPr>
          <w:rFonts w:ascii="Times New Roman" w:hAnsi="Times New Roman"/>
          <w:color w:val="000000" w:themeColor="text1"/>
          <w:sz w:val="24"/>
          <w:szCs w:val="24"/>
        </w:rPr>
        <w:t>.</w:t>
      </w:r>
    </w:p>
    <w:p w14:paraId="40C4215B" w14:textId="7ED8CCEA"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Обеспечено 4 ребёнка-инвалида техническими средствами реабилитации, не входящими в федеральный перечень реабилитационных мероприятий, технических средств реабилитации и услуг, на общую сумму 82,0 тыс. рублей (100 %). Выплата носит заявительный характер.</w:t>
      </w:r>
    </w:p>
    <w:p w14:paraId="16C9291F" w14:textId="59B4541D" w:rsidR="009D6EE4" w:rsidRPr="00CB1FFC" w:rsidRDefault="009D6EE4" w:rsidP="00574195">
      <w:pPr>
        <w:pStyle w:val="5"/>
        <w:spacing w:before="0" w:after="0" w:line="240" w:lineRule="auto"/>
        <w:ind w:firstLine="709"/>
        <w:jc w:val="both"/>
        <w:rPr>
          <w:rFonts w:ascii="Times New Roman" w:hAnsi="Times New Roman" w:cs="Times New Roman"/>
          <w:color w:val="000000" w:themeColor="text1"/>
          <w:sz w:val="24"/>
          <w:szCs w:val="24"/>
        </w:rPr>
      </w:pPr>
      <w:r w:rsidRPr="00CB1FFC">
        <w:rPr>
          <w:rFonts w:ascii="Times New Roman" w:hAnsi="Times New Roman" w:cs="Times New Roman"/>
          <w:b/>
          <w:color w:val="000000" w:themeColor="text1"/>
          <w:sz w:val="24"/>
          <w:szCs w:val="24"/>
        </w:rPr>
        <w:t>Комплекс процессных мероприятий</w:t>
      </w:r>
      <w:r w:rsidR="00A249AE" w:rsidRPr="00CB1FFC">
        <w:rPr>
          <w:rFonts w:ascii="Times New Roman" w:hAnsi="Times New Roman" w:cs="Times New Roman"/>
          <w:b/>
          <w:color w:val="000000" w:themeColor="text1"/>
          <w:sz w:val="24"/>
          <w:szCs w:val="24"/>
        </w:rPr>
        <w:t xml:space="preserve"> </w:t>
      </w:r>
      <w:r w:rsidRPr="00CB1FFC">
        <w:rPr>
          <w:rFonts w:ascii="Times New Roman" w:hAnsi="Times New Roman" w:cs="Times New Roman"/>
          <w:b/>
          <w:color w:val="000000" w:themeColor="text1"/>
          <w:sz w:val="24"/>
          <w:szCs w:val="24"/>
        </w:rPr>
        <w:t>«Обеспечение деятельности государственных органов»</w:t>
      </w:r>
      <w:r w:rsidR="00574195" w:rsidRPr="00CB1FFC">
        <w:rPr>
          <w:rFonts w:ascii="Times New Roman" w:hAnsi="Times New Roman" w:cs="Times New Roman"/>
          <w:b/>
          <w:color w:val="000000" w:themeColor="text1"/>
          <w:sz w:val="24"/>
          <w:szCs w:val="24"/>
        </w:rPr>
        <w:t xml:space="preserve">: </w:t>
      </w:r>
      <w:r w:rsidRPr="00CB1FFC">
        <w:rPr>
          <w:rFonts w:ascii="Times New Roman" w:eastAsia="Times New Roman" w:hAnsi="Times New Roman" w:cs="Times New Roman"/>
          <w:bCs/>
          <w:iCs/>
          <w:color w:val="000000" w:themeColor="text1"/>
          <w:sz w:val="24"/>
          <w:szCs w:val="24"/>
        </w:rPr>
        <w:t>Объём финансовых ресурсов, предусмотренный на реализацию Комплекса процессных мероприятий «Обеспечение деятельности государственных органов и подведомственных учреждений» в 2024 году, составляет 1 125 383,5 тыс. рублей за счёт средств окружного бюджета – 1 125 383,5 тыс. рублей. По состоянию на 01.01.2025 освоено 1 103 024,6 тыс. рублей (98,0%), в том числе:</w:t>
      </w:r>
    </w:p>
    <w:p w14:paraId="0576A266" w14:textId="379667FF" w:rsidR="009D6EE4" w:rsidRPr="00CB1FFC" w:rsidRDefault="009D6EE4" w:rsidP="00574195">
      <w:pPr>
        <w:spacing w:after="0" w:line="240" w:lineRule="auto"/>
        <w:ind w:firstLine="709"/>
        <w:jc w:val="both"/>
        <w:outlineLvl w:val="4"/>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Содержание центрального аппарата органов государственной власти (государственных органов).</w:t>
      </w:r>
      <w:r w:rsidR="00574195"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 xml:space="preserve">Расходы на содержание Департамента социальной политики Чукотского автономного округа (далее – Департамент) составили 242 586,4 тыс. рублей, они включают в себя расходы на оплату труда и другие расходы, связанные с обеспечением деятельности. Общий процент исполнения – 99,7 %. </w:t>
      </w:r>
    </w:p>
    <w:p w14:paraId="4E76EB6B" w14:textId="3359E54A" w:rsidR="009D6EE4" w:rsidRPr="00CB1FFC" w:rsidRDefault="009D6EE4" w:rsidP="00574195">
      <w:pPr>
        <w:spacing w:after="0" w:line="240" w:lineRule="auto"/>
        <w:ind w:firstLine="709"/>
        <w:jc w:val="both"/>
        <w:outlineLvl w:val="4"/>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Компенсация расходов на оплату стоимости проезда, переезда и провоза багажа.</w:t>
      </w:r>
      <w:bookmarkStart w:id="2" w:name="_Hlk190781950"/>
      <w:r w:rsidR="00574195"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Сумма расходов, связанных с компенсацией стоимости проезда и провоза багажа составила 17 041,2 тыс. рублей</w:t>
      </w:r>
      <w:bookmarkEnd w:id="2"/>
      <w:r w:rsidR="00574195"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Сумма расходов, связанных с компенсацией стоимости переезда составила 1 146,5 тыс. рублей</w:t>
      </w:r>
      <w:r w:rsidR="00574195" w:rsidRPr="00CB1FFC">
        <w:rPr>
          <w:rFonts w:ascii="Times New Roman" w:hAnsi="Times New Roman"/>
          <w:bCs/>
          <w:iCs/>
          <w:color w:val="000000" w:themeColor="text1"/>
          <w:sz w:val="24"/>
          <w:szCs w:val="24"/>
        </w:rPr>
        <w:t>.</w:t>
      </w:r>
    </w:p>
    <w:p w14:paraId="2129C08E" w14:textId="602A854F" w:rsidR="009D6EE4" w:rsidRPr="00CB1FFC" w:rsidRDefault="009D6EE4" w:rsidP="00574195">
      <w:pPr>
        <w:spacing w:after="0" w:line="240" w:lineRule="auto"/>
        <w:ind w:firstLine="709"/>
        <w:jc w:val="both"/>
        <w:outlineLvl w:val="4"/>
        <w:rPr>
          <w:rFonts w:ascii="Times New Roman" w:hAnsi="Times New Roman"/>
          <w:color w:val="000000" w:themeColor="text1"/>
          <w:sz w:val="24"/>
          <w:szCs w:val="24"/>
        </w:rPr>
      </w:pPr>
      <w:r w:rsidRPr="00CB1FFC">
        <w:rPr>
          <w:rFonts w:ascii="Times New Roman" w:hAnsi="Times New Roman"/>
          <w:bCs/>
          <w:iCs/>
          <w:color w:val="000000" w:themeColor="text1"/>
          <w:sz w:val="24"/>
          <w:szCs w:val="24"/>
        </w:rPr>
        <w:t xml:space="preserve">Выплата денежной компенсации </w:t>
      </w:r>
      <w:bookmarkStart w:id="3" w:name="_Hlk190781971"/>
      <w:r w:rsidRPr="00CB1FFC">
        <w:rPr>
          <w:rFonts w:ascii="Times New Roman" w:hAnsi="Times New Roman"/>
          <w:bCs/>
          <w:iCs/>
          <w:color w:val="000000" w:themeColor="text1"/>
          <w:sz w:val="24"/>
          <w:szCs w:val="24"/>
        </w:rPr>
        <w:t>за наём (поднаём) жилых помещений</w:t>
      </w:r>
      <w:bookmarkEnd w:id="3"/>
      <w:r w:rsidRPr="00CB1FFC">
        <w:rPr>
          <w:rFonts w:ascii="Times New Roman" w:hAnsi="Times New Roman"/>
          <w:bCs/>
          <w:iCs/>
          <w:color w:val="000000" w:themeColor="text1"/>
          <w:sz w:val="24"/>
          <w:szCs w:val="24"/>
        </w:rPr>
        <w:t xml:space="preserve"> сотрудникам государственных органов Чукотского автономного округа и государственных учреждений Чукотского автономного округа. Сумма расходов, связанных с компенсацией за наём (поднаём) </w:t>
      </w:r>
      <w:r w:rsidR="00574195" w:rsidRPr="00CB1FFC">
        <w:rPr>
          <w:rFonts w:ascii="Times New Roman" w:hAnsi="Times New Roman"/>
          <w:bCs/>
          <w:iCs/>
          <w:color w:val="000000" w:themeColor="text1"/>
          <w:sz w:val="24"/>
          <w:szCs w:val="24"/>
        </w:rPr>
        <w:t>жилых помещений,</w:t>
      </w:r>
      <w:r w:rsidRPr="00CB1FFC">
        <w:rPr>
          <w:rFonts w:ascii="Times New Roman" w:hAnsi="Times New Roman"/>
          <w:bCs/>
          <w:iCs/>
          <w:color w:val="000000" w:themeColor="text1"/>
          <w:sz w:val="24"/>
          <w:szCs w:val="24"/>
        </w:rPr>
        <w:t xml:space="preserve"> составила 15 575,4 тыс. рублей</w:t>
      </w:r>
      <w:r w:rsidR="00574195" w:rsidRPr="00CB1FFC">
        <w:rPr>
          <w:rFonts w:ascii="Times New Roman" w:hAnsi="Times New Roman"/>
          <w:bCs/>
          <w:iCs/>
          <w:color w:val="000000" w:themeColor="text1"/>
          <w:sz w:val="24"/>
          <w:szCs w:val="24"/>
        </w:rPr>
        <w:t>.</w:t>
      </w:r>
    </w:p>
    <w:p w14:paraId="22027A84" w14:textId="27938189"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Меры социальной поддержки по оплате жилого помещения и коммунальных услуг работникам.</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Ежемесячные компенсационные выплаты по оплате жилого помещения и коммунальных услуг предоставлены 106 работникам ГКУ «Чукотский окружной комплексный Центр социального обслуживания населения», проживающим в сельских населённых пунктах, на общую сумму 2 368,6 тыс. рублей. Общий процент исполнения – 99,9 %.</w:t>
      </w:r>
    </w:p>
    <w:p w14:paraId="2FAD8153" w14:textId="683DED97"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Укрепление материально-технической базы учреждений социального обслуживания.</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Общая сумма расходов на укрепление материально-технической базы учреждений социального обслуживания составила 13 228,0 тыс. рублей.</w:t>
      </w:r>
    </w:p>
    <w:p w14:paraId="7380FE68" w14:textId="0B0FEC31"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Проведение ремонтных работ в учреждениях социального обслуживания.</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Общая сумма расходов на проведение ремонтных работ в учреждениях социального обслуживания составила 15 320,3 тыс. рублей (59,2%), в том числе:</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составление проектно-сметной документации для ГКУСО «ЧСРЦН» (капитальный ремонт </w:t>
      </w:r>
      <w:bookmarkStart w:id="4" w:name="_Hlk190790193"/>
      <w:r w:rsidRPr="00CB1FFC">
        <w:rPr>
          <w:rFonts w:ascii="Times New Roman" w:hAnsi="Times New Roman"/>
          <w:color w:val="000000" w:themeColor="text1"/>
          <w:sz w:val="24"/>
          <w:szCs w:val="24"/>
        </w:rPr>
        <w:t>инженерных сетей ХВС, ГВС</w:t>
      </w:r>
      <w:bookmarkEnd w:id="4"/>
      <w:r w:rsidRPr="00CB1FFC">
        <w:rPr>
          <w:rFonts w:ascii="Times New Roman" w:hAnsi="Times New Roman"/>
          <w:color w:val="000000" w:themeColor="text1"/>
          <w:sz w:val="24"/>
          <w:szCs w:val="24"/>
        </w:rPr>
        <w:t>, внутреннего отопления и отопления от здания до колодца) в сумме 356,5 тыс. рублей;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разработка проектной документации системы центрального отопления в здании ГКУСО «ЧСРЦН» в сумме 429,6 тыс. рублей;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разработка проектной документации инженерных сетей ХВС, ГВС в здании ГКУСО «ЧСРЦН» в сумме 420,4 </w:t>
      </w:r>
      <w:r w:rsidRPr="00CB1FFC">
        <w:rPr>
          <w:rFonts w:ascii="Times New Roman" w:hAnsi="Times New Roman"/>
          <w:color w:val="000000" w:themeColor="text1"/>
          <w:sz w:val="24"/>
          <w:szCs w:val="24"/>
        </w:rPr>
        <w:lastRenderedPageBreak/>
        <w:t>тыс. рублей;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разработка схем инженерных систем ХВС, ГВС и системы центрального отопления здания </w:t>
      </w:r>
      <w:bookmarkStart w:id="5" w:name="_Hlk190790380"/>
      <w:r w:rsidRPr="00CB1FFC">
        <w:rPr>
          <w:rFonts w:ascii="Times New Roman" w:hAnsi="Times New Roman"/>
          <w:color w:val="000000" w:themeColor="text1"/>
          <w:sz w:val="24"/>
          <w:szCs w:val="24"/>
        </w:rPr>
        <w:t>ГКУСО «ЧСРЦН» в сумме 599,0 тыс. рублей;</w:t>
      </w:r>
      <w:bookmarkEnd w:id="5"/>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работы по частичному ремонту кровли здания ГКУСО «ЧСРЦН» в сумме 249,0 тыс. рублей;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разработка проектно-сметной документации по капитальному ремонту строительной площадки ГКУСО «ЧСРЦН» в сумме 500,0 тыс. рублей;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техническое обследование спортивной площадки строительной площадки ГКУСО «ЧСРЦН» в сумме 300,0 тыс. рублей;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выполнение ремонтных работ по замене аварийного участка трубопровода ХВС ГКУСО «ЧСРЦН» в сумме 278,1 тыс. рублей;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техническое обследование здания ГКУСО «ЧСРЦН» в сумме 350,0 тыс. рублей;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ремонтные работы в помещениях пункта социального обслуживания Чукотского районного филиала ГКУ «ЧОКЦСОН» в с. Лорино в сумме 912,5 тыс. рублей;</w:t>
      </w:r>
      <w:bookmarkStart w:id="6" w:name="_Hlk190785100"/>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проведение ремонтных работ в Административном помещении ГКУ «ЧОКЦСОН» в сумме 203,5 тыс. рублей;</w:t>
      </w:r>
      <w:bookmarkEnd w:id="6"/>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оказание услуг по благоустройству кабинета № 7 в здании ГКУ «ЧОКЦСОН» в сумме 25,1 тыс. рублей;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ремонтные работы на объекте г.о. Провидения в сумме 800,0 тыс. рублей;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проведение ремонтных работ в помещениях Провиденского районного филиала ГКУ «ЧОКЦСОН» исполнено частично в сумме 9 306,6 тыс. рублей (ГК заключен на сумму 19 844,2 тыс. рублей), исполнение перенесено на 2025 год;</w:t>
      </w:r>
      <w:r w:rsidR="00574195" w:rsidRPr="00CB1FFC">
        <w:rPr>
          <w:color w:val="000000" w:themeColor="text1"/>
        </w:rPr>
        <w:t xml:space="preserve"> </w:t>
      </w:r>
      <w:r w:rsidRPr="00CB1FFC">
        <w:rPr>
          <w:rFonts w:ascii="Times New Roman" w:hAnsi="Times New Roman"/>
          <w:color w:val="000000" w:themeColor="text1"/>
          <w:sz w:val="24"/>
          <w:szCs w:val="24"/>
        </w:rPr>
        <w:t>разработка проектно-сметной документации на выполнение работ по капитальному ремонту систем холодного и горячего водоснабжения в здании ГБУ «АОПНИ» в сумме 590,0 тыс. рублей.</w:t>
      </w:r>
    </w:p>
    <w:p w14:paraId="1C869214" w14:textId="753954CF" w:rsidR="009D6EE4" w:rsidRPr="00CB1FFC" w:rsidRDefault="009D6EE4" w:rsidP="00574195">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Расходы на обеспечение деятельности (оказание услуг) специализированных учреждений для несовершеннолетних, нуждающихся в социальной реабилитации.</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Объём расходов на обеспечение деятельности ГКУСО «Чукотский социально-реабилитационный центр для несовершеннолетних» составил 218 270,4 тыс. рублей.</w:t>
      </w:r>
    </w:p>
    <w:p w14:paraId="72DDE9A1" w14:textId="587EC619" w:rsidR="009D6EE4" w:rsidRPr="00CB1FFC" w:rsidRDefault="009D6EE4" w:rsidP="009D6EE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Расходы на обеспечение деятельности (оказание услуг) домов-интернатов для престарелых и инвалидов.</w:t>
      </w:r>
      <w:r w:rsidR="00574195" w:rsidRPr="00CB1FFC">
        <w:rPr>
          <w:color w:val="000000" w:themeColor="text1"/>
        </w:rPr>
        <w:t xml:space="preserve"> </w:t>
      </w:r>
      <w:r w:rsidRPr="00CB1FFC">
        <w:rPr>
          <w:rFonts w:ascii="Times New Roman" w:hAnsi="Times New Roman"/>
          <w:color w:val="000000" w:themeColor="text1"/>
          <w:sz w:val="24"/>
          <w:szCs w:val="24"/>
        </w:rPr>
        <w:t>Объём расходов на обеспечение деятельности ГБУ «Анадырский окружной психоневрологический интернат» составил 189 601,9 тыс. руб.</w:t>
      </w:r>
    </w:p>
    <w:p w14:paraId="5E9FE363" w14:textId="3B016A5B" w:rsidR="009D6EE4" w:rsidRPr="00CB1FFC" w:rsidRDefault="009D6EE4" w:rsidP="00284EF4">
      <w:pPr>
        <w:spacing w:after="0" w:line="240" w:lineRule="auto"/>
        <w:ind w:firstLine="709"/>
        <w:jc w:val="both"/>
        <w:outlineLvl w:val="4"/>
        <w:rPr>
          <w:bCs/>
          <w:iCs/>
          <w:color w:val="000000" w:themeColor="text1"/>
          <w:sz w:val="26"/>
          <w:szCs w:val="26"/>
        </w:rPr>
      </w:pPr>
      <w:r w:rsidRPr="00CB1FFC">
        <w:rPr>
          <w:rFonts w:ascii="Times New Roman" w:hAnsi="Times New Roman"/>
          <w:bCs/>
          <w:iCs/>
          <w:color w:val="000000" w:themeColor="text1"/>
          <w:sz w:val="24"/>
          <w:szCs w:val="24"/>
        </w:rPr>
        <w:t>Обеспечение деятельности учреждений социального обслуживания.</w:t>
      </w:r>
      <w:r w:rsidR="00574195" w:rsidRPr="00CB1FFC">
        <w:rPr>
          <w:rFonts w:ascii="Times New Roman" w:hAnsi="Times New Roman"/>
          <w:bCs/>
          <w:iCs/>
          <w:color w:val="000000" w:themeColor="text1"/>
          <w:sz w:val="24"/>
          <w:szCs w:val="24"/>
        </w:rPr>
        <w:t xml:space="preserve"> </w:t>
      </w:r>
      <w:r w:rsidRPr="00CB1FFC">
        <w:rPr>
          <w:rFonts w:ascii="Times New Roman" w:hAnsi="Times New Roman"/>
          <w:color w:val="000000" w:themeColor="text1"/>
          <w:sz w:val="24"/>
          <w:szCs w:val="24"/>
        </w:rPr>
        <w:t xml:space="preserve">Объём расходов на обеспечение деятельности ГКУ «Чукотский окружной комплексный Центр социального облуживания населения» составил 387 886,0 тыс. рублей. </w:t>
      </w:r>
    </w:p>
    <w:p w14:paraId="04C8F1B7" w14:textId="77777777" w:rsidR="00690F6D" w:rsidRPr="00CB1FFC" w:rsidRDefault="00690F6D" w:rsidP="001E0800">
      <w:pPr>
        <w:spacing w:after="0" w:line="240" w:lineRule="auto"/>
        <w:ind w:firstLine="720"/>
        <w:jc w:val="both"/>
        <w:rPr>
          <w:rFonts w:ascii="Times New Roman" w:hAnsi="Times New Roman"/>
          <w:color w:val="000000" w:themeColor="text1"/>
          <w:sz w:val="24"/>
          <w:szCs w:val="24"/>
        </w:rPr>
      </w:pPr>
    </w:p>
    <w:p w14:paraId="697FC046" w14:textId="052D9A65" w:rsidR="007F235E" w:rsidRPr="00CB1FFC" w:rsidRDefault="007F235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color w:val="000000" w:themeColor="text1"/>
          <w:sz w:val="24"/>
          <w:szCs w:val="24"/>
        </w:rPr>
        <w:t xml:space="preserve">Государственная программа «Стимулирование экономической активности населения Чукотского автономного округа» </w:t>
      </w:r>
      <w:r w:rsidRPr="00CB1FFC">
        <w:rPr>
          <w:rFonts w:ascii="Times New Roman" w:hAnsi="Times New Roman"/>
          <w:color w:val="000000" w:themeColor="text1"/>
          <w:sz w:val="24"/>
          <w:szCs w:val="24"/>
        </w:rPr>
        <w:t xml:space="preserve">включает в себя </w:t>
      </w:r>
      <w:r w:rsidR="00284EF4" w:rsidRPr="00CB1FFC">
        <w:rPr>
          <w:rFonts w:ascii="Times New Roman" w:hAnsi="Times New Roman"/>
          <w:color w:val="000000" w:themeColor="text1"/>
          <w:sz w:val="24"/>
          <w:szCs w:val="24"/>
        </w:rPr>
        <w:t>5 региональных проектов и 3 комплекса процессных мероприятий.</w:t>
      </w:r>
      <w:r w:rsidRPr="00CB1FFC">
        <w:rPr>
          <w:rFonts w:ascii="Times New Roman" w:hAnsi="Times New Roman"/>
          <w:color w:val="000000" w:themeColor="text1"/>
          <w:sz w:val="24"/>
          <w:szCs w:val="24"/>
        </w:rPr>
        <w:t xml:space="preserve"> Ответственным исполнителем государственной программы является Департамент экономики и </w:t>
      </w:r>
      <w:r w:rsidR="00284EF4" w:rsidRPr="00CB1FFC">
        <w:rPr>
          <w:rFonts w:ascii="Times New Roman" w:hAnsi="Times New Roman"/>
          <w:color w:val="000000" w:themeColor="text1"/>
          <w:sz w:val="24"/>
          <w:szCs w:val="24"/>
        </w:rPr>
        <w:t>инвестиций</w:t>
      </w:r>
      <w:r w:rsidRPr="00CB1FFC">
        <w:rPr>
          <w:rFonts w:ascii="Times New Roman" w:hAnsi="Times New Roman"/>
          <w:color w:val="000000" w:themeColor="text1"/>
          <w:sz w:val="24"/>
          <w:szCs w:val="24"/>
        </w:rPr>
        <w:t xml:space="preserve"> Чукотского автономного округа.</w:t>
      </w:r>
    </w:p>
    <w:p w14:paraId="088B77CE" w14:textId="5CF71B78" w:rsidR="007F235E" w:rsidRPr="00CB1FFC" w:rsidRDefault="007F235E" w:rsidP="00284EF4">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Всего по Программе предусмотрено финансирование на 202</w:t>
      </w:r>
      <w:r w:rsidR="00574195" w:rsidRPr="00CB1FFC">
        <w:rPr>
          <w:rFonts w:ascii="Times New Roman" w:hAnsi="Times New Roman"/>
          <w:color w:val="000000" w:themeColor="text1"/>
          <w:sz w:val="24"/>
          <w:szCs w:val="24"/>
        </w:rPr>
        <w:t>4</w:t>
      </w:r>
      <w:r w:rsidRPr="00CB1FFC">
        <w:rPr>
          <w:rFonts w:ascii="Times New Roman" w:hAnsi="Times New Roman"/>
          <w:color w:val="000000" w:themeColor="text1"/>
          <w:sz w:val="24"/>
          <w:szCs w:val="24"/>
        </w:rPr>
        <w:t xml:space="preserve"> год в сумме </w:t>
      </w:r>
      <w:r w:rsidR="00511FA7" w:rsidRPr="00CB1FFC">
        <w:rPr>
          <w:rFonts w:ascii="Times New Roman" w:hAnsi="Times New Roman"/>
          <w:color w:val="000000" w:themeColor="text1"/>
          <w:sz w:val="24"/>
          <w:szCs w:val="24"/>
        </w:rPr>
        <w:t>235 440,3</w:t>
      </w:r>
      <w:r w:rsidRPr="00CB1FFC">
        <w:rPr>
          <w:rFonts w:ascii="Times New Roman" w:hAnsi="Times New Roman"/>
          <w:color w:val="000000" w:themeColor="text1"/>
          <w:sz w:val="24"/>
          <w:szCs w:val="24"/>
        </w:rPr>
        <w:t xml:space="preserve"> тыс. рублей, из них средства окружного бюджета </w:t>
      </w:r>
      <w:r w:rsidR="00511FA7" w:rsidRPr="00CB1FFC">
        <w:rPr>
          <w:rFonts w:ascii="Times New Roman" w:hAnsi="Times New Roman"/>
          <w:color w:val="000000" w:themeColor="text1"/>
          <w:sz w:val="24"/>
          <w:szCs w:val="24"/>
        </w:rPr>
        <w:t>154 296,1</w:t>
      </w:r>
      <w:r w:rsidRPr="00CB1FFC">
        <w:rPr>
          <w:rFonts w:ascii="Times New Roman" w:hAnsi="Times New Roman"/>
          <w:color w:val="000000" w:themeColor="text1"/>
          <w:sz w:val="24"/>
          <w:szCs w:val="24"/>
        </w:rPr>
        <w:t xml:space="preserve"> тыс. рублей, средства федерального бюджета </w:t>
      </w:r>
      <w:r w:rsidR="00511FA7" w:rsidRPr="00CB1FFC">
        <w:rPr>
          <w:rFonts w:ascii="Times New Roman" w:hAnsi="Times New Roman"/>
          <w:color w:val="000000" w:themeColor="text1"/>
          <w:sz w:val="24"/>
          <w:szCs w:val="24"/>
        </w:rPr>
        <w:t>81 144,2</w:t>
      </w:r>
      <w:r w:rsidRPr="00CB1FFC">
        <w:rPr>
          <w:rFonts w:ascii="Times New Roman" w:hAnsi="Times New Roman"/>
          <w:color w:val="000000" w:themeColor="text1"/>
          <w:sz w:val="24"/>
          <w:szCs w:val="24"/>
        </w:rPr>
        <w:t xml:space="preserve"> тыс. рублей. Сводной бюджетной росписью предусмотрено 1</w:t>
      </w:r>
      <w:r w:rsidR="00511FA7" w:rsidRPr="00CB1FFC">
        <w:rPr>
          <w:rFonts w:ascii="Times New Roman" w:hAnsi="Times New Roman"/>
          <w:color w:val="000000" w:themeColor="text1"/>
          <w:sz w:val="24"/>
          <w:szCs w:val="24"/>
        </w:rPr>
        <w:t>73 707,7</w:t>
      </w:r>
      <w:r w:rsidRPr="00CB1FFC">
        <w:rPr>
          <w:rFonts w:ascii="Times New Roman" w:hAnsi="Times New Roman"/>
          <w:color w:val="000000" w:themeColor="text1"/>
          <w:sz w:val="24"/>
          <w:szCs w:val="24"/>
        </w:rPr>
        <w:t xml:space="preserve"> тыс. рублей, в том числе средства федерального бюджета </w:t>
      </w:r>
      <w:r w:rsidR="00511FA7" w:rsidRPr="00CB1FFC">
        <w:rPr>
          <w:rFonts w:ascii="Times New Roman" w:hAnsi="Times New Roman"/>
          <w:color w:val="000000" w:themeColor="text1"/>
          <w:sz w:val="24"/>
          <w:szCs w:val="24"/>
        </w:rPr>
        <w:t>20 776,5</w:t>
      </w:r>
      <w:r w:rsidRPr="00CB1FFC">
        <w:rPr>
          <w:rFonts w:ascii="Times New Roman" w:hAnsi="Times New Roman"/>
          <w:color w:val="000000" w:themeColor="text1"/>
          <w:sz w:val="24"/>
          <w:szCs w:val="24"/>
        </w:rPr>
        <w:t xml:space="preserve"> тыс. рублей, средства окружного бюджета </w:t>
      </w:r>
      <w:r w:rsidR="00511FA7" w:rsidRPr="00CB1FFC">
        <w:rPr>
          <w:rFonts w:ascii="Times New Roman" w:hAnsi="Times New Roman"/>
          <w:color w:val="000000" w:themeColor="text1"/>
          <w:sz w:val="24"/>
          <w:szCs w:val="24"/>
        </w:rPr>
        <w:t>152 931,2</w:t>
      </w:r>
      <w:r w:rsidRPr="00CB1FFC">
        <w:rPr>
          <w:rFonts w:ascii="Times New Roman" w:hAnsi="Times New Roman"/>
          <w:color w:val="000000" w:themeColor="text1"/>
          <w:sz w:val="24"/>
          <w:szCs w:val="24"/>
        </w:rPr>
        <w:t xml:space="preserve"> тыс. рублей. По состоянию на 01.01.202</w:t>
      </w:r>
      <w:r w:rsidR="00511FA7" w:rsidRPr="00CB1FFC">
        <w:rPr>
          <w:rFonts w:ascii="Times New Roman" w:hAnsi="Times New Roman"/>
          <w:color w:val="000000" w:themeColor="text1"/>
          <w:sz w:val="24"/>
          <w:szCs w:val="24"/>
        </w:rPr>
        <w:t>5</w:t>
      </w:r>
      <w:r w:rsidRPr="00CB1FFC">
        <w:rPr>
          <w:rFonts w:ascii="Times New Roman" w:hAnsi="Times New Roman"/>
          <w:color w:val="000000" w:themeColor="text1"/>
          <w:sz w:val="24"/>
          <w:szCs w:val="24"/>
        </w:rPr>
        <w:t xml:space="preserve"> профинансировано средств 1</w:t>
      </w:r>
      <w:r w:rsidR="00511FA7" w:rsidRPr="00CB1FFC">
        <w:rPr>
          <w:rFonts w:ascii="Times New Roman" w:hAnsi="Times New Roman"/>
          <w:color w:val="000000" w:themeColor="text1"/>
          <w:sz w:val="24"/>
          <w:szCs w:val="24"/>
        </w:rPr>
        <w:t>73 636,18</w:t>
      </w:r>
      <w:r w:rsidRPr="00CB1FFC">
        <w:rPr>
          <w:rFonts w:ascii="Times New Roman" w:hAnsi="Times New Roman"/>
          <w:color w:val="000000" w:themeColor="text1"/>
          <w:sz w:val="24"/>
          <w:szCs w:val="24"/>
        </w:rPr>
        <w:t xml:space="preserve"> тыс. рублей (освоено 1</w:t>
      </w:r>
      <w:r w:rsidR="00511FA7" w:rsidRPr="00CB1FFC">
        <w:rPr>
          <w:rFonts w:ascii="Times New Roman" w:hAnsi="Times New Roman"/>
          <w:color w:val="000000" w:themeColor="text1"/>
          <w:sz w:val="24"/>
          <w:szCs w:val="24"/>
        </w:rPr>
        <w:t>73 545,89</w:t>
      </w:r>
      <w:r w:rsidRPr="00CB1FFC">
        <w:rPr>
          <w:rFonts w:ascii="Times New Roman" w:hAnsi="Times New Roman"/>
          <w:color w:val="000000" w:themeColor="text1"/>
          <w:sz w:val="24"/>
          <w:szCs w:val="24"/>
        </w:rPr>
        <w:t xml:space="preserve"> тыс. рублей), из них средства окружного бюджета </w:t>
      </w:r>
      <w:r w:rsidR="00511FA7" w:rsidRPr="00CB1FFC">
        <w:rPr>
          <w:rFonts w:ascii="Times New Roman" w:hAnsi="Times New Roman"/>
          <w:color w:val="000000" w:themeColor="text1"/>
          <w:sz w:val="24"/>
          <w:szCs w:val="24"/>
        </w:rPr>
        <w:t>152 859,68</w:t>
      </w:r>
      <w:r w:rsidRPr="00CB1FFC">
        <w:rPr>
          <w:rFonts w:ascii="Times New Roman" w:hAnsi="Times New Roman"/>
          <w:color w:val="000000" w:themeColor="text1"/>
          <w:sz w:val="24"/>
          <w:szCs w:val="24"/>
        </w:rPr>
        <w:t xml:space="preserve"> тыс. рублей (освоено 1</w:t>
      </w:r>
      <w:r w:rsidR="00511FA7" w:rsidRPr="00CB1FFC">
        <w:rPr>
          <w:rFonts w:ascii="Times New Roman" w:hAnsi="Times New Roman"/>
          <w:color w:val="000000" w:themeColor="text1"/>
          <w:sz w:val="24"/>
          <w:szCs w:val="24"/>
        </w:rPr>
        <w:t>52 769,39</w:t>
      </w:r>
      <w:r w:rsidRPr="00CB1FFC">
        <w:rPr>
          <w:rFonts w:ascii="Times New Roman" w:hAnsi="Times New Roman"/>
          <w:color w:val="000000" w:themeColor="text1"/>
          <w:sz w:val="24"/>
          <w:szCs w:val="24"/>
        </w:rPr>
        <w:t xml:space="preserve"> тыс. рублей), средства федерального бюджета </w:t>
      </w:r>
      <w:r w:rsidR="00511FA7" w:rsidRPr="00CB1FFC">
        <w:rPr>
          <w:rFonts w:ascii="Times New Roman" w:hAnsi="Times New Roman"/>
          <w:color w:val="000000" w:themeColor="text1"/>
          <w:sz w:val="24"/>
          <w:szCs w:val="24"/>
        </w:rPr>
        <w:t>20 776,5</w:t>
      </w:r>
      <w:r w:rsidRPr="00CB1FFC">
        <w:rPr>
          <w:rFonts w:ascii="Times New Roman" w:hAnsi="Times New Roman"/>
          <w:color w:val="000000" w:themeColor="text1"/>
          <w:sz w:val="24"/>
          <w:szCs w:val="24"/>
        </w:rPr>
        <w:t xml:space="preserve"> тыс. рублей (освоено </w:t>
      </w:r>
      <w:r w:rsidR="00511FA7" w:rsidRPr="00CB1FFC">
        <w:rPr>
          <w:rFonts w:ascii="Times New Roman" w:hAnsi="Times New Roman"/>
          <w:color w:val="000000" w:themeColor="text1"/>
          <w:sz w:val="24"/>
          <w:szCs w:val="24"/>
        </w:rPr>
        <w:t>5 235,0</w:t>
      </w:r>
      <w:r w:rsidRPr="00CB1FFC">
        <w:rPr>
          <w:rFonts w:ascii="Times New Roman" w:hAnsi="Times New Roman"/>
          <w:color w:val="000000" w:themeColor="text1"/>
          <w:sz w:val="24"/>
          <w:szCs w:val="24"/>
        </w:rPr>
        <w:t xml:space="preserve"> тыс. рублей). </w:t>
      </w:r>
    </w:p>
    <w:p w14:paraId="38E750B3" w14:textId="4BAEE550" w:rsidR="009B6809" w:rsidRPr="00CB1FFC" w:rsidRDefault="009B6809" w:rsidP="00284EF4">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 На реализацию</w:t>
      </w:r>
      <w:r w:rsidRPr="00CB1FFC">
        <w:rPr>
          <w:rFonts w:ascii="Times New Roman" w:hAnsi="Times New Roman"/>
          <w:b/>
          <w:i/>
          <w:color w:val="000000" w:themeColor="text1"/>
          <w:sz w:val="24"/>
          <w:szCs w:val="24"/>
        </w:rPr>
        <w:t xml:space="preserve"> </w:t>
      </w:r>
      <w:r w:rsidRPr="00CB1FFC">
        <w:rPr>
          <w:rFonts w:ascii="Times New Roman" w:hAnsi="Times New Roman"/>
          <w:b/>
          <w:color w:val="000000" w:themeColor="text1"/>
          <w:sz w:val="24"/>
          <w:szCs w:val="24"/>
        </w:rPr>
        <w:t>регионального проекта «Создание благоприятных условий для осуществления деятельности самозанятыми гражданами»</w:t>
      </w:r>
      <w:r w:rsidRPr="00CB1FFC">
        <w:rPr>
          <w:rFonts w:ascii="Times New Roman" w:hAnsi="Times New Roman"/>
          <w:color w:val="000000" w:themeColor="text1"/>
          <w:sz w:val="24"/>
          <w:szCs w:val="24"/>
        </w:rPr>
        <w:t xml:space="preserve"> федерального проекта «Создание благоприятных условий для осуществления деятельности самозанятыми гражданами» сводной бюджетной росписью в 2024 году было предусмотрено 1 093,70 тыс. рублей, из них:</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федерального бюджета – 1 071,80 тыс. рублей;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окружного бюджета – 21,90 тыс. рублей.</w:t>
      </w:r>
    </w:p>
    <w:p w14:paraId="0B72DDCD" w14:textId="17046AC8" w:rsidR="009B6809" w:rsidRPr="00CB1FFC" w:rsidRDefault="009B6809" w:rsidP="00284EF4">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w:t>
      </w:r>
      <w:r w:rsidRPr="00CB1FFC">
        <w:rPr>
          <w:rFonts w:ascii="Times New Roman" w:hAnsi="Times New Roman"/>
          <w:i/>
          <w:color w:val="000000" w:themeColor="text1"/>
          <w:sz w:val="24"/>
          <w:szCs w:val="24"/>
        </w:rPr>
        <w:t xml:space="preserve"> </w:t>
      </w:r>
      <w:r w:rsidRPr="00CB1FFC">
        <w:rPr>
          <w:rFonts w:ascii="Times New Roman" w:hAnsi="Times New Roman"/>
          <w:b/>
          <w:i/>
          <w:color w:val="000000" w:themeColor="text1"/>
          <w:sz w:val="24"/>
          <w:szCs w:val="24"/>
        </w:rPr>
        <w:t>мероприятия «</w:t>
      </w:r>
      <w:r w:rsidRPr="00CB1FFC">
        <w:rPr>
          <w:rFonts w:ascii="Times New Roman" w:hAnsi="Times New Roman"/>
          <w:b/>
          <w:bCs/>
          <w:i/>
          <w:iCs/>
          <w:color w:val="000000" w:themeColor="text1"/>
          <w:sz w:val="24"/>
          <w:szCs w:val="24"/>
        </w:rPr>
        <w:t>Субсидии некоммерческим организациям на финансовое обеспечение затрат, связанных с предоставлением услуг самозанятым гражданам»</w:t>
      </w:r>
      <w:r w:rsidRPr="00CB1FFC">
        <w:rPr>
          <w:rFonts w:ascii="Times New Roman" w:hAnsi="Times New Roman"/>
          <w:color w:val="000000" w:themeColor="text1"/>
          <w:sz w:val="24"/>
          <w:szCs w:val="24"/>
        </w:rPr>
        <w:t xml:space="preserve"> в 2024 году сводной бюджетной росписью предусмотрено 1 093,70 тыс. рублей, из них:</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федерального бюджета – 1 071,80 тыс. рублей;</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окружного бюджета – 21,90 тыс. рублей.</w:t>
      </w:r>
    </w:p>
    <w:p w14:paraId="50B3BD31" w14:textId="77777777" w:rsidR="009B6809" w:rsidRPr="00CB1FFC" w:rsidRDefault="009B6809"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соответствии с положениями Порядка предоставления субсидии некоммерческим организациям на финансовое обеспечение затрат, связанных с предоставлением услуг самозанятым гражданам, утвержденный Постановлением Правительства Чукотского автономного округа от 25 мая 2021 года № 166, субсидия предоставляется по результатам отбора получателей - некоммерческих организаций, в целях осуществления деятельности, направленной на </w:t>
      </w:r>
      <w:r w:rsidRPr="00CB1FFC">
        <w:rPr>
          <w:rFonts w:ascii="Times New Roman" w:hAnsi="Times New Roman"/>
          <w:color w:val="000000" w:themeColor="text1"/>
          <w:sz w:val="24"/>
          <w:szCs w:val="24"/>
        </w:rPr>
        <w:lastRenderedPageBreak/>
        <w:t>предоставление физическим лицам, применяющим специальный налоговый режим «Налог на профессиональный доход», комплекса информационно-консультационных и образовательных услуг организациями, образующими инфраструктуру поддержки субъектов МСП, и институтами развития в офлайн- и онлайн-форматах, предусмотренного федеральным проектом «Создание благоприятных условий для осуществления деятельности самозанятыми гражданами».</w:t>
      </w:r>
    </w:p>
    <w:p w14:paraId="1A6DD1BA" w14:textId="77777777" w:rsidR="009B6809" w:rsidRPr="00CB1FFC" w:rsidRDefault="009B6809"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Прием заявок по данному мероприятию осуществлялся в период с 5 по 15 июля 2024 года. Всего на получение финансовой поддержки была подана 1 заявка.</w:t>
      </w:r>
    </w:p>
    <w:p w14:paraId="021386A5" w14:textId="77777777" w:rsidR="009B6809" w:rsidRPr="00CB1FFC" w:rsidRDefault="009B6809"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основании протокола подведения итогов на предоставление субсидии № И-24-904-55274-2-5259 от 31 июля 2024 года НО «Фонд развития экономики и прямых инвестиций Чукотского автономного округа» признана победителем отбора с которым 28 августа 2024 года было заключено Соглашение о предоставлении субсидии Некоммерческой организации «Фонд развития экономики и прямых инвестиций Чукотского автономного округа» на финансовое обеспечение затрат, связанных с предоставлением услуг самозанятым гражданам № 40-2024-002118 на сумму субсидии в размере 1 093,67347 тыс. рублей.</w:t>
      </w:r>
    </w:p>
    <w:p w14:paraId="422112A7" w14:textId="77777777" w:rsidR="009B6809" w:rsidRPr="00CB1FFC" w:rsidRDefault="009B6809"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3 сентября 2024 года платежным поручением № 67029 средства субсидии были перечислены получателю в полном объеме.</w:t>
      </w:r>
    </w:p>
    <w:p w14:paraId="09D558AE" w14:textId="77777777" w:rsidR="009B6809" w:rsidRPr="00CB1FFC" w:rsidRDefault="009B6809"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2025 года НО «Фонд развития экономики и прямых инвестиций Чукотского автономного округа» по направлению оказания услуг самозанятым гражданам:</w:t>
      </w:r>
    </w:p>
    <w:p w14:paraId="58B7C4AE" w14:textId="77777777" w:rsidR="009B6809" w:rsidRPr="00CB1FFC" w:rsidRDefault="009B6809" w:rsidP="001E0800">
      <w:pPr>
        <w:tabs>
          <w:tab w:val="left" w:pos="993"/>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1)</w:t>
      </w:r>
      <w:r w:rsidRPr="00CB1FFC">
        <w:rPr>
          <w:rFonts w:ascii="Times New Roman" w:hAnsi="Times New Roman"/>
          <w:color w:val="000000" w:themeColor="text1"/>
          <w:sz w:val="24"/>
          <w:szCs w:val="24"/>
        </w:rPr>
        <w:tab/>
        <w:t>выполнено обязательств на сумму 121,87347 тыс. рублей (11,1% от плановых значений), из них 100,0 тыс. рублей за счет средств федерального бюджета (9,3% от плановых значений);</w:t>
      </w:r>
    </w:p>
    <w:p w14:paraId="3C5319E8" w14:textId="25B45291" w:rsidR="009B6809" w:rsidRPr="00CB1FFC" w:rsidRDefault="009B6809"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2) предоставлена 80 услуг 40 самозанятым, в том числе: - 66 консультационных услуг 33 самозанятым;</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- 10 услуги в сфере образования, а также по организации и участию в семинарах, тренингах, конференциях, форумах, круглых столах, бизнес-играх 10 самозанятым;</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- 4 услуг по бизнес-планированию 4 самозанятым.</w:t>
      </w:r>
    </w:p>
    <w:p w14:paraId="4B84E03A" w14:textId="1A474975" w:rsidR="00287442" w:rsidRPr="00CB1FFC" w:rsidRDefault="00287442" w:rsidP="00284EF4">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регионального проекта</w:t>
      </w:r>
      <w:r w:rsidRPr="00CB1FFC">
        <w:rPr>
          <w:rFonts w:ascii="Times New Roman" w:hAnsi="Times New Roman"/>
          <w:color w:val="000000" w:themeColor="text1"/>
          <w:sz w:val="24"/>
          <w:szCs w:val="24"/>
        </w:rPr>
        <w:t xml:space="preserve"> </w:t>
      </w:r>
      <w:r w:rsidRPr="00CB1FFC">
        <w:rPr>
          <w:rFonts w:ascii="Times New Roman" w:hAnsi="Times New Roman"/>
          <w:b/>
          <w:color w:val="000000" w:themeColor="text1"/>
          <w:sz w:val="24"/>
          <w:szCs w:val="24"/>
        </w:rPr>
        <w:t>«Создание и развитие инфраструктуры поддержки субъектов малого и среднего предпринимательства»</w:t>
      </w:r>
      <w:r w:rsidRPr="00CB1FFC">
        <w:rPr>
          <w:rFonts w:ascii="Times New Roman" w:hAnsi="Times New Roman"/>
          <w:color w:val="000000" w:themeColor="text1"/>
          <w:sz w:val="24"/>
          <w:szCs w:val="24"/>
        </w:rPr>
        <w:t xml:space="preserve"> в 2024 году сводной бюджетной росписью предусмотрено 32 869,7 тыс. рублей, из них: за счет средств федерального бюджета – 15 541,5 тыс. рублей;</w:t>
      </w:r>
      <w:r w:rsidR="0057419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окружного бюджета – 17 328,2 тыс. рублей.</w:t>
      </w:r>
    </w:p>
    <w:p w14:paraId="439AF2ED"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i/>
          <w:color w:val="000000" w:themeColor="text1"/>
          <w:sz w:val="24"/>
          <w:szCs w:val="24"/>
        </w:rPr>
        <w:t>мероприятия «Субсидия на финансовое обеспечение затрат деятельности управляющих компаний промышленных парков»</w:t>
      </w:r>
      <w:r w:rsidRPr="00CB1FFC">
        <w:rPr>
          <w:rFonts w:ascii="Times New Roman" w:hAnsi="Times New Roman"/>
          <w:i/>
          <w:color w:val="000000" w:themeColor="text1"/>
          <w:sz w:val="24"/>
          <w:szCs w:val="24"/>
        </w:rPr>
        <w:t xml:space="preserve"> </w:t>
      </w:r>
      <w:r w:rsidRPr="00CB1FFC">
        <w:rPr>
          <w:rFonts w:ascii="Times New Roman" w:hAnsi="Times New Roman"/>
          <w:color w:val="000000" w:themeColor="text1"/>
          <w:sz w:val="24"/>
          <w:szCs w:val="24"/>
        </w:rPr>
        <w:t>в 2024 году сводной бюджетной росписью предусмотрено 32 869,7 тыс. рублей за счет средств окружного бюджета, из них:</w:t>
      </w:r>
    </w:p>
    <w:p w14:paraId="2A66507B" w14:textId="405A09EA"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КБК 904</w:t>
      </w:r>
      <w:r w:rsidRPr="00CB1FFC">
        <w:rPr>
          <w:rFonts w:ascii="Times New Roman" w:hAnsi="Times New Roman"/>
          <w:color w:val="000000" w:themeColor="text1"/>
          <w:sz w:val="24"/>
          <w:szCs w:val="24"/>
        </w:rPr>
        <w:tab/>
        <w:t>0412 0420262410 813 245 - 16 955,7 тыс. рублей;</w:t>
      </w:r>
    </w:p>
    <w:p w14:paraId="1AAA5FD9" w14:textId="593B1C37" w:rsidR="00287442" w:rsidRPr="00CB1FFC" w:rsidRDefault="00287442" w:rsidP="00284EF4">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КБК 904</w:t>
      </w:r>
      <w:r w:rsidRPr="00CB1FFC">
        <w:rPr>
          <w:rFonts w:ascii="Times New Roman" w:hAnsi="Times New Roman"/>
          <w:color w:val="000000" w:themeColor="text1"/>
          <w:sz w:val="24"/>
          <w:szCs w:val="24"/>
        </w:rPr>
        <w:tab/>
        <w:t>0412 04202R5050 813 245 – 15 914,0 тыс. рублей, из них: 15 541,5 тыс. рублей за счет средств федерального бюджета</w:t>
      </w:r>
    </w:p>
    <w:p w14:paraId="152BDA68"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соответствии с положениями Порядка предоставления субсидий из окружного бюджета на финансовое обеспечение затрат деятельности управляющих компаний промышленных парков, утвержденного Постановлением Правительства Чукотского автономного округа от 28 февраля 2019 года № 101, субсидия в 2024 году предоставлялась из окружного бюджета управляющим компаниям промышленных парков по двум направлениям деятельности:</w:t>
      </w:r>
    </w:p>
    <w:p w14:paraId="4E6681B3" w14:textId="77777777" w:rsidR="00287442" w:rsidRPr="00CB1FFC" w:rsidRDefault="00287442" w:rsidP="001E0800">
      <w:pPr>
        <w:numPr>
          <w:ilvl w:val="0"/>
          <w:numId w:val="1"/>
        </w:numPr>
        <w:autoSpaceDE w:val="0"/>
        <w:autoSpaceDN w:val="0"/>
        <w:adjustRightInd w:val="0"/>
        <w:spacing w:after="0" w:line="240" w:lineRule="auto"/>
        <w:ind w:left="0"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направленной на управление процессом создания, развития и функционирования промышленных парков и оказание комплекса услуг резидентам промышленных парков, не покрытых доходами управляющей компании;</w:t>
      </w:r>
    </w:p>
    <w:p w14:paraId="5930A04A" w14:textId="1B9FA7B4" w:rsidR="00287442" w:rsidRPr="00CB1FFC" w:rsidRDefault="00287442" w:rsidP="00284EF4">
      <w:pPr>
        <w:numPr>
          <w:ilvl w:val="0"/>
          <w:numId w:val="1"/>
        </w:numPr>
        <w:autoSpaceDE w:val="0"/>
        <w:autoSpaceDN w:val="0"/>
        <w:adjustRightInd w:val="0"/>
        <w:spacing w:after="0" w:line="240" w:lineRule="auto"/>
        <w:ind w:left="0"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направленной на благоустройство объектов (территории) инфраструктуры промышленных парков, не покрытых доходами управляющей компании.</w:t>
      </w:r>
    </w:p>
    <w:p w14:paraId="39822554"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первого направления прием заявок по данному мероприятию осуществлялся с 1 по 9 февраля 2024 года. Всего на получение финансовой поддержки была подана 1 заявка.</w:t>
      </w:r>
    </w:p>
    <w:p w14:paraId="50DED750" w14:textId="4BB64B63"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основании приказа Департамента № 14-о/д от 26 февраля 2024 года и дополнительного соглашения к соглашению о предоставлении субсидии от 30 сентября 2024 года ООО «Управляющая компания «Промышленный парк «Арктикпромпарк» (далее – Управляющая компания) предоставлена субсидия в размере 16 955,646 тыс. рублей, в том числе на:</w:t>
      </w:r>
    </w:p>
    <w:p w14:paraId="0FF70310"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оплату труда персонала и уплату страховых взносов с фонда оплаты труда;</w:t>
      </w:r>
    </w:p>
    <w:p w14:paraId="123D3EFA"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оплату работ и услуг контрагентов (аренда земельного участка и производственного комплекса, комиссия за банковское обслуживание, повышение квалификации персонала);</w:t>
      </w:r>
    </w:p>
    <w:p w14:paraId="52A5BF35"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приобретение основных средств и материальных запасов (мебели, расходных материалов к офисному оборудованию).</w:t>
      </w:r>
    </w:p>
    <w:p w14:paraId="3BA52B8C"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По состоянию на 1 января 2025 года профинансировано 26 160,4 тыс. рублей, выполнено обязательств на сумму 16 955,7 тыс. рублей (100 % от плановых значений). В соответствии с отчетом Управляющей компании о расходах, источником финансового обеспечения которых является субсидия, по состоянию на 1 января 2025 года неиспользованный остаток субсидии составляет 154,80216 тыс. рублей. Данный остаток субсидии запрошен Управляющей компании к использованию в 2025 году.</w:t>
      </w:r>
    </w:p>
    <w:p w14:paraId="4A8464CA"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Результат предоставления субсидии по первому направлению является осуществление управляющей компанией функций по управлению процессом создания, развития и функционирования промышленных парков, оказанию комплекса услуг резидентам промышленных парков и достижение на 1 января года, следующего за отчетным, количества резидентов промышленного парка (юридических лиц или индивидуальных предпринимателей, заключивших с управляющей компанией Соглашения о ведении деятельности на территории промышленного парка). Плановое значение - не менее 10 единиц, фактическое – 10 единиц.</w:t>
      </w:r>
    </w:p>
    <w:p w14:paraId="541B656F"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целях реализации второго направления по благоустройству объектов (территории) инфраструктуры промышленных парков, не покрытых доходами управляющей компании в рамках субсидии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предоставленной округу Минвостокразвития России в рамках соглашения о предоставлении субсидии из федерального бюджета бюджету субъекта Российской Федерации от 27 декабря 2023 года № 350-09-2024-008 на реализацию мероприятия «Благоустройство территории промышленного парка «Анадырь» в 2024 году» были привлечены средства федерального бюджета в размере 15 914,0 тыс. рублей, а также 317,2 тыс. рублей средств окружного бюджета.</w:t>
      </w:r>
    </w:p>
    <w:p w14:paraId="3A0F3B2D"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Лимиты бюджетных обязательств за счет средств федерального бюджета на реализацию мероприятия по благоустройству территории промышленного парка «Анадырь» были доведены 15 августа 2024 года.</w:t>
      </w:r>
    </w:p>
    <w:p w14:paraId="755DFDBE"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Результатом реализации мероприятия является благоустройство территории промышленного парка (восстановление ограждения территории и установка шлагбаумов) - 437 метров.</w:t>
      </w:r>
    </w:p>
    <w:p w14:paraId="31DC5E68"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Отбор заявок по данному направлению осуществлялся с 16 по 22 октября 2024 года. На получение финансовой поддержки была. На участие в отборе была подана 1 заявка ООО «Управляющая компания «Промышленный парк «Арктикпромпарк».</w:t>
      </w:r>
    </w:p>
    <w:p w14:paraId="6E1E8356"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основании протокола подведения итогов на предоставление субсидии № И-24-904-R5050-2-8023 от 29 октября 2024 года ООО «Управляющая компания «Промышленный парк «Арктикпромпарк» (далее – Управляющая компания) предоставлена субсидия в размере 15 858,7 тыс. рублей на финансовое обеспечение затрат Получателя, связанных с деятельностью управляющих компаний промышленных парков направленной на благоустройство объектов (территории) инфраструктуры промышленных парков.</w:t>
      </w:r>
    </w:p>
    <w:p w14:paraId="23A165FE"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Средства субсидии были перечислены Управляющей компании 13 ноября 2024 года.</w:t>
      </w:r>
    </w:p>
    <w:p w14:paraId="0300ADFA" w14:textId="604956EF" w:rsidR="00287442" w:rsidRPr="00CB1FFC" w:rsidRDefault="00287442" w:rsidP="00284EF4">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Срок реализации мероприятия установлен до 31 декабря 2025 года.</w:t>
      </w:r>
    </w:p>
    <w:p w14:paraId="4C1EFC41" w14:textId="77777777" w:rsidR="00287442" w:rsidRPr="00CB1FFC" w:rsidRDefault="00287442"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bCs/>
          <w:color w:val="000000" w:themeColor="text1"/>
          <w:sz w:val="24"/>
          <w:szCs w:val="24"/>
        </w:rPr>
        <w:t>мероприятия «Субсидии некоммерческим организациям на финансовое обеспечение затрат, связанных с обеспечением деятельности микрофинансовой организации»</w:t>
      </w:r>
      <w:r w:rsidRPr="00CB1FFC">
        <w:rPr>
          <w:rFonts w:ascii="Times New Roman" w:hAnsi="Times New Roman"/>
          <w:color w:val="000000" w:themeColor="text1"/>
          <w:sz w:val="24"/>
          <w:szCs w:val="24"/>
        </w:rPr>
        <w:t xml:space="preserve"> в 2024 году сводной бюджетной росписью по состоянию на 31 декабря 2024года средства окружного бюджета предусмотрены не были.</w:t>
      </w:r>
    </w:p>
    <w:p w14:paraId="568644DD" w14:textId="548BE2A7" w:rsidR="00287442" w:rsidRPr="00CB1FFC" w:rsidRDefault="00287442" w:rsidP="00284EF4">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Средства окружного бюджета, предусмотренные на реализацию мероприятия первоначальной редакцией Закона Чукотского автономного округа от 8 декабря 2023 г. № 76-ОЗ «Об окружном бюджете на 2024 год и на плановый период 2025 и 2026 годов» ввиду достаточности собственных средств для осуществления основной деятельности у единственной государственной микрофинансовой организации округа были перераспределены в пользу иных мероприятий, по которым имелась потребность в дополнительных средствах окружного бюджета.</w:t>
      </w:r>
    </w:p>
    <w:p w14:paraId="1A760AD1" w14:textId="158311AA" w:rsidR="00287442" w:rsidRPr="00CB1FFC" w:rsidRDefault="00287442" w:rsidP="00284EF4">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w:t>
      </w:r>
      <w:r w:rsidRPr="00CB1FFC">
        <w:rPr>
          <w:rFonts w:ascii="Times New Roman" w:hAnsi="Times New Roman"/>
          <w:b/>
          <w:i/>
          <w:color w:val="000000" w:themeColor="text1"/>
          <w:sz w:val="24"/>
          <w:szCs w:val="24"/>
        </w:rPr>
        <w:t xml:space="preserve"> </w:t>
      </w:r>
      <w:r w:rsidRPr="00CB1FFC">
        <w:rPr>
          <w:rFonts w:ascii="Times New Roman" w:hAnsi="Times New Roman"/>
          <w:b/>
          <w:bCs/>
          <w:color w:val="000000" w:themeColor="text1"/>
          <w:sz w:val="24"/>
          <w:szCs w:val="24"/>
        </w:rPr>
        <w:t xml:space="preserve">регионального проекта «Стимулирование развития предпринимательства» </w:t>
      </w:r>
      <w:r w:rsidRPr="00CB1FFC">
        <w:rPr>
          <w:rFonts w:ascii="Times New Roman" w:hAnsi="Times New Roman"/>
          <w:color w:val="000000" w:themeColor="text1"/>
          <w:sz w:val="24"/>
          <w:szCs w:val="24"/>
        </w:rPr>
        <w:t>в 2024 году сводной бюджетной росписью предусмотрено 59 916,8 тыс. рублей средств окружного бюджета.</w:t>
      </w:r>
    </w:p>
    <w:p w14:paraId="3D89A5E7" w14:textId="77777777" w:rsidR="00287442" w:rsidRPr="00CB1FFC" w:rsidRDefault="00287442"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целях реализации </w:t>
      </w:r>
      <w:r w:rsidRPr="00CB1FFC">
        <w:rPr>
          <w:rFonts w:ascii="Times New Roman" w:hAnsi="Times New Roman"/>
          <w:b/>
          <w:i/>
          <w:color w:val="000000" w:themeColor="text1"/>
          <w:sz w:val="24"/>
          <w:szCs w:val="24"/>
        </w:rPr>
        <w:t xml:space="preserve">мероприятия «Субсидии на финансовую поддержку субъектов предпринимательской деятельности, осуществляющих деятельность в сельской местности» </w:t>
      </w:r>
      <w:r w:rsidRPr="00CB1FFC">
        <w:rPr>
          <w:rFonts w:ascii="Times New Roman" w:hAnsi="Times New Roman"/>
          <w:color w:val="000000" w:themeColor="text1"/>
          <w:sz w:val="24"/>
          <w:szCs w:val="24"/>
        </w:rPr>
        <w:t>в 2024 году сводной бюджетной росписью предусмотрено 35 133,4 тыс. рублей за счет средств окружного бюджета.</w:t>
      </w:r>
    </w:p>
    <w:p w14:paraId="64AE6EAD" w14:textId="77777777" w:rsidR="00287442" w:rsidRPr="00CB1FFC" w:rsidRDefault="00287442"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В соответствии с Порядком предоставления субсидий из окружного бюджета бюджетам муниципальных районов и городских округов Чукотского автономного округа на финансовую поддержку субъектов предпринимательской деятельности, осуществляющих деятельность в сельской местности (Приложение 1 к Государственной программе), утвержденным Постановлением Правительства Чукотского автономного округа от 29 декабря 2023 года № 538, субсидия направляется на возмещение (финансовое обеспечение) субъектам предпринимательской деятельности, осуществляющим деятельность в сельской местности и имеющим на праве собственности или ином законном основании для владения (пользования, распоряжения) объекты недвижимости, части затрат по оплате коммунальных услуг, потребленных в процессе ведения предпринимательской деятельности в сельских населенных пунктах Чукотского автономного округа (за исключением сельского населенного пункта Тавайваам), к которым относятся: услуги электроснабжения, холодного и горячего водоснабжения, водоотведения, отопления (теплоснабжения) или твердого топлива при наличии печного отопления до уровня тарифов, установленных для населения.</w:t>
      </w:r>
    </w:p>
    <w:p w14:paraId="2094B48F" w14:textId="77777777" w:rsidR="00287442" w:rsidRPr="00CB1FFC" w:rsidRDefault="00287442"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2025 года за счет средств окружного бюджета органам местного самоуправления направлено 35 043,328 тыс. рублей.</w:t>
      </w:r>
    </w:p>
    <w:p w14:paraId="3A24C4F6" w14:textId="0361655D" w:rsidR="00287442" w:rsidRPr="00CB1FFC" w:rsidRDefault="00287442" w:rsidP="00284EF4">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Органами местного самоуправления 30 получателям (из них 29 уникальных) предоставлена субсидия на общую сумму 10 877,654 тыс. рублей, из них 10 837,0 тыс. рублей за счет субсидии из средств окружного бюджета: городской округ Певек – 4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городской округ Эгвекинот – 7 получателей;</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Провиденский городской округ – 2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Анадырский муниципальный район – 9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Билибинский муниципальный район – 3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Чукотский муниципальный район – 5 получателей.</w:t>
      </w:r>
    </w:p>
    <w:p w14:paraId="632E1574" w14:textId="4A7A6545" w:rsidR="00287442" w:rsidRPr="00CB1FFC" w:rsidRDefault="00287442" w:rsidP="00284EF4">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2025 года в рамках мероприятия выполнено обязательств на сумму 35 043,328 тыс. рублей (100% от плановых значений и 100% от профинансированных бюджетных средств).</w:t>
      </w:r>
    </w:p>
    <w:p w14:paraId="79F9E4FE" w14:textId="77777777" w:rsidR="00287442" w:rsidRPr="00CB1FFC" w:rsidRDefault="00287442"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целях реализации </w:t>
      </w:r>
      <w:r w:rsidRPr="00CB1FFC">
        <w:rPr>
          <w:rFonts w:ascii="Times New Roman" w:hAnsi="Times New Roman"/>
          <w:b/>
          <w:i/>
          <w:color w:val="000000" w:themeColor="text1"/>
          <w:sz w:val="24"/>
          <w:szCs w:val="24"/>
        </w:rPr>
        <w:t xml:space="preserve">мероприятия «Субсидии на поддержку «северного завоза» потребительских товаров» </w:t>
      </w:r>
      <w:r w:rsidRPr="00CB1FFC">
        <w:rPr>
          <w:rFonts w:ascii="Times New Roman" w:hAnsi="Times New Roman"/>
          <w:color w:val="000000" w:themeColor="text1"/>
          <w:sz w:val="24"/>
          <w:szCs w:val="24"/>
        </w:rPr>
        <w:t>в 2024 году сводной бюджетной росписью предусмотрено 10 840,4 тыс. рублей за счет средств окружного бюджета.</w:t>
      </w:r>
    </w:p>
    <w:p w14:paraId="02D2ED06" w14:textId="77777777" w:rsidR="00287442" w:rsidRPr="00CB1FFC" w:rsidRDefault="00287442"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соответствии с Порядком предоставления субсидии из окружного бюджета бюджетам муниципальных районов и городских округов Чукотского автономного округа на поддержку «северного завоза» потребительских товаров» (Приложение 2 к Государственной программе), утвержденным Постановлением Правительства Чукотского автономного округа от 29 декабря 2023 года № 538, субсидия предоставляется в целях софинансирования расходных обязательств муниципальных образований, связанных с предоставлением субсидии на финансовую поддержку субъектов предпринимательской деятельности, осуществляющих «северный завоз» потребительских товаров, в целях возмещения и (или) финансового обеспечения части затрат субъектов предпринимательской деятельности на уплату процентов по кредитным договорам, привлеченным на осуществление «северного завоза» потребительских товаров по двум направлениям затрат:</w:t>
      </w:r>
    </w:p>
    <w:p w14:paraId="70DB9F52" w14:textId="77777777" w:rsidR="00287442" w:rsidRPr="00CB1FFC" w:rsidRDefault="00287442"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1) проценты, уплаченные субъектом предпринимательской деятельности в году, предшествующем текущему финансовому году, не возмещенные в предшествующем финансовом году, и в текущем финансовом году, но не позднее 1 ноября текущего финансового года, по кредитным договорам, указанным в соглашении о предоставлении субсидии, заключенном между муниципальным образованием и субъектом предпринимательской деятельности в году, предшествующем текущему финансовому году (направление 1);</w:t>
      </w:r>
    </w:p>
    <w:p w14:paraId="347C0A13" w14:textId="77777777" w:rsidR="00287442" w:rsidRPr="00CB1FFC" w:rsidRDefault="00287442"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2) проценты, уплаченные субъектом предпринимательской деятельности в текущем финансовом году, но не позднее 1 ноября текущего финансового года, по кредитным договорам, привлеченным в целях осуществления «северного завоза» потребительских товаров текущего финансового года (направление 2).</w:t>
      </w:r>
    </w:p>
    <w:p w14:paraId="159B3A12" w14:textId="77777777" w:rsidR="00287442" w:rsidRPr="00CB1FFC" w:rsidRDefault="00287442"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2025 года за счет средств окружного бюджета органам местного самоуправления направлено 10 840,186 тыс. рублей.</w:t>
      </w:r>
    </w:p>
    <w:p w14:paraId="738012CB" w14:textId="6F78326A" w:rsidR="00287442" w:rsidRPr="00CB1FFC" w:rsidRDefault="00287442" w:rsidP="00284EF4">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Органами местного самоуправления 22 получателям (из них 22 уникальных) предоставлена субсидия на общую сумму 10 877,654 тыс. рублей, из них 10 837,0 тыс. рублей за счет субсидии из средств окружного бюджета: городской округ Анадырь – 8 получателей; городской округ Певек – 2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городской округ Эгвекинот – 5 получателей;</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Провиденский городской округ – 2 </w:t>
      </w:r>
      <w:r w:rsidRPr="00CB1FFC">
        <w:rPr>
          <w:rFonts w:ascii="Times New Roman" w:hAnsi="Times New Roman"/>
          <w:color w:val="000000" w:themeColor="text1"/>
          <w:sz w:val="24"/>
          <w:szCs w:val="24"/>
        </w:rPr>
        <w:lastRenderedPageBreak/>
        <w:t>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Анадырский муниципальный район – 2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Билибинский муниципальный район – 2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Чукотский муниципальный район – 1 получатель.</w:t>
      </w:r>
    </w:p>
    <w:p w14:paraId="135DEC5D" w14:textId="77777777" w:rsidR="00287442" w:rsidRPr="00CB1FFC" w:rsidRDefault="00287442"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2025 года в рамках мероприятия выполнено обязательств на сумму 10 837,010 тыс. рублей (99,9% от плановых значений и 100% от профинансированных бюджетных средств).</w:t>
      </w:r>
    </w:p>
    <w:p w14:paraId="0704A99F" w14:textId="77777777" w:rsidR="00287442" w:rsidRPr="00CB1FFC" w:rsidRDefault="0028744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целях реализации </w:t>
      </w:r>
      <w:r w:rsidRPr="00CB1FFC">
        <w:rPr>
          <w:rFonts w:ascii="Times New Roman" w:hAnsi="Times New Roman"/>
          <w:b/>
          <w:i/>
          <w:color w:val="000000" w:themeColor="text1"/>
          <w:sz w:val="24"/>
          <w:szCs w:val="24"/>
        </w:rPr>
        <w:t>мероприятия</w:t>
      </w:r>
      <w:r w:rsidRPr="00CB1FFC">
        <w:rPr>
          <w:rFonts w:ascii="Times New Roman" w:hAnsi="Times New Roman"/>
          <w:color w:val="000000" w:themeColor="text1"/>
          <w:sz w:val="24"/>
          <w:szCs w:val="24"/>
        </w:rPr>
        <w:t xml:space="preserve"> «</w:t>
      </w:r>
      <w:bookmarkStart w:id="7" w:name="_Hlk190367936"/>
      <w:r w:rsidRPr="00CB1FFC">
        <w:rPr>
          <w:rFonts w:ascii="Times New Roman" w:hAnsi="Times New Roman"/>
          <w:b/>
          <w:i/>
          <w:color w:val="000000" w:themeColor="text1"/>
          <w:sz w:val="24"/>
          <w:szCs w:val="24"/>
        </w:rPr>
        <w:t>Субсидия субъектам предпринимательской деятельности на возмещение части затрат, связанных с уплатой процентов по кредитам, привлеченным в инвестиционных целях</w:t>
      </w:r>
      <w:bookmarkEnd w:id="7"/>
      <w:r w:rsidRPr="00CB1FFC">
        <w:rPr>
          <w:rFonts w:ascii="Times New Roman" w:hAnsi="Times New Roman"/>
          <w:b/>
          <w:i/>
          <w:color w:val="000000" w:themeColor="text1"/>
          <w:sz w:val="24"/>
          <w:szCs w:val="24"/>
        </w:rPr>
        <w:t xml:space="preserve">» </w:t>
      </w:r>
      <w:r w:rsidRPr="00CB1FFC">
        <w:rPr>
          <w:rFonts w:ascii="Times New Roman" w:hAnsi="Times New Roman"/>
          <w:b/>
          <w:color w:val="000000" w:themeColor="text1"/>
          <w:sz w:val="24"/>
          <w:szCs w:val="24"/>
        </w:rPr>
        <w:t>регионального проекта «Стимулирование развития предпринимательства»</w:t>
      </w:r>
      <w:r w:rsidRPr="00CB1FFC">
        <w:rPr>
          <w:rFonts w:ascii="Times New Roman" w:hAnsi="Times New Roman"/>
          <w:color w:val="000000" w:themeColor="text1"/>
          <w:sz w:val="24"/>
          <w:szCs w:val="24"/>
        </w:rPr>
        <w:t xml:space="preserve"> в 2024 году сводной бюджетной росписью предусмотрено 13 943,0 тыс. рублей за счет средств окружного бюджета.</w:t>
      </w:r>
    </w:p>
    <w:p w14:paraId="58EBE472" w14:textId="77777777" w:rsidR="00287442" w:rsidRPr="00CB1FFC" w:rsidRDefault="0028744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соответствии с Порядком предоставления субсидии субъектам предпринимательской деятельности на возмещение части затрат, связанных с уплатой процентов по кредитам, привлеченным в инвестиционных целях, утвержденного Постановлением Правительства Чукотского автономного округа от 24 апреля 2019 года № 232, субсидия предоставляется по результатам отбора получателей - субъектов предпринимательской деятельности, в целях возмещения части затрат по уплате процентов, начисленных по кредитному договору (займу), привлеченному в банке, являющемся российской кредитной организацией, и (или) государственной микрофинансовой организации, одним из учредителей которой является Чукотский автономный округ, на инвестиционные цели для создания и (или) развития либо модернизации производства товаров (работ, услуг) в Чукотском автономном округе. Размер субсидии рассчитывается исходя из ключевой ставки Банка России, действующей на дату заключения кредитного договора, но не более 90 процентов затрат субъектов предпринимательства на уплату процентов. </w:t>
      </w:r>
    </w:p>
    <w:p w14:paraId="6CA7BF48"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Прием заявок по данному мероприятию осуществлялся в периоды с 23 июля по 20 августа 2024 года. Всего на получение финансовой поддержки было подано 7 заявок.</w:t>
      </w:r>
    </w:p>
    <w:p w14:paraId="7A620D23"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основании приказов Департамента № 110 от 2 июня 2023 года, № 198 от 27 октября 2023 года 7 субъектов предпринимательской деятельности получили поддержку на общую сумму 13 942,198 тыс. рублей;</w:t>
      </w:r>
    </w:p>
    <w:p w14:paraId="1E9EEBC8" w14:textId="77777777" w:rsidR="00287442" w:rsidRPr="00CB1FFC" w:rsidRDefault="0028744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Субъектами предпринимательской деятельности были привлечены кредиты в целях строительства тепличного комплекса, создании станции технического осмотра и  организации грузоперевозок.</w:t>
      </w:r>
    </w:p>
    <w:p w14:paraId="51C81911"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Получатели субсидии осуществляют деятельность на территории двух муниципальных образований, в том числе:</w:t>
      </w:r>
    </w:p>
    <w:p w14:paraId="047690F9"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городской округ Анадырь – 3 получателей;</w:t>
      </w:r>
    </w:p>
    <w:p w14:paraId="53A4543B" w14:textId="7777777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Билибинский муниципальный район – 4 получатель.</w:t>
      </w:r>
    </w:p>
    <w:p w14:paraId="624048FA" w14:textId="2B76F3E7" w:rsidR="00287442" w:rsidRPr="00CB1FFC" w:rsidRDefault="00287442"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2024 года в рамках мероприятия выполнено обязательств на сумму 13 942,198 тыс. рублей (100% от плановых значений и 100% от профинансированных бюджетных средств).</w:t>
      </w:r>
    </w:p>
    <w:p w14:paraId="573C8E16" w14:textId="77777777" w:rsidR="00287442" w:rsidRPr="00CB1FFC" w:rsidRDefault="00287442"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Результатом предоставления субсидии станет сохранение (увеличение) у получателя субсидии среднесписочной численности работников по состоянию на 1 января второго года, следующего за годом предоставления субсидии – в количестве 22 единиц. Оценка достижения результата будет произведена до 1 мая 2026 года.</w:t>
      </w:r>
    </w:p>
    <w:p w14:paraId="4356A5CD" w14:textId="7894EB69" w:rsidR="00014046" w:rsidRPr="00CB1FFC" w:rsidRDefault="00014046" w:rsidP="00284EF4">
      <w:pPr>
        <w:spacing w:after="0" w:line="240" w:lineRule="auto"/>
        <w:ind w:firstLine="720"/>
        <w:jc w:val="both"/>
        <w:rPr>
          <w:rFonts w:ascii="Times New Roman" w:hAnsi="Times New Roman"/>
          <w:b/>
          <w:color w:val="000000" w:themeColor="text1"/>
          <w:sz w:val="24"/>
          <w:szCs w:val="24"/>
        </w:rPr>
      </w:pPr>
      <w:r w:rsidRPr="00CB1FFC">
        <w:rPr>
          <w:rFonts w:ascii="Times New Roman" w:hAnsi="Times New Roman"/>
          <w:b/>
          <w:color w:val="000000" w:themeColor="text1"/>
          <w:sz w:val="24"/>
          <w:szCs w:val="24"/>
        </w:rPr>
        <w:t>Региональный проект «Финансовая поддержка субъектов малого и среднего предпринимательства»</w:t>
      </w:r>
    </w:p>
    <w:p w14:paraId="6E2391B2"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2024 году на реализацию мероприятий </w:t>
      </w:r>
      <w:r w:rsidRPr="00CB1FFC">
        <w:rPr>
          <w:rFonts w:ascii="Times New Roman" w:hAnsi="Times New Roman"/>
          <w:b/>
          <w:color w:val="000000" w:themeColor="text1"/>
          <w:sz w:val="24"/>
          <w:szCs w:val="24"/>
        </w:rPr>
        <w:t>регионального проекта «Финансовая поддержка субъектов малого и среднего предпринимательства»</w:t>
      </w:r>
      <w:r w:rsidRPr="00CB1FFC">
        <w:rPr>
          <w:rFonts w:ascii="Times New Roman" w:hAnsi="Times New Roman"/>
          <w:color w:val="000000" w:themeColor="text1"/>
          <w:sz w:val="24"/>
          <w:szCs w:val="24"/>
        </w:rPr>
        <w:t xml:space="preserve"> Государственной программы (далее – РП) сводной бюджетной росписью предусмотрено 69 153,70 тыс. рублей за счет средств окружного бюджета.</w:t>
      </w:r>
    </w:p>
    <w:p w14:paraId="65994CE7"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2025 года профинансировано мероприятий на сумму 69 153,51 тыс. рублей (100% от плановых значений).</w:t>
      </w:r>
    </w:p>
    <w:p w14:paraId="452821D8"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2025 года выполнено мероприятий на сумму 64 120,59 тыс. рублей (92,7% от плановых значений).</w:t>
      </w:r>
    </w:p>
    <w:p w14:paraId="2FA732D6" w14:textId="2D4B63E9"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Остаток бюджетных средств на 1 января 2025 года составил 0,19 тыс. рублей.</w:t>
      </w:r>
    </w:p>
    <w:p w14:paraId="4C561482" w14:textId="77777777" w:rsidR="00014046" w:rsidRPr="00CB1FFC" w:rsidRDefault="00014046" w:rsidP="001E0800">
      <w:pPr>
        <w:autoSpaceDE w:val="0"/>
        <w:autoSpaceDN w:val="0"/>
        <w:spacing w:after="0" w:line="240" w:lineRule="auto"/>
        <w:ind w:firstLine="720"/>
        <w:jc w:val="both"/>
        <w:rPr>
          <w:rFonts w:ascii="Times New Roman" w:hAnsi="Times New Roman"/>
          <w:b/>
          <w:bCs/>
          <w:i/>
          <w:iCs/>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bCs/>
          <w:i/>
          <w:iCs/>
          <w:color w:val="000000" w:themeColor="text1"/>
          <w:sz w:val="24"/>
          <w:szCs w:val="24"/>
        </w:rPr>
        <w:t xml:space="preserve">мероприятия «Субсидии субъектам малого и среднего предпринимательства на возмещение затрат, связанных с уплатой первого взноса (аванса) при заключении договоров лизинга оборудования» </w:t>
      </w:r>
      <w:r w:rsidRPr="00CB1FFC">
        <w:rPr>
          <w:rFonts w:ascii="Times New Roman" w:hAnsi="Times New Roman"/>
          <w:color w:val="000000" w:themeColor="text1"/>
          <w:sz w:val="24"/>
          <w:szCs w:val="24"/>
        </w:rPr>
        <w:t>в 2024 году сводной бюджетной росписью предусмотрено 28 496,60 тыс. рублей за счет средств окружного бюджета.</w:t>
      </w:r>
    </w:p>
    <w:p w14:paraId="1D5DA774"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17 января 2024 года платежными поручениями были перечислены средства субсидии в размере 4 787,34 тыс. рублей в отношении двух получателей поддержки по мероприятию, определенные в результате конкурсного отбора в декабре 2023 года, платежи по которым по техническим причинам не прошли в декабре 2023 года.</w:t>
      </w:r>
    </w:p>
    <w:p w14:paraId="3BD1B33B"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соответствии с положениями Порядка предоставления субсидии субъектам малого и среднего предпринимательства на возмещение затрат, связанных с уплатой первого взноса (аванса) при заключении договоров лизинга оборудования, утвержденного Постановлением Правительства Чукотского автономного округа от 11 ноября 2019 года № 501, субсидия предоставляется в размере не более 90% от затрат субъекта МСП на уплату первого взноса (аванса) без учета НДС по заключенным договорам лизинга оборудования, предназначенного для осуществления деятельности в сфере производства товаров (работ, услуг), но не более 5,0 млн. рублей на одного получателя поддержки.</w:t>
      </w:r>
    </w:p>
    <w:p w14:paraId="76D5A7DC" w14:textId="77777777" w:rsidR="00014046" w:rsidRPr="00CB1FFC" w:rsidRDefault="00014046"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Прием заявок по данному мероприятию осуществлялся в период с 18 сентября по 31 октября 2024 года. Всего на получение финансовой поддержки было подано 11 заявок.</w:t>
      </w:r>
    </w:p>
    <w:p w14:paraId="7D95A36C" w14:textId="77777777" w:rsidR="00014046" w:rsidRPr="00CB1FFC" w:rsidRDefault="00014046"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итогам проведения заседания Комиссии Чукотского автономного округа по вопросам предоставления финансовой поддержки субъектам малого и среднего предпринимательства, состоявшегося 9 декабря 2024 года (Протокол № 3 от 9 декабря 2024 года), и на основании приказа Департамента № 121/1-о/д от 16 декабря 2024 года:</w:t>
      </w:r>
    </w:p>
    <w:p w14:paraId="70AB53DA" w14:textId="77777777" w:rsidR="00014046" w:rsidRPr="00CB1FFC" w:rsidRDefault="00014046"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 по 7 субъектам малого и среднего предпринимательства принято решение о предоставлении поддержки на общую сумму 23 709,17 тыс. рублей; </w:t>
      </w:r>
    </w:p>
    <w:p w14:paraId="77BCC881" w14:textId="77777777" w:rsidR="00014046" w:rsidRPr="00CB1FFC" w:rsidRDefault="00014046"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 по 4 субъектами малого и среднего предпринимательства принято решение об отказе в предоставлении субсидии в связи с несоответствием требованиям порядка предоставления субсидии. </w:t>
      </w:r>
    </w:p>
    <w:p w14:paraId="2064F5E0" w14:textId="77777777" w:rsidR="00014046" w:rsidRPr="00CB1FFC" w:rsidRDefault="00014046"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20 декабря 2024 года с 7 получателями поддержки были заключены соглашения о предоставлении субсидии на общую сумму 23 709,17 тыс. рублей. Средства субсидии были перечислены на счета получателей поддержки 27 декабря 2024 года в полном объеме.</w:t>
      </w:r>
    </w:p>
    <w:p w14:paraId="7E344D5A" w14:textId="187C6E01" w:rsidR="00014046" w:rsidRPr="00CB1FFC" w:rsidRDefault="00014046" w:rsidP="00284EF4">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Основными направлениями предпринимательской деятельности получателей субсидии в разрезе видов экономической деятельности согласно ОКВЭД являются: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деятельность автомобильного грузового транспорта и услуги по перевозкам – 5 получателей;</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деятельность по чистке и уборке прочая, не включённая в другие группировки– 1 получатель;</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работы строительные отделочные – 1 получатель.</w:t>
      </w:r>
    </w:p>
    <w:p w14:paraId="237D2E57" w14:textId="2B358E16" w:rsidR="00014046" w:rsidRPr="00CB1FFC" w:rsidRDefault="00014046" w:rsidP="00284EF4">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Получатели субсидии осуществляют деятельность на территории 5 муниципальных образований, в том числе:</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городской округ Анадырь – 4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Билибинский муниципальный район – 2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Анадырский муниципальный район – 1 получатель.</w:t>
      </w:r>
    </w:p>
    <w:p w14:paraId="62997D10" w14:textId="385890A8" w:rsidR="00014046" w:rsidRPr="00CB1FFC" w:rsidRDefault="00014046" w:rsidP="00284EF4">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2025 года в рамках мероприятия выполнено обязательств на сумму 28 496,51 тыс. рублей (100% от плановых значений).</w:t>
      </w:r>
    </w:p>
    <w:p w14:paraId="355FB743" w14:textId="77777777" w:rsidR="00014046" w:rsidRPr="00CB1FFC" w:rsidRDefault="00014046"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bCs/>
          <w:i/>
          <w:iCs/>
          <w:color w:val="000000" w:themeColor="text1"/>
          <w:sz w:val="24"/>
          <w:szCs w:val="24"/>
        </w:rPr>
        <w:t>мероприятия</w:t>
      </w:r>
      <w:r w:rsidRPr="00CB1FFC">
        <w:rPr>
          <w:rFonts w:ascii="Times New Roman" w:hAnsi="Times New Roman"/>
          <w:b/>
          <w:bCs/>
          <w:color w:val="000000" w:themeColor="text1"/>
          <w:sz w:val="24"/>
          <w:szCs w:val="24"/>
        </w:rPr>
        <w:t xml:space="preserve"> </w:t>
      </w:r>
      <w:r w:rsidRPr="00CB1FFC">
        <w:rPr>
          <w:rFonts w:ascii="Times New Roman" w:hAnsi="Times New Roman"/>
          <w:b/>
          <w:bCs/>
          <w:i/>
          <w:iCs/>
          <w:color w:val="000000" w:themeColor="text1"/>
          <w:sz w:val="24"/>
          <w:szCs w:val="24"/>
        </w:rPr>
        <w:t>«Гранты начинающим субъектам малого предпринимательства»</w:t>
      </w:r>
      <w:r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сводной бюджетной росписью предусмотрено 5 320,0 тыс. рублей за счет средств окружного бюджета.</w:t>
      </w:r>
    </w:p>
    <w:p w14:paraId="3406671F"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соответствии с положениями Порядка предоставления государственной поддержки начинающим субъектам малого предпринимательства на создание собственного дела, утвержденного Постановлением Правительства Чукотского автономного округа от 7 июля 2020 года № 328, субсидия предоставляется в форме гранта впервые зарегистрированным и осуществляющим свою деятельность на территории Чукотского автономного округа субъектам малого предпринимательства, с момента постановки на налоговый учет которых прошло менее 735 дней на момент подачи заявки на предоставление гранта, в целях финансирования части целевых расходов. Максимальный размер гранта составляет 1,5 млн. рублей – для проектов в сферах сельского хозяйства и обрабатывающих производств, 1,0 млн. рублей – в иных приоритетных направлениях деятельности.</w:t>
      </w:r>
    </w:p>
    <w:p w14:paraId="74AEEBAC"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Прием заявок по данному мероприятию осуществлялся в период с 15 июля по 15 августа 2024 года. Всего на получение финансовой поддержки было подано 6 заявок.</w:t>
      </w:r>
    </w:p>
    <w:p w14:paraId="75941666" w14:textId="77777777" w:rsidR="00014046" w:rsidRPr="00CB1FFC" w:rsidRDefault="00014046"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итогам проведения заседания Комиссии Чукотского автономного округа по вопросам предоставления финансовой поддержки субъектам малого и среднего предпринимательства, состоявшегося 11августа 2023 года (Протокол № 2 от 26 сентября 2024 года), и на основании приказа Департамента № 84-о/д от 8 октября 2024 года все 6 начинающих субъектов малого предпринимательства получили поддержку на общую сумму 6 320,0 тыс. рублей.</w:t>
      </w:r>
    </w:p>
    <w:p w14:paraId="4D2C3D11" w14:textId="77777777" w:rsidR="00014046" w:rsidRPr="00CB1FFC" w:rsidRDefault="00014046"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10 и 11 октября 2024 года с 6 получателями поддержки были заключены соглашения о предоставлении субсидии на общую сумму 6 320,0 тыс. рублей. Средства субсидии были перечислены на счета получателей поддержки 18 октября 2024 года в полном объеме.</w:t>
      </w:r>
    </w:p>
    <w:p w14:paraId="352F9250" w14:textId="77777777" w:rsidR="00014046" w:rsidRPr="00CB1FFC" w:rsidRDefault="00014046"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октябре 2024 один из получателей поддержки обратился в Департамент с целью расторжения заключенного соглашения и возврата средств гранта. Средства гранта на счет Департамента в размере 1 000,0 тыс. рублей были возвращены 1 ноября 2024 года.</w:t>
      </w:r>
    </w:p>
    <w:p w14:paraId="7D0CD86E" w14:textId="77777777" w:rsidR="00014046" w:rsidRPr="00CB1FFC" w:rsidRDefault="00014046"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Таким образом, получателями поддержки в 2024 году стало 5 субъектов малого предпринимательства на общую сумму грантов 5 320,0 тыс. рублей.</w:t>
      </w:r>
    </w:p>
    <w:p w14:paraId="2ECC3AA5" w14:textId="77777777" w:rsidR="00284EF4" w:rsidRPr="00CB1FFC" w:rsidRDefault="00014046" w:rsidP="00284EF4">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Грантополучателями реализуются проекты по:</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организации производства и реализация хлебобулочных изделий и кулинарной продукции в пгт. Эгвекинот;</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развитию пиццерии «Марио» в городе Билибино;</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открытие фаст-фуд кафе «Студенческое» в городе Анадырь;</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приобретению кухонного оборудования для производства кондитерских изделий на дому в городе Анадыре;</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созданию клининговой компании в городе Анадырь.</w:t>
      </w:r>
    </w:p>
    <w:p w14:paraId="0E978181" w14:textId="41BADA61" w:rsidR="00014046" w:rsidRPr="00CB1FFC" w:rsidRDefault="00014046" w:rsidP="00284EF4">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Грантополучатели осуществляют деятельность на территории 5 муниципальных образований, в том числе:</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городской округ Анадырь – 4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городской округ Эгвекинот – 1 получатель;Билибинский муниципальный район – 1 получатель.</w:t>
      </w:r>
    </w:p>
    <w:p w14:paraId="654FE75C" w14:textId="77777777" w:rsidR="00014046" w:rsidRPr="00CB1FFC" w:rsidRDefault="00014046" w:rsidP="001E0800">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соответствии с Порядком средства субсидии предоставляются на финансовое обеспечение части целевых расходов, связанных с началом предпринимательской деятельности. По условиям заключенных соглашений проекты будут реализованы грантополучателями до 31 декабря 2025 года. Оценка эффективности использования средств субсидии будет произведена Департаментом в срок до 1 мая 2026 года. </w:t>
      </w:r>
    </w:p>
    <w:p w14:paraId="4E37043B" w14:textId="292A8769" w:rsidR="00014046" w:rsidRPr="00CB1FFC" w:rsidRDefault="00014046" w:rsidP="00284EF4">
      <w:pPr>
        <w:autoSpaceDE w:val="0"/>
        <w:autoSpaceDN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2025 года в рамках мероприятия субъектами МСП выполнено обязательств на сумму 287,08 тыс. рублей (5,4 % от плановых значений), что связано с предоставлением грантов после окончания срока морской навигации 2024 года.</w:t>
      </w:r>
    </w:p>
    <w:p w14:paraId="2FAA23C6"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i/>
          <w:color w:val="000000" w:themeColor="text1"/>
          <w:sz w:val="24"/>
          <w:szCs w:val="24"/>
        </w:rPr>
        <w:t>мероприятия</w:t>
      </w:r>
      <w:r w:rsidRPr="00CB1FFC">
        <w:rPr>
          <w:rFonts w:ascii="Times New Roman" w:hAnsi="Times New Roman"/>
          <w:b/>
          <w:color w:val="000000" w:themeColor="text1"/>
          <w:sz w:val="24"/>
          <w:szCs w:val="24"/>
        </w:rPr>
        <w:t xml:space="preserve"> </w:t>
      </w:r>
      <w:r w:rsidRPr="00CB1FFC">
        <w:rPr>
          <w:rFonts w:ascii="Times New Roman" w:hAnsi="Times New Roman"/>
          <w:b/>
          <w:i/>
          <w:color w:val="000000" w:themeColor="text1"/>
          <w:sz w:val="24"/>
          <w:szCs w:val="24"/>
        </w:rPr>
        <w:t xml:space="preserve">«Субсидии субъектам малого и среднего предпринимательства на возмещение затрат, связанных с доставкой продукции собственного производства по территории Чукотского автономного округа» </w:t>
      </w:r>
      <w:r w:rsidRPr="00CB1FFC">
        <w:rPr>
          <w:rFonts w:ascii="Times New Roman" w:hAnsi="Times New Roman"/>
          <w:color w:val="000000" w:themeColor="text1"/>
          <w:sz w:val="24"/>
          <w:szCs w:val="24"/>
        </w:rPr>
        <w:t xml:space="preserve">в 2024 году сводной бюджетной росписью по состоянию на 31 декабря 2024 года предусмотрено 0,0 тыс. рублей. </w:t>
      </w:r>
    </w:p>
    <w:p w14:paraId="2D2B42B1"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соответствии с положениями Порядка предоставления субсидии субъектам малого и среднего предпринимательства на возмещение затрат, связанных с доставкой продукции собственного производства по территории Чукотского автономного округа, утвержденного Постановлением Правительства Чукотского автономного округа от 11 ноября 2019 года № 500, субсидия предоставляется по результатам отбора получателей - субъектов малого и среднего предпринимательства,  осуществляющих производство в Чукотском автономном округе товаров по классу 30 «Производство прочих транспортных средств и оборудования» раздела С «Обрабатывающие производства» Общероссийского классификатора видов экономической деятельности (ОК 029-2014 (КДЕС Ред. 2)), на возмещение до 95% затрат, связанных с доставкой (перевозкой) продукции собственного производства по территории Чукотского автономного округа.</w:t>
      </w:r>
    </w:p>
    <w:p w14:paraId="6FAA3905"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Прием заявок по данному мероприятию осуществлялся в период с </w:t>
      </w:r>
      <w:r w:rsidRPr="00CB1FFC">
        <w:rPr>
          <w:rFonts w:ascii="Times New Roman" w:hAnsi="Times New Roman"/>
          <w:color w:val="000000" w:themeColor="text1"/>
          <w:sz w:val="24"/>
          <w:szCs w:val="24"/>
        </w:rPr>
        <w:br/>
        <w:t xml:space="preserve">с 15 по 25 июля 2024 года и с 13 по 27 ноября 2024 года. </w:t>
      </w:r>
    </w:p>
    <w:p w14:paraId="705A61E9"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По результатам приема заявок, проходившего в июле 2024 года, отбор был признан несостоявшимся ввиду отсутствия заявок презентов. </w:t>
      </w:r>
    </w:p>
    <w:p w14:paraId="566B1377"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результатам приема заявок, проходившего в ноябре 2024 года, на получение финансовой поддержки была подана 1 заявка.</w:t>
      </w:r>
    </w:p>
    <w:p w14:paraId="197B68DE" w14:textId="6E540AAD" w:rsidR="00014046" w:rsidRPr="00CB1FFC" w:rsidRDefault="00014046" w:rsidP="00284EF4">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итогам проведения заседаний Комиссии Чукотского автономного округа по вопросам предоставления финансовой поддержки субъектам малого и среднего предпринимательства, состоявшихся 9 и 10 декабря 2024 года (Протоколы № 3 от 9 декабря 2024 года, № 4 от 10 декабря 2024 года), и на основании приказа Департамента № 123-о/д от 16 декабря 2024 года заявка и документы единственного претендента на получение поддержки были отклонены по причине не соответствия условиям и требованиям порядка предоставления поддержки .</w:t>
      </w:r>
    </w:p>
    <w:p w14:paraId="2E72BD94"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bCs/>
          <w:i/>
          <w:iCs/>
          <w:color w:val="000000" w:themeColor="text1"/>
          <w:sz w:val="24"/>
          <w:szCs w:val="24"/>
        </w:rPr>
        <w:t xml:space="preserve">мероприятия «Субсидирование части затрат субъектов малого и среднего предпринимательства, связанных с приобретением оборудования в целях создания, и (или) развития, и (или) модернизации производства товаров (работ, услуг)» </w:t>
      </w:r>
      <w:r w:rsidRPr="00CB1FFC">
        <w:rPr>
          <w:rFonts w:ascii="Times New Roman" w:hAnsi="Times New Roman"/>
          <w:color w:val="000000" w:themeColor="text1"/>
          <w:sz w:val="24"/>
          <w:szCs w:val="24"/>
        </w:rPr>
        <w:t>в 2024 году сводной бюджетной росписью предусмотрено 46 503,2 тыс. рублей за счет средств окружного бюджета.</w:t>
      </w:r>
    </w:p>
    <w:p w14:paraId="02DFA1B3"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соответствии с положениями Порядка предоставления субсидии субъектам малого и среднего предпринимательства на возмещение затрат, связанных с приобретением оборудования в </w:t>
      </w:r>
      <w:r w:rsidRPr="00CB1FFC">
        <w:rPr>
          <w:rFonts w:ascii="Times New Roman" w:hAnsi="Times New Roman"/>
          <w:color w:val="000000" w:themeColor="text1"/>
          <w:sz w:val="24"/>
          <w:szCs w:val="24"/>
        </w:rPr>
        <w:lastRenderedPageBreak/>
        <w:t>целях создания, и (или) развития, и (или) модернизации производства товаров (работ, услуг), утвержденного Постановлением Правительства Чукотского автономного округа от 11 ноября 2019 года № 499, субсидия предоставляется единовременно в размере до 50% (включительно) от суммы документально подтвержденных затрат субъекта МСП (без учета НДС), связанных с приобретением оборудования, закупка которого осуществлена не ранее 1 января 2018 года, но не более 5,0 млн. рублей на одного получателя поддержки, осуществляющего деятельность в приоритетных отраслях (сферы сельского хозяйства, обрабатывающих производств, общественного питания, деятельность в области здравоохранения и спорта), не более 2,5 млн. рублей – для отраслей, не относящихся к приоритетным.</w:t>
      </w:r>
    </w:p>
    <w:p w14:paraId="584AF5B7"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Прием заявок по данному мероприятию осуществлялся в период с </w:t>
      </w:r>
      <w:r w:rsidRPr="00CB1FFC">
        <w:rPr>
          <w:rFonts w:ascii="Times New Roman" w:hAnsi="Times New Roman"/>
          <w:color w:val="000000" w:themeColor="text1"/>
          <w:sz w:val="24"/>
          <w:szCs w:val="24"/>
        </w:rPr>
        <w:br/>
        <w:t>5 декабря по 29 декабря 2022 года. Всего на получение финансовой поддержки была подана 31 заявка.</w:t>
      </w:r>
    </w:p>
    <w:p w14:paraId="4EC15555"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итогам проведения заседания Комиссии Чукотского автономного округа по вопросам предоставления финансовой поддержки субъектам малого и среднего предпринимательства, состоявшегося 16 февраля 2023 года (Протокол № 1 от 16 февраля 2023 года), и на основании приказа Департамента № 39 от 22 февраля 2023 года:</w:t>
      </w:r>
    </w:p>
    <w:p w14:paraId="69F38547"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- 28 субъектов малого и среднего предпринимательства получили поддержку на общую сумму 46 503,1 тыс. рублей; </w:t>
      </w:r>
    </w:p>
    <w:p w14:paraId="3E4CE81C"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- 3 субъектам малого и среднего предпринимательства было приято решение об отклонении заявок и документов на стадии рассмотрения и оценки заявок и отказе в предоставлении субсидии. </w:t>
      </w:r>
    </w:p>
    <w:p w14:paraId="3A649B92" w14:textId="0519B713" w:rsidR="00014046" w:rsidRPr="00CB1FFC" w:rsidRDefault="00014046" w:rsidP="00284EF4">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Основными направлениями предпринимательской деятельности получателей субсидии в разрезе видов </w:t>
      </w:r>
      <w:r w:rsidR="00284EF4" w:rsidRPr="00CB1FFC">
        <w:rPr>
          <w:rFonts w:ascii="Times New Roman" w:hAnsi="Times New Roman"/>
          <w:color w:val="000000" w:themeColor="text1"/>
          <w:sz w:val="24"/>
          <w:szCs w:val="24"/>
        </w:rPr>
        <w:t>экономической деятельности, согласно ОКВЭД,</w:t>
      </w:r>
      <w:r w:rsidRPr="00CB1FFC">
        <w:rPr>
          <w:rFonts w:ascii="Times New Roman" w:hAnsi="Times New Roman"/>
          <w:color w:val="000000" w:themeColor="text1"/>
          <w:sz w:val="24"/>
          <w:szCs w:val="24"/>
        </w:rPr>
        <w:t xml:space="preserve"> являются: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сельское хозяйство, лесное хозяйство, охота, рыболовство и рыбоводство – 3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обрабатывающие производства – 6 получателей;</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строительство – 2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транспортировка и хранение  – 14 получателей;</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деятельность в области информации и связи – 1 получатель;</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деятельность по водоснабжению водоотведению, организации сбора и утилизации отходов, деятельность по ликвидации загрязнений – 1 получатель; </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деятельность административная и сопутствующие дополнительные услуги – 1 получатель.</w:t>
      </w:r>
    </w:p>
    <w:p w14:paraId="075BC53D" w14:textId="4067EF4C" w:rsidR="00014046" w:rsidRPr="00CB1FFC" w:rsidRDefault="00014046" w:rsidP="00284EF4">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Получатели субсидии осуществляют деятельность на территории 5 муниципальных образований, в том числе:</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городской округ Анадырь – 16 получателей;</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городской округ Певек – 2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Анадырский муниципальный район – 5 получателей;</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Билибинский муниципальный район – 4 получателя;</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Чукотский муниципальный район – 1 получатель.</w:t>
      </w:r>
    </w:p>
    <w:p w14:paraId="40421423"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2024 года в рамках мероприятия выполнено обязательств на сумму 46 503,1 тыс. рублей (100,0% от плановых значений).</w:t>
      </w:r>
    </w:p>
    <w:p w14:paraId="31345ECC" w14:textId="54CB0802" w:rsidR="00014046" w:rsidRPr="00CB1FFC" w:rsidRDefault="00014046" w:rsidP="00284EF4">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w:t>
      </w:r>
      <w:r w:rsidRPr="00CB1FFC">
        <w:rPr>
          <w:rFonts w:ascii="Times New Roman" w:hAnsi="Times New Roman"/>
          <w:b/>
          <w:i/>
          <w:color w:val="000000" w:themeColor="text1"/>
          <w:sz w:val="24"/>
          <w:szCs w:val="24"/>
        </w:rPr>
        <w:t xml:space="preserve"> </w:t>
      </w:r>
      <w:r w:rsidRPr="00CB1FFC">
        <w:rPr>
          <w:rFonts w:ascii="Times New Roman" w:hAnsi="Times New Roman"/>
          <w:b/>
          <w:color w:val="000000" w:themeColor="text1"/>
          <w:sz w:val="24"/>
          <w:szCs w:val="24"/>
        </w:rPr>
        <w:t>регионального проекта «Создание условий для легкого старта и комфортного ведения бизнеса»</w:t>
      </w:r>
      <w:r w:rsidRPr="00CB1FFC">
        <w:rPr>
          <w:rFonts w:ascii="Times New Roman" w:hAnsi="Times New Roman"/>
          <w:color w:val="000000" w:themeColor="text1"/>
          <w:sz w:val="24"/>
          <w:szCs w:val="24"/>
        </w:rPr>
        <w:t xml:space="preserve"> федерального проекта «Создание условий для легкого старта и комфортного ведения бизнеса» сводной бюджетной росписью в 2024 году было предусмотрено 4 055,80 тыс. рублей, из них:</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федерального бюджета – 3 959,90 тыс. рублей;</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окружного бюджета – 95,90 тыс. рублей.</w:t>
      </w:r>
    </w:p>
    <w:p w14:paraId="6B1AB983" w14:textId="3EDAF689" w:rsidR="00014046" w:rsidRPr="00CB1FFC" w:rsidRDefault="00014046" w:rsidP="00284EF4">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w:t>
      </w:r>
      <w:r w:rsidRPr="00CB1FFC">
        <w:rPr>
          <w:rFonts w:ascii="Times New Roman" w:hAnsi="Times New Roman"/>
          <w:i/>
          <w:color w:val="000000" w:themeColor="text1"/>
          <w:sz w:val="24"/>
          <w:szCs w:val="24"/>
        </w:rPr>
        <w:t xml:space="preserve"> </w:t>
      </w:r>
      <w:r w:rsidRPr="00CB1FFC">
        <w:rPr>
          <w:rFonts w:ascii="Times New Roman" w:hAnsi="Times New Roman"/>
          <w:b/>
          <w:i/>
          <w:color w:val="000000" w:themeColor="text1"/>
          <w:sz w:val="24"/>
          <w:szCs w:val="24"/>
        </w:rPr>
        <w:t>мероприятия «</w:t>
      </w:r>
      <w:r w:rsidRPr="00CB1FFC">
        <w:rPr>
          <w:rFonts w:ascii="Times New Roman" w:hAnsi="Times New Roman"/>
          <w:b/>
          <w:bCs/>
          <w:i/>
          <w:iCs/>
          <w:color w:val="000000" w:themeColor="text1"/>
          <w:sz w:val="24"/>
          <w:szCs w:val="24"/>
        </w:rPr>
        <w:t>Субсидии некоммерческим организациям на финансовое обеспечение затрат, связанных с предоставлением услуг субъектам малого и среднего предпринимательства, а также гражданам, желающим вести бизнес»</w:t>
      </w:r>
      <w:r w:rsidRPr="00CB1FFC">
        <w:rPr>
          <w:rFonts w:ascii="Times New Roman" w:hAnsi="Times New Roman"/>
          <w:color w:val="000000" w:themeColor="text1"/>
          <w:sz w:val="24"/>
          <w:szCs w:val="24"/>
        </w:rPr>
        <w:t xml:space="preserve"> в 2024 году сводной бюджетной росписью предусмотрено 2 290,80 тыс. рублей, из них:</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федерального бюджета – 2 244,90 тыс. рублей;</w:t>
      </w:r>
      <w:r w:rsidR="00284E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окружного бюджета – 45,90 тыс. рублей.</w:t>
      </w:r>
    </w:p>
    <w:p w14:paraId="7B4BB539"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соответствии с положениями Порядка предоставления субсидии некоммерческим организациям на финансовое обеспечение затрат, связанных с предоставлением услуг субъектам малого и среднего предпринимательства, а также гражданам, желающим вести бизнес, утвержденный Постановлением Правительства Чукотского автономного округа от 25 мая 2021 года № 165, субсидия предоставляется по результатам отбора получателей - некоммерческих организаций, в целях осуществления деятельности, направленной на предоставление физическим лицам, заинтересованным в начале предпринимательской деятельности, начинающим и действующим предпринимателям комплекса услуг, направленного на вовлечение в предпринимательскую деятельность, а также информационно-консультационных и образовательных услуг в офлайн- и онлайн-форматах на единой площадке, предназначенной для оказания комплекса услуг, сервисов и мер поддержки организаций, образующих инфраструктуру поддержки субъектов МСП, по единым требованиям к оказанию поддержки, предусмотренного </w:t>
      </w:r>
      <w:r w:rsidRPr="00CB1FFC">
        <w:rPr>
          <w:rFonts w:ascii="Times New Roman" w:hAnsi="Times New Roman"/>
          <w:color w:val="000000" w:themeColor="text1"/>
          <w:sz w:val="24"/>
          <w:szCs w:val="24"/>
        </w:rPr>
        <w:lastRenderedPageBreak/>
        <w:t>федеральным проектом «Создание условий для легкого старта и комфортного ведения бизнеса», в рамках реализации регионального проекта «Создание условий для легкого старта и комфортного ведения бизнеса», обеспечивающего достижение целей, показателей и результатов федерального проекта «Создание условий для легкого старта и комфортного ведения бизнеса», входящего в национальный проект «Малое и среднее предпринимательство и поддержка индивидуальной предпринимательской инициативы».</w:t>
      </w:r>
    </w:p>
    <w:p w14:paraId="2274356F"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Прием заявок по данному мероприятию осуществлялся в период с 8 по 18 июля 2024 года. Всего на получение финансовой поддержки была подана 1 заявка.</w:t>
      </w:r>
    </w:p>
    <w:p w14:paraId="5F32A230"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основании протокола подведения итогов на предоставление субсидии № И-24-904-55278-2-4858 от 25 июля 2024 года НО «Фонд развития экономики и прямых инвестиций Чукотского автономного округа» признана победителем отбора с которым 31 июля 2024 года было заключено Соглашение о предоставлении субсидии Некоммерческой организации «Фонд развития экономики и прямых инвестиций Чукотского автономного округа» на финансовое обеспечение затрат, связанных с предоставлением услуг субъектам малого и среднего предпринимательства, а также гражданам, желающим вести бизнес № 40-2024-002092 на сумму субсидии в размере 2 290,71429 тыс. рублей.</w:t>
      </w:r>
    </w:p>
    <w:p w14:paraId="3484F47D"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15 августа 2024 года платежным поручением № 62064 средства субсидии были перечислены получателю в полном объеме.</w:t>
      </w:r>
    </w:p>
    <w:p w14:paraId="6BA42C36"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2024 года НО «Фонд развития экономики и прямых инвестиций Чукотского автономного округа» по направлению вовлечения в предпринимательскую деятельность:</w:t>
      </w:r>
    </w:p>
    <w:p w14:paraId="1440F46D" w14:textId="77777777" w:rsidR="00014046" w:rsidRPr="00CB1FFC" w:rsidRDefault="00014046" w:rsidP="001E0800">
      <w:pPr>
        <w:tabs>
          <w:tab w:val="left" w:pos="993"/>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1)</w:t>
      </w:r>
      <w:r w:rsidRPr="00CB1FFC">
        <w:rPr>
          <w:rFonts w:ascii="Times New Roman" w:hAnsi="Times New Roman"/>
          <w:color w:val="000000" w:themeColor="text1"/>
          <w:sz w:val="24"/>
          <w:szCs w:val="24"/>
        </w:rPr>
        <w:tab/>
        <w:t>выполнено обязательств на сумму 450,40129 тыс. рублей (19,7% от плановых значений), из них 404,587 тыс. рублей за счет средств федерального бюджета (18% от плановых значений);</w:t>
      </w:r>
    </w:p>
    <w:p w14:paraId="1AEDC727"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2) предоставлено 541 услуга 118 уникальным субъектам МСП и 189 уникальным физическим лицам, заинтересованным в начале осуществления предпринимательской деятельности, в том числе: </w:t>
      </w:r>
    </w:p>
    <w:p w14:paraId="2EFDD692"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- 205 услуг в сфере образования, а также по организации и участию в семинарах, тренингах, конференциях, форумах, круглых столах, бизнес-играх предоставлено 32 уникальному субъекту МСП и 126 уникальным физическим лицам;</w:t>
      </w:r>
    </w:p>
    <w:p w14:paraId="5B1D69BE"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- 310 информационно-консультационных услуг предоставлено 87 уникальным субъектам МСП и 65 уникальным физическим лицам;</w:t>
      </w:r>
    </w:p>
    <w:p w14:paraId="126E7B89"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- 22 услуги по бизнес-планированию предоставлены 15 уникальным субъектам МСП и 1 уникальному физическому лицу;</w:t>
      </w:r>
    </w:p>
    <w:p w14:paraId="3386049F"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- 4 уникальным субъектам МСП организовано участие в двух выставочно-ярмарочных мероприятиях;</w:t>
      </w:r>
    </w:p>
    <w:p w14:paraId="48BC94DA" w14:textId="589E8C69" w:rsidR="00014046" w:rsidRPr="00CB1FFC" w:rsidRDefault="00014046" w:rsidP="00284EF4">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- 19 человек из числа физических лиц, которым оказаны услуги, открыли и зарегистрировали свой бизнес на территории Чукотского автономного округа.</w:t>
      </w:r>
    </w:p>
    <w:p w14:paraId="2ACA1466" w14:textId="3E8543EA"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w:t>
      </w:r>
      <w:r w:rsidRPr="00CB1FFC">
        <w:rPr>
          <w:rFonts w:ascii="Times New Roman" w:hAnsi="Times New Roman"/>
          <w:i/>
          <w:color w:val="000000" w:themeColor="text1"/>
          <w:sz w:val="24"/>
          <w:szCs w:val="24"/>
        </w:rPr>
        <w:t xml:space="preserve"> </w:t>
      </w:r>
      <w:r w:rsidRPr="00CB1FFC">
        <w:rPr>
          <w:rFonts w:ascii="Times New Roman" w:hAnsi="Times New Roman"/>
          <w:b/>
          <w:i/>
          <w:color w:val="000000" w:themeColor="text1"/>
          <w:sz w:val="24"/>
          <w:szCs w:val="24"/>
        </w:rPr>
        <w:t xml:space="preserve">мероприятия </w:t>
      </w:r>
      <w:r w:rsidRPr="00CB1FFC">
        <w:rPr>
          <w:rFonts w:ascii="Times New Roman" w:hAnsi="Times New Roman"/>
          <w:i/>
          <w:color w:val="000000" w:themeColor="text1"/>
          <w:sz w:val="24"/>
          <w:szCs w:val="24"/>
        </w:rPr>
        <w:t>«</w:t>
      </w:r>
      <w:r w:rsidRPr="00CB1FFC">
        <w:rPr>
          <w:rFonts w:ascii="Times New Roman" w:hAnsi="Times New Roman"/>
          <w:b/>
          <w:bCs/>
          <w:i/>
          <w:iCs/>
          <w:color w:val="000000" w:themeColor="text1"/>
          <w:sz w:val="24"/>
          <w:szCs w:val="24"/>
        </w:rPr>
        <w:t>Субсидии субъектам малого и среднего предпринимательства, включенным в реестр социальных предприятий или субъектам малого и среднего предпринимательства, созданным физическими лицами в возрасте до 25 лет включительно</w:t>
      </w:r>
      <w:r w:rsidRPr="00CB1FFC">
        <w:rPr>
          <w:rFonts w:ascii="Times New Roman" w:hAnsi="Times New Roman"/>
          <w:b/>
          <w:i/>
          <w:color w:val="000000" w:themeColor="text1"/>
          <w:sz w:val="24"/>
          <w:szCs w:val="24"/>
        </w:rPr>
        <w:t xml:space="preserve">» </w:t>
      </w:r>
      <w:r w:rsidRPr="00CB1FFC">
        <w:rPr>
          <w:rFonts w:ascii="Times New Roman" w:hAnsi="Times New Roman"/>
          <w:color w:val="000000" w:themeColor="text1"/>
          <w:sz w:val="24"/>
          <w:szCs w:val="24"/>
        </w:rPr>
        <w:t>в 2024 году сводной бюджетной росписью предусмотрено 1 765,0 тыс. рублей, из них:</w:t>
      </w:r>
      <w:r w:rsidR="00A93C7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федерального бюджета – 1 715,0 тыс. рублей;</w:t>
      </w:r>
      <w:r w:rsidR="00A93C7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окружного бюджета – 50,0 тыс. рублей.</w:t>
      </w:r>
    </w:p>
    <w:p w14:paraId="257D4EEB"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соответствии с Порядком предоставления грантов субъектам малого и среднего предпринимательства, включенным в реестр социальных предприятий, или субъектам малого и среднего предпринимательства, созданным физическими лицами в возрасте до 25 лет включительно, утвержденным Постановлением Правительства Чукотского автономного округа от 3 ноября 2021 года № 455, грант в размере до 1 млн. рублей предоставляется субъекту малого и среднего предпринимательства, являющемуся социальным предприятием, или молодым предпринимателем в возрасте до 25 лет на финансовое обеспечение целевых расходов, связанных с реализацией проекта в сфере социального предпринимательства или предпринимательской деятельности, при условии софинансирования не менее 25% от общего размера расходов на реализацию проекта.</w:t>
      </w:r>
    </w:p>
    <w:p w14:paraId="53495A3F"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Прием заявок по данному мероприятию осуществлялся в период с 16 октября по 23 ноября сентября 2024 года. Всего на получение финансовой поддержки было подано 3 заявки от субъектов малого и среднего предпринимательства, являющихся социальными предпринимателями.</w:t>
      </w:r>
    </w:p>
    <w:p w14:paraId="40180AAA"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По итогам рассмотрения заявок и документов Комиссией Чукотского автономного округа по вопросам предоставления финансовой поддержки субъектам малого и среднего предпринимательства (Протокол № 3 от 9 декабря 2024 года, протокол подведения итогов на предоставление субсидии № И-24-904-55279-1-8022), и на основании приказа Департамента № 122-од от 16 декабря 2024 года  принято решение о предоставлении 2 субъектам малого и среднего предпринимательства субсидии в размере 1 715,0 тыс. рублей и об отказе в предоставлении субсидии одному субъекту малого и среднего предпринимательства, не соответствующего условиям и требованиям порядка предоставления субсидии (регистрация и осуществление деятельности в ином регионе России).</w:t>
      </w:r>
    </w:p>
    <w:p w14:paraId="755DE52F"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Соглашения о предоставлении из бюджета Чукотского автономного округа гранта в форме субсидии субъектам малого и среднего предпринимательства, включенным в реестр социальных предприятий, или субъектам малого и среднего предпринимательства, созданным физическими лицами в возрасте до 25 лет включительно были заключены с получателями поддержки 23 и 24 декабря 2024 года. 25 декабря 2024 года средства субсидии были перечислены на счета получателей поддержки в полном объеме.</w:t>
      </w:r>
    </w:p>
    <w:p w14:paraId="2E2E3C94"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Проекты, получившие поддержку, реализуются в сфере дополнительного образования.</w:t>
      </w:r>
    </w:p>
    <w:p w14:paraId="66AA5B72" w14:textId="5A288BB0"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2025 года в рамках мероприятия субъектами МСП выполнено обязательств на сумму 250,0 тыс. рублей (16% от плановых значений), из них 245,0 тыс. рублей за счет средств федерального бюджета (14,3% от плановых значений).</w:t>
      </w:r>
    </w:p>
    <w:p w14:paraId="47C10746" w14:textId="7AC4E6B4" w:rsidR="00014046" w:rsidRPr="00CB1FFC" w:rsidRDefault="00014046" w:rsidP="00A93C7C">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w:t>
      </w:r>
      <w:r w:rsidRPr="00CB1FFC">
        <w:rPr>
          <w:rFonts w:ascii="Times New Roman" w:hAnsi="Times New Roman"/>
          <w:b/>
          <w:i/>
          <w:color w:val="000000" w:themeColor="text1"/>
          <w:sz w:val="24"/>
          <w:szCs w:val="24"/>
        </w:rPr>
        <w:t xml:space="preserve"> </w:t>
      </w:r>
      <w:r w:rsidRPr="00CB1FFC">
        <w:rPr>
          <w:rFonts w:ascii="Times New Roman" w:hAnsi="Times New Roman"/>
          <w:b/>
          <w:color w:val="000000" w:themeColor="text1"/>
          <w:sz w:val="24"/>
          <w:szCs w:val="24"/>
        </w:rPr>
        <w:t>комплекса процессных мероприятий «Стимулирование развития предпринимательства в сельской местности»</w:t>
      </w:r>
      <w:r w:rsidRPr="00CB1FFC">
        <w:rPr>
          <w:rFonts w:ascii="Times New Roman" w:hAnsi="Times New Roman"/>
          <w:color w:val="000000" w:themeColor="text1"/>
          <w:sz w:val="24"/>
          <w:szCs w:val="24"/>
        </w:rPr>
        <w:t xml:space="preserve"> сводной бюджетной росписью в 2024 году было предусмотрено 214,0 тыс. рублей, из них:</w:t>
      </w:r>
      <w:r w:rsidR="00A93C7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федерального бюджета – 203,3 тыс. рублей;</w:t>
      </w:r>
      <w:r w:rsidR="00A93C7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окружного бюджета – 10,7 тыс. рублей.</w:t>
      </w:r>
    </w:p>
    <w:p w14:paraId="5340F36D"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указанного комплекса процессных мероприятий в 2024 году было предусмотрена реализация единственного </w:t>
      </w:r>
      <w:r w:rsidRPr="00CB1FFC">
        <w:rPr>
          <w:rFonts w:ascii="Times New Roman" w:hAnsi="Times New Roman"/>
          <w:b/>
          <w:bCs/>
          <w:i/>
          <w:iCs/>
          <w:color w:val="000000" w:themeColor="text1"/>
          <w:sz w:val="24"/>
          <w:szCs w:val="24"/>
        </w:rPr>
        <w:t>мероприятия «Достижение показателей государственной программы Российской Федерации «Реализация государственной национальной политики» (Проведение социологического исследования в целях определения доли граждан, удовлетворенных качеством реализуемых мероприятий)».</w:t>
      </w:r>
    </w:p>
    <w:p w14:paraId="7DC7851F"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мероприятия установлено значение показателя «Доля граждан из числа коренных малочисленных народов Севера, Сибири и Дальнего Востока Российской Федерации, удовлетворенных качеством реализуемых мероприятий, направленных на поддержку экономического и социального развития коренных малочисленных народов Севера, Сибири и Дальнего Востока Российской Федерации, из общего числа опрошенных лиц, относящихся к коренным малочисленным народам Севера, Сибири и Дальнего Востока Российской Федерации» равное 68%. </w:t>
      </w:r>
    </w:p>
    <w:p w14:paraId="6A4ADF02"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 целью реализации мероприятия были проведены конкурентные процедуры для определения исполнителя услуг по проведению социологического исследования «Определение уровня удовлетворенности качеством реализуемых мероприятий, направленных на поддержку экономического и социального развития коренных малочисленных народов Севера, Сибири и Дальнего Востока Российской Федерации в Чукотском автономном округе».</w:t>
      </w:r>
    </w:p>
    <w:p w14:paraId="555A4D88" w14:textId="39E9C9BB"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Извещение о проведении запроса котировок размещено 21 мая 2024 года в единой информационной системе в сфере закупок (официальный сайт http://zakupki.gov.ru) и на сайте оператора электронной площадки АО «Сбербанк-АСТ» по адресу в сети интернет www.sberbank-ast.ru.</w:t>
      </w:r>
    </w:p>
    <w:p w14:paraId="045D3346"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соответствии с протоколом подведения итогов определения поставщика (подрядчика, исполнителя) от 28 мая 2024 года был заключен Государственный контракт от 31 мая 2024 года № 0188200001224000001 с АНО «ИА «Чукотка» на оказание услуг по проведению социологического исследования «Определение уровня удовлетворенности качеством реализуемых мероприятий, направленных на поддержку экономического и социального развития коренных малочисленных народов Севера, Сибири и Дальнего Востока Российской Федерации в Чукотском автономном округе» на сумму 214 тыс. рублей. Дата начала исполнения контракта – 31 мая 2024 года. Дата окончания исполнения контракта – 1 октября 2024 года.</w:t>
      </w:r>
    </w:p>
    <w:p w14:paraId="0684C83E"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14 августа 2024 года подписан акт приемки оказанных услуг по Государственному контракту от 31 мая 2024 № 0188200001224000001.</w:t>
      </w:r>
    </w:p>
    <w:p w14:paraId="2F02B4C3"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22 августа 2024 года платежным поручением № 64019 перечислена оплата за оказанные услуги по проведению социологического исследования по УПД 66 от 09.08.2024, ГК 0188200001224000001 от 31.05.2024, без НДС.</w:t>
      </w:r>
    </w:p>
    <w:p w14:paraId="15DD6633"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Мероприятие реализовано, плановое значение показателя перевыполнено на 5,9% и составляет 72,02%.</w:t>
      </w:r>
    </w:p>
    <w:p w14:paraId="4475B522"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w:t>
      </w:r>
      <w:r w:rsidRPr="00CB1FFC">
        <w:rPr>
          <w:rFonts w:ascii="Times New Roman" w:hAnsi="Times New Roman"/>
          <w:b/>
          <w:i/>
          <w:color w:val="000000" w:themeColor="text1"/>
          <w:sz w:val="24"/>
          <w:szCs w:val="24"/>
        </w:rPr>
        <w:t xml:space="preserve"> </w:t>
      </w:r>
      <w:r w:rsidRPr="00CB1FFC">
        <w:rPr>
          <w:rFonts w:ascii="Times New Roman" w:hAnsi="Times New Roman"/>
          <w:b/>
          <w:color w:val="000000" w:themeColor="text1"/>
          <w:sz w:val="24"/>
          <w:szCs w:val="24"/>
        </w:rPr>
        <w:t>комплекса процессных мероприятий «Финансовая поддержка социально ориентированных некоммерческих организаций»</w:t>
      </w:r>
      <w:r w:rsidRPr="00CB1FFC">
        <w:rPr>
          <w:rFonts w:ascii="Times New Roman" w:hAnsi="Times New Roman"/>
          <w:color w:val="000000" w:themeColor="text1"/>
          <w:sz w:val="24"/>
          <w:szCs w:val="24"/>
        </w:rPr>
        <w:t xml:space="preserve"> сводной бюджетной росписью в 2024 году было предусмотрено 6 000,0 тыс. рублей средств окружного бюджета, в том числе на реализацию единственного </w:t>
      </w:r>
      <w:r w:rsidRPr="00CB1FFC">
        <w:rPr>
          <w:rFonts w:ascii="Times New Roman" w:hAnsi="Times New Roman"/>
          <w:b/>
          <w:bCs/>
          <w:i/>
          <w:iCs/>
          <w:color w:val="000000" w:themeColor="text1"/>
          <w:sz w:val="24"/>
          <w:szCs w:val="24"/>
        </w:rPr>
        <w:t>мероприятия «Оказание финансовой поддержки социально ориентированным некоммерческим организациям на обеспечение затрат, связанных с уставной деятельностью»</w:t>
      </w:r>
      <w:r w:rsidRPr="00CB1FFC">
        <w:rPr>
          <w:rFonts w:ascii="Times New Roman" w:hAnsi="Times New Roman"/>
          <w:color w:val="000000" w:themeColor="text1"/>
          <w:sz w:val="24"/>
          <w:szCs w:val="24"/>
        </w:rPr>
        <w:t>.</w:t>
      </w:r>
    </w:p>
    <w:p w14:paraId="72B2B01E"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Установлено значение показателя «Охват целевой аудитории мероприятий, проведенных некоммерческими организациями» равное 100%.</w:t>
      </w:r>
    </w:p>
    <w:p w14:paraId="4C1B55C6"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Финансовая поддержка социально ориентированных некоммерческих организаций оказывается в соответствии с Порядком предоставления субсидии на финансовое обеспечение затрат, связанных c уставной деятельностью социально ориентированных некоммерческих организаций в целях развития гражданского общества в Чукотском автономном округе утвержденным Постановлением Правительства Чукотского автономного округа от 28.02.2020 № 75.</w:t>
      </w:r>
    </w:p>
    <w:p w14:paraId="4FB675E7"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7 марта 2024 года на официальном сайте Чукотского автономного округа (http://www.чукотка.рф) было размещено объявление о проведении конкурсного отбора социально ориентированных некоммерческих организаций на право получения субсидии на финансовое обеспечение затрат, связанных с уставной деятельностью социально ориентированных некоммерческих организаций в целях развития гражданского общества в Чукотском автономном округе.</w:t>
      </w:r>
    </w:p>
    <w:p w14:paraId="25D60B1E"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22 апреля 2024 года приказом Аппарата Губернатора и Правительства Чукотского автономного округа, в соответствии с протоколом заседания Конкурсной комиссии Чукотского автономного округа по проведению конкурсного отбора социально ориентированных некоммерческих организаций на право получения субсидии на финансовое обеспечение затрат, связанных с уставной деятельностью социально ориентированных некоммерческих организаций в целях развития гражданского общества в Чукотском автономном округе от 17 апреля 2024 года № 1, были признаны победителями конкурсного отбора на право получения субсидии на финансовое обеспечение затрат, связанных с уставной деятельностью социально ориентированных некоммерческих организаций в целях развития гражданского общества в Чукотском автономном округе три общественные организации на общую сумму субсидии 6 000,0 тыс. рублей, в том числе на реализацию проектов:</w:t>
      </w:r>
    </w:p>
    <w:p w14:paraId="1F753C77"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по обеспечению уставной деятельности на 2024 год Региональной общественной организации «Ассоциация коренных малочисленных народов Чукотки»;</w:t>
      </w:r>
    </w:p>
    <w:p w14:paraId="6F9D6E67"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«Наши наставники», реализуемый Общественной организацией эскимосов Чукотского автономного округа «Инуитский приполярный совет Чукотка»;</w:t>
      </w:r>
    </w:p>
    <w:p w14:paraId="05A16912"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по организации обеспечения уставной деятельности Региональной общественной организации любителей чукотского языка Чукотского автономного округа «Родное слово».</w:t>
      </w:r>
    </w:p>
    <w:p w14:paraId="1C489090"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Соглашения о предоставлении из окружного бюджета субсидии на финансовое обеспечение затрат на реализацию проектов между Аппаратом Губернатора и Правительством Чукотского автономного округа и победителями конкурсного отбора заключены 14 мая 2024 года.</w:t>
      </w:r>
    </w:p>
    <w:p w14:paraId="26DEA08F"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1 января 2025 года в рамках мероприятия общественными организациями выполнено обязательств на сумму 5 988,3 тыс. рублей (99,8% от плановых значений).</w:t>
      </w:r>
    </w:p>
    <w:p w14:paraId="45C242EC"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Остаток не использованных денежных средств в размере 11,7 тыс. рублей возвращены в окружной бюджет.</w:t>
      </w:r>
    </w:p>
    <w:p w14:paraId="488E41AF" w14:textId="77777777" w:rsidR="00014046" w:rsidRPr="00CB1FFC" w:rsidRDefault="00014046"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результате реализованных общественными организациями мероприятий охват целевой аудитории составил 373 человека или 100% от запланированного значения.</w:t>
      </w:r>
    </w:p>
    <w:p w14:paraId="086BE974"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w:t>
      </w:r>
      <w:r w:rsidRPr="00CB1FFC">
        <w:rPr>
          <w:rFonts w:ascii="Times New Roman" w:hAnsi="Times New Roman"/>
          <w:b/>
          <w:i/>
          <w:color w:val="000000" w:themeColor="text1"/>
          <w:sz w:val="24"/>
          <w:szCs w:val="24"/>
        </w:rPr>
        <w:t xml:space="preserve"> </w:t>
      </w:r>
      <w:r w:rsidRPr="00CB1FFC">
        <w:rPr>
          <w:rFonts w:ascii="Times New Roman" w:hAnsi="Times New Roman"/>
          <w:b/>
          <w:color w:val="000000" w:themeColor="text1"/>
          <w:sz w:val="24"/>
          <w:szCs w:val="24"/>
        </w:rPr>
        <w:t>комплекса процессных мероприятий «Информационная и консультационная поддержка социально ориентированных некоммерческих организаций»</w:t>
      </w:r>
      <w:r w:rsidRPr="00CB1FFC">
        <w:rPr>
          <w:rFonts w:ascii="Times New Roman" w:hAnsi="Times New Roman"/>
          <w:color w:val="000000" w:themeColor="text1"/>
          <w:sz w:val="24"/>
          <w:szCs w:val="24"/>
        </w:rPr>
        <w:t xml:space="preserve"> сводной бюджетной росписью в 2024 году было предусмотрено 404,0 тыс. рублей средств окружного бюджета, в том числе на реализацию единственного </w:t>
      </w:r>
      <w:r w:rsidRPr="00CB1FFC">
        <w:rPr>
          <w:rFonts w:ascii="Times New Roman" w:hAnsi="Times New Roman"/>
          <w:b/>
          <w:bCs/>
          <w:i/>
          <w:iCs/>
          <w:color w:val="000000" w:themeColor="text1"/>
          <w:sz w:val="24"/>
          <w:szCs w:val="24"/>
        </w:rPr>
        <w:t>мероприятия «Проведение мероприятий, направленных на организацию диалога с социально ориентированными некоммерческими организациями»</w:t>
      </w:r>
      <w:r w:rsidRPr="00CB1FFC">
        <w:rPr>
          <w:rFonts w:ascii="Times New Roman" w:hAnsi="Times New Roman"/>
          <w:color w:val="000000" w:themeColor="text1"/>
          <w:sz w:val="24"/>
          <w:szCs w:val="24"/>
        </w:rPr>
        <w:t>.</w:t>
      </w:r>
    </w:p>
    <w:p w14:paraId="2EE7C1D0"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 xml:space="preserve">Значение показателя по мероприятию установлено «Количество участников мероприятий, направленных на организацию диалога с социально ориентированными некоммерческими организациями» равное 20 единицам. </w:t>
      </w:r>
    </w:p>
    <w:p w14:paraId="0C0304A9" w14:textId="4044A5AE"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целях реализации данного мероприятия Аппаратом Губернатора и Правительства Чукотского автономного округа был издан приказ от 31 октября 2024 года № 184-од «Об организации обучения представителей социально ориентированных некоммерческих организаций коренных малочисленных народов Чукотки». </w:t>
      </w:r>
    </w:p>
    <w:p w14:paraId="6AD66E6E"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соответствии с данным приказом в период с 11 по 20 ноября 2024 года были заключен Договор об оказании платных образовательных услуг от 2 ноября 2024 года № 141 с Федеральным государственным автономным образовательным учреждением высшего образования «Северо-Восточный федеральный университет имени М.К. Аммосова» для обучения 17 представителей социально ориентированных некоммерческих организаций коренных малочисленных народов Чукотки в объеме 46 академических часов в г. Анадыре на сумму 391,0 тыс. рублей и приобретены материальные запасы в соответствии со сметой расходов (блокноты, ручки, вода бутилированная) на общую сумму 13,0 тыс. рублей. </w:t>
      </w:r>
    </w:p>
    <w:p w14:paraId="3F576427" w14:textId="77777777"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Обучение прошли 17 слушателей.  </w:t>
      </w:r>
    </w:p>
    <w:p w14:paraId="26C085CA" w14:textId="1DE1DE66" w:rsidR="00014046" w:rsidRPr="00CB1FFC" w:rsidRDefault="00014046" w:rsidP="001E0800">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Всего на мероприятия «Проведение мероприятий, направленных на организацию диалога с социально ориентированными некоммерческими организациями» в 2024 году израсходовано 403,9 тыс. рублей.</w:t>
      </w:r>
    </w:p>
    <w:p w14:paraId="7C64CE38" w14:textId="139DA31A" w:rsidR="003453C4" w:rsidRPr="00CB1FFC" w:rsidRDefault="003453C4"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реализации </w:t>
      </w:r>
      <w:r w:rsidRPr="008F28D4">
        <w:rPr>
          <w:rFonts w:ascii="Times New Roman" w:hAnsi="Times New Roman"/>
          <w:b/>
          <w:bCs/>
          <w:i/>
          <w:color w:val="000000" w:themeColor="text1"/>
          <w:sz w:val="24"/>
          <w:szCs w:val="24"/>
        </w:rPr>
        <w:t>регионального проекта «Системные меры по повышению производительности труда»</w:t>
      </w:r>
      <w:r w:rsidRPr="008F28D4">
        <w:rPr>
          <w:rFonts w:ascii="Times New Roman" w:hAnsi="Times New Roman"/>
          <w:b/>
          <w:bCs/>
          <w:color w:val="000000" w:themeColor="text1"/>
          <w:sz w:val="24"/>
          <w:szCs w:val="24"/>
        </w:rPr>
        <w:t xml:space="preserve"> </w:t>
      </w:r>
      <w:r w:rsidRPr="008F28D4">
        <w:rPr>
          <w:rFonts w:ascii="Times New Roman" w:hAnsi="Times New Roman"/>
          <w:b/>
          <w:bCs/>
          <w:i/>
          <w:color w:val="000000" w:themeColor="text1"/>
          <w:sz w:val="24"/>
          <w:szCs w:val="24"/>
        </w:rPr>
        <w:t>федерального проекта</w:t>
      </w:r>
      <w:r w:rsidRPr="008F28D4">
        <w:rPr>
          <w:rFonts w:ascii="Times New Roman" w:hAnsi="Times New Roman"/>
          <w:b/>
          <w:bCs/>
          <w:color w:val="000000" w:themeColor="text1"/>
          <w:sz w:val="24"/>
          <w:szCs w:val="24"/>
        </w:rPr>
        <w:t xml:space="preserve"> «</w:t>
      </w:r>
      <w:r w:rsidRPr="008F28D4">
        <w:rPr>
          <w:rFonts w:ascii="Times New Roman" w:hAnsi="Times New Roman"/>
          <w:b/>
          <w:bCs/>
          <w:i/>
          <w:color w:val="000000" w:themeColor="text1"/>
          <w:sz w:val="24"/>
          <w:szCs w:val="24"/>
        </w:rPr>
        <w:t>Системные меры по повышению производительности труда»</w:t>
      </w:r>
      <w:r w:rsidR="00356FBC" w:rsidRPr="00CB1FFC">
        <w:rPr>
          <w:rFonts w:ascii="Times New Roman" w:hAnsi="Times New Roman"/>
          <w:i/>
          <w:color w:val="000000" w:themeColor="text1"/>
          <w:sz w:val="24"/>
          <w:szCs w:val="24"/>
        </w:rPr>
        <w:t>.</w:t>
      </w:r>
      <w:r w:rsidRPr="00CB1FFC">
        <w:rPr>
          <w:rFonts w:ascii="Times New Roman" w:hAnsi="Times New Roman"/>
          <w:color w:val="000000" w:themeColor="text1"/>
          <w:sz w:val="24"/>
          <w:szCs w:val="24"/>
        </w:rPr>
        <w:t xml:space="preserve"> </w:t>
      </w:r>
      <w:r w:rsidR="00356FBC" w:rsidRPr="00CB1FFC">
        <w:rPr>
          <w:rFonts w:ascii="Times New Roman" w:hAnsi="Times New Roman"/>
          <w:color w:val="000000" w:themeColor="text1"/>
          <w:sz w:val="24"/>
          <w:szCs w:val="24"/>
        </w:rPr>
        <w:t>В 2024 году «Проведен конкурс лучших практик наставничества среди предприятий – участников национального проекта» в Чукотском автономном округе с 25 апреля по 1 июня проводился прием заявок на региональный этап конкурса «Лучшие практики наставничества». На участие в конкурсе не было представлено ни одной заявки ни по одной номинации</w:t>
      </w:r>
    </w:p>
    <w:p w14:paraId="622BA5E8" w14:textId="7C834B27" w:rsidR="00D84CCB" w:rsidRPr="00CB1FFC" w:rsidRDefault="003453C4"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w:t>
      </w:r>
      <w:r w:rsidRPr="008F28D4">
        <w:rPr>
          <w:rFonts w:ascii="Times New Roman" w:hAnsi="Times New Roman"/>
          <w:b/>
          <w:bCs/>
          <w:i/>
          <w:color w:val="000000" w:themeColor="text1"/>
          <w:sz w:val="24"/>
          <w:szCs w:val="24"/>
        </w:rPr>
        <w:t>регионального проекта «Системные меры развития международной кооперации и экспорта»</w:t>
      </w:r>
      <w:r w:rsidRPr="008F28D4">
        <w:rPr>
          <w:rFonts w:ascii="Times New Roman" w:hAnsi="Times New Roman"/>
          <w:b/>
          <w:bCs/>
          <w:color w:val="000000" w:themeColor="text1"/>
          <w:sz w:val="24"/>
          <w:szCs w:val="24"/>
        </w:rPr>
        <w:t xml:space="preserve"> </w:t>
      </w:r>
      <w:r w:rsidRPr="008F28D4">
        <w:rPr>
          <w:rFonts w:ascii="Times New Roman" w:hAnsi="Times New Roman"/>
          <w:b/>
          <w:bCs/>
          <w:i/>
          <w:color w:val="000000" w:themeColor="text1"/>
          <w:sz w:val="24"/>
          <w:szCs w:val="24"/>
        </w:rPr>
        <w:t>федерального проекта</w:t>
      </w:r>
      <w:r w:rsidRPr="008F28D4">
        <w:rPr>
          <w:rFonts w:ascii="Times New Roman" w:hAnsi="Times New Roman"/>
          <w:b/>
          <w:bCs/>
          <w:color w:val="000000" w:themeColor="text1"/>
          <w:sz w:val="24"/>
          <w:szCs w:val="24"/>
        </w:rPr>
        <w:t xml:space="preserve"> </w:t>
      </w:r>
      <w:r w:rsidRPr="008F28D4">
        <w:rPr>
          <w:rFonts w:ascii="Times New Roman" w:hAnsi="Times New Roman"/>
          <w:b/>
          <w:bCs/>
          <w:i/>
          <w:color w:val="000000" w:themeColor="text1"/>
          <w:sz w:val="24"/>
          <w:szCs w:val="24"/>
        </w:rPr>
        <w:t>«Системные меры развития международной кооперации и экспорта»</w:t>
      </w:r>
      <w:r w:rsidRPr="00CB1FFC">
        <w:rPr>
          <w:rFonts w:ascii="Times New Roman" w:hAnsi="Times New Roman"/>
          <w:color w:val="000000" w:themeColor="text1"/>
          <w:sz w:val="24"/>
          <w:szCs w:val="24"/>
        </w:rPr>
        <w:t xml:space="preserve"> продолжилось внедрение Регионального экспортного стандарта 2.0. В 2024 году внедрено 1</w:t>
      </w:r>
      <w:r w:rsidR="00D84CCB" w:rsidRPr="00CB1FFC">
        <w:rPr>
          <w:rFonts w:ascii="Times New Roman" w:hAnsi="Times New Roman"/>
          <w:color w:val="000000" w:themeColor="text1"/>
          <w:sz w:val="24"/>
          <w:szCs w:val="24"/>
        </w:rPr>
        <w:t>3</w:t>
      </w:r>
      <w:r w:rsidRPr="00CB1FFC">
        <w:rPr>
          <w:rFonts w:ascii="Times New Roman" w:hAnsi="Times New Roman"/>
          <w:color w:val="000000" w:themeColor="text1"/>
          <w:sz w:val="24"/>
          <w:szCs w:val="24"/>
        </w:rPr>
        <w:t xml:space="preserve"> из 15 инструментов, предусмотренных к внедрению стандартом.</w:t>
      </w:r>
    </w:p>
    <w:p w14:paraId="0091AAE4" w14:textId="3E29BC5A" w:rsidR="003453C4" w:rsidRPr="00CB1FFC" w:rsidRDefault="003453C4"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w:t>
      </w:r>
      <w:r w:rsidRPr="00CB1FFC">
        <w:rPr>
          <w:rFonts w:ascii="Times New Roman" w:hAnsi="Times New Roman"/>
          <w:i/>
          <w:color w:val="000000" w:themeColor="text1"/>
          <w:sz w:val="24"/>
          <w:szCs w:val="24"/>
        </w:rPr>
        <w:t>регионального проекта «Адресная поддержка повышения производительности труда на предприятиях»</w:t>
      </w:r>
      <w:r w:rsidRPr="00CB1FFC">
        <w:rPr>
          <w:rFonts w:ascii="Times New Roman" w:hAnsi="Times New Roman"/>
          <w:color w:val="000000" w:themeColor="text1"/>
          <w:sz w:val="24"/>
          <w:szCs w:val="24"/>
        </w:rPr>
        <w:t xml:space="preserve"> </w:t>
      </w:r>
      <w:r w:rsidRPr="00CB1FFC">
        <w:rPr>
          <w:rFonts w:ascii="Times New Roman" w:hAnsi="Times New Roman"/>
          <w:i/>
          <w:color w:val="000000" w:themeColor="text1"/>
          <w:sz w:val="24"/>
          <w:szCs w:val="24"/>
        </w:rPr>
        <w:t>федерального проекта</w:t>
      </w:r>
      <w:r w:rsidRPr="00CB1FFC">
        <w:rPr>
          <w:rFonts w:ascii="Times New Roman" w:hAnsi="Times New Roman"/>
          <w:color w:val="000000" w:themeColor="text1"/>
          <w:sz w:val="24"/>
          <w:szCs w:val="24"/>
        </w:rPr>
        <w:t xml:space="preserve"> </w:t>
      </w:r>
      <w:r w:rsidRPr="00CB1FFC">
        <w:rPr>
          <w:rFonts w:ascii="Times New Roman" w:hAnsi="Times New Roman"/>
          <w:i/>
          <w:color w:val="000000" w:themeColor="text1"/>
          <w:sz w:val="24"/>
          <w:szCs w:val="24"/>
        </w:rPr>
        <w:t>«Адресная поддержка повышения производительности труда на предприятиях».</w:t>
      </w:r>
      <w:r w:rsidRPr="00CB1FFC">
        <w:rPr>
          <w:rFonts w:ascii="Times New Roman" w:hAnsi="Times New Roman"/>
          <w:color w:val="000000" w:themeColor="text1"/>
          <w:sz w:val="24"/>
          <w:szCs w:val="24"/>
        </w:rPr>
        <w:t xml:space="preserve"> </w:t>
      </w:r>
      <w:r w:rsidR="00D84CCB" w:rsidRPr="00CB1FFC">
        <w:rPr>
          <w:rFonts w:ascii="Times New Roman" w:hAnsi="Times New Roman"/>
          <w:color w:val="000000" w:themeColor="text1"/>
          <w:sz w:val="24"/>
          <w:szCs w:val="24"/>
        </w:rPr>
        <w:t xml:space="preserve">АНО «Федеральный центр компетенций в сфере производительности труда» (далее - ФЦК) является оператором национального проекта «Производительность труда» в части адресной поддержки предприятий. </w:t>
      </w:r>
      <w:r w:rsidRPr="00CB1FFC">
        <w:rPr>
          <w:rFonts w:ascii="Times New Roman" w:hAnsi="Times New Roman"/>
          <w:color w:val="000000" w:themeColor="text1"/>
          <w:sz w:val="24"/>
          <w:szCs w:val="24"/>
        </w:rPr>
        <w:t xml:space="preserve">По итогам 2024 года число предприятий-участников </w:t>
      </w:r>
      <w:r w:rsidR="00D84CCB" w:rsidRPr="00CB1FFC">
        <w:rPr>
          <w:rFonts w:ascii="Times New Roman" w:hAnsi="Times New Roman"/>
          <w:color w:val="000000" w:themeColor="text1"/>
          <w:sz w:val="24"/>
          <w:szCs w:val="24"/>
        </w:rPr>
        <w:t>из</w:t>
      </w:r>
      <w:r w:rsidRPr="00CB1FFC">
        <w:rPr>
          <w:rFonts w:ascii="Times New Roman" w:hAnsi="Times New Roman"/>
          <w:color w:val="000000" w:themeColor="text1"/>
          <w:sz w:val="24"/>
          <w:szCs w:val="24"/>
        </w:rPr>
        <w:t xml:space="preserve"> Чукотского автономного округа </w:t>
      </w:r>
      <w:r w:rsidR="00D84CCB" w:rsidRPr="00CB1FFC">
        <w:rPr>
          <w:rFonts w:ascii="Times New Roman" w:hAnsi="Times New Roman"/>
          <w:color w:val="000000" w:themeColor="text1"/>
          <w:sz w:val="24"/>
          <w:szCs w:val="24"/>
        </w:rPr>
        <w:t xml:space="preserve">увеличилось и </w:t>
      </w:r>
      <w:r w:rsidRPr="00CB1FFC">
        <w:rPr>
          <w:rFonts w:ascii="Times New Roman" w:hAnsi="Times New Roman"/>
          <w:color w:val="000000" w:themeColor="text1"/>
          <w:sz w:val="24"/>
          <w:szCs w:val="24"/>
        </w:rPr>
        <w:t xml:space="preserve">достигло 3-х единиц. </w:t>
      </w:r>
      <w:r w:rsidR="00D84CCB" w:rsidRPr="00CB1FFC">
        <w:rPr>
          <w:rFonts w:ascii="Times New Roman" w:hAnsi="Times New Roman"/>
          <w:color w:val="000000" w:themeColor="text1"/>
          <w:sz w:val="24"/>
          <w:szCs w:val="24"/>
        </w:rPr>
        <w:t>С</w:t>
      </w:r>
      <w:r w:rsidRPr="00CB1FFC">
        <w:rPr>
          <w:rFonts w:ascii="Times New Roman" w:hAnsi="Times New Roman"/>
          <w:color w:val="000000" w:themeColor="text1"/>
          <w:sz w:val="24"/>
          <w:szCs w:val="24"/>
        </w:rPr>
        <w:t>оглашения о сотрудничестве</w:t>
      </w:r>
      <w:r w:rsidR="00D84CCB" w:rsidRPr="00CB1FFC">
        <w:rPr>
          <w:rFonts w:ascii="Times New Roman" w:hAnsi="Times New Roman"/>
          <w:color w:val="000000" w:themeColor="text1"/>
          <w:sz w:val="24"/>
          <w:szCs w:val="24"/>
        </w:rPr>
        <w:t xml:space="preserve"> заключены</w:t>
      </w:r>
      <w:r w:rsidRPr="00CB1FFC">
        <w:rPr>
          <w:rFonts w:ascii="Times New Roman" w:hAnsi="Times New Roman"/>
          <w:color w:val="000000" w:themeColor="text1"/>
          <w:sz w:val="24"/>
          <w:szCs w:val="24"/>
        </w:rPr>
        <w:t xml:space="preserve"> между ФЦК и предприятиями - участниками национального проекта «Производительность труда»: ООО ТЦ «Новомариинский»</w:t>
      </w:r>
      <w:r w:rsidR="00D84CC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ФКП «Аэропорты Чукотки»</w:t>
      </w:r>
      <w:r w:rsidR="00D84CCB" w:rsidRPr="00CB1FFC">
        <w:rPr>
          <w:rFonts w:ascii="Times New Roman" w:hAnsi="Times New Roman"/>
          <w:color w:val="000000" w:themeColor="text1"/>
          <w:sz w:val="24"/>
          <w:szCs w:val="24"/>
        </w:rPr>
        <w:t xml:space="preserve"> и АО «Чукотская торговая компания»</w:t>
      </w:r>
      <w:r w:rsidRPr="00CB1FFC">
        <w:rPr>
          <w:rFonts w:ascii="Times New Roman" w:hAnsi="Times New Roman"/>
          <w:color w:val="000000" w:themeColor="text1"/>
          <w:sz w:val="24"/>
          <w:szCs w:val="24"/>
        </w:rPr>
        <w:t>.</w:t>
      </w:r>
      <w:r w:rsidR="00D84CCB" w:rsidRPr="00CB1FFC">
        <w:rPr>
          <w:rFonts w:ascii="Times New Roman" w:hAnsi="Times New Roman"/>
          <w:color w:val="000000" w:themeColor="text1"/>
          <w:sz w:val="24"/>
          <w:szCs w:val="24"/>
        </w:rPr>
        <w:t xml:space="preserve"> В период с 12 по 14 марта 2024 года прошло обучение региональной команды по специализированной программе. Целевая аудитория – руководители и сотрудники органов исполнительной власти, принимающие участие в проектах по повышению эффективности процессов. Участники тренинга получили знания о базовых инструментах бережливого производства, используемых для оптимизации офисных процессов. Обучение прошли</w:t>
      </w:r>
      <w:r w:rsidRPr="00CB1FFC">
        <w:rPr>
          <w:rFonts w:ascii="Times New Roman" w:hAnsi="Times New Roman"/>
          <w:color w:val="000000" w:themeColor="text1"/>
          <w:sz w:val="24"/>
          <w:szCs w:val="24"/>
        </w:rPr>
        <w:t xml:space="preserve"> 10 человек.</w:t>
      </w:r>
    </w:p>
    <w:p w14:paraId="378DA940" w14:textId="77777777" w:rsidR="006C06C8" w:rsidRPr="00CB1FFC" w:rsidRDefault="006C06C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целом по всем направлениям Государственной программы «Стимулирование экономической активности населения Чукотского автономного округа»</w:t>
      </w:r>
    </w:p>
    <w:p w14:paraId="5491F6B1" w14:textId="3F95FADF" w:rsidR="007F235E" w:rsidRPr="00CB1FFC" w:rsidRDefault="007F235E" w:rsidP="00A93C7C">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 структурных элементов Государственной программы в 2024 году по состоянию на 1 января 2025 года сводной бюджетной росписью предусмотрено 173 707,7 тыс. рублей, из них:</w:t>
      </w:r>
      <w:r w:rsidR="00A93C7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федерального бюджета – 20 776,50 тыс. рублей;</w:t>
      </w:r>
      <w:r w:rsidR="00A93C7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окружного бюджета – 152 931,20 тыс. рублей.</w:t>
      </w:r>
    </w:p>
    <w:p w14:paraId="46F26313" w14:textId="4C5D5E2F" w:rsidR="007F235E" w:rsidRPr="00CB1FFC" w:rsidRDefault="007F235E" w:rsidP="00A93C7C">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Всего по </w:t>
      </w:r>
      <w:r w:rsidR="009B6809" w:rsidRPr="00CB1FFC">
        <w:rPr>
          <w:rFonts w:ascii="Times New Roman" w:hAnsi="Times New Roman"/>
          <w:color w:val="000000" w:themeColor="text1"/>
          <w:sz w:val="24"/>
          <w:szCs w:val="24"/>
        </w:rPr>
        <w:t>направлениям</w:t>
      </w:r>
      <w:r w:rsidRPr="00CB1FFC">
        <w:rPr>
          <w:rFonts w:ascii="Times New Roman" w:hAnsi="Times New Roman"/>
          <w:color w:val="000000" w:themeColor="text1"/>
          <w:sz w:val="24"/>
          <w:szCs w:val="24"/>
        </w:rPr>
        <w:t xml:space="preserve"> Государственной программы по состоянию на 1 января 2025 года профинансировано на общую сумму 173 545,89 тыс. рублей (99,9% от плановых значений), из них:</w:t>
      </w:r>
      <w:r w:rsidR="00A93C7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федерального бюджета – 20 776,50 тыс. рублей;</w:t>
      </w:r>
      <w:r w:rsidR="00A93C7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окружного бюджета – 152 769,39 тыс. рублей.</w:t>
      </w:r>
      <w:r w:rsidRPr="00CB1FFC">
        <w:rPr>
          <w:rFonts w:ascii="Times New Roman" w:hAnsi="Times New Roman"/>
          <w:color w:val="000000" w:themeColor="text1"/>
          <w:sz w:val="24"/>
          <w:szCs w:val="24"/>
        </w:rPr>
        <w:tab/>
      </w:r>
    </w:p>
    <w:p w14:paraId="44854B20" w14:textId="5C716009" w:rsidR="007F235E" w:rsidRPr="00CB1FFC" w:rsidRDefault="007F235E" w:rsidP="00A93C7C">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Всего по </w:t>
      </w:r>
      <w:r w:rsidR="009B6809" w:rsidRPr="00CB1FFC">
        <w:rPr>
          <w:rFonts w:ascii="Times New Roman" w:hAnsi="Times New Roman"/>
          <w:color w:val="000000" w:themeColor="text1"/>
          <w:sz w:val="24"/>
          <w:szCs w:val="24"/>
        </w:rPr>
        <w:t>направлениям</w:t>
      </w:r>
      <w:r w:rsidRPr="00CB1FFC">
        <w:rPr>
          <w:rFonts w:ascii="Times New Roman" w:hAnsi="Times New Roman"/>
          <w:color w:val="000000" w:themeColor="text1"/>
          <w:sz w:val="24"/>
          <w:szCs w:val="24"/>
        </w:rPr>
        <w:t xml:space="preserve"> Государственной программы по состоянию на 1 января 2025 года выполнено мероприятий на общую сумму 147 702,82 тыс. рублей (85,0% от плановых значений), из </w:t>
      </w:r>
      <w:r w:rsidRPr="00CB1FFC">
        <w:rPr>
          <w:rFonts w:ascii="Times New Roman" w:hAnsi="Times New Roman"/>
          <w:color w:val="000000" w:themeColor="text1"/>
          <w:sz w:val="24"/>
          <w:szCs w:val="24"/>
        </w:rPr>
        <w:lastRenderedPageBreak/>
        <w:t>них: за счет средств федерального бюджета – 483,28 тыс. рублей;</w:t>
      </w:r>
      <w:r w:rsidR="00A93C7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окружного бюджета – 147 219,54 тыс. рублей.</w:t>
      </w:r>
    </w:p>
    <w:p w14:paraId="67AF36A7" w14:textId="4BDB52BB" w:rsidR="007F235E" w:rsidRPr="00CB1FFC" w:rsidRDefault="007F235E" w:rsidP="00A93C7C">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Остаток бюджетных средств по </w:t>
      </w:r>
      <w:r w:rsidR="009B6809" w:rsidRPr="00CB1FFC">
        <w:rPr>
          <w:rFonts w:ascii="Times New Roman" w:hAnsi="Times New Roman"/>
          <w:color w:val="000000" w:themeColor="text1"/>
          <w:sz w:val="24"/>
          <w:szCs w:val="24"/>
        </w:rPr>
        <w:t>направлениям</w:t>
      </w:r>
      <w:r w:rsidRPr="00CB1FFC">
        <w:rPr>
          <w:rFonts w:ascii="Times New Roman" w:hAnsi="Times New Roman"/>
          <w:color w:val="000000" w:themeColor="text1"/>
          <w:sz w:val="24"/>
          <w:szCs w:val="24"/>
        </w:rPr>
        <w:t xml:space="preserve"> Государственной программы на 1 января 2025 года составил 161,81 тыс. рублей, в том числе:</w:t>
      </w:r>
      <w:r w:rsidR="00A93C7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средства федерального бюджета – 15,09 тыс. рублей;</w:t>
      </w:r>
      <w:r w:rsidR="00A93C7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средства окружного бюджета – 146,72 тыс. рублей.</w:t>
      </w:r>
    </w:p>
    <w:p w14:paraId="742BE6FE" w14:textId="403098FA" w:rsidR="00C21EAE" w:rsidRPr="00CB1FFC" w:rsidRDefault="00C21EAE" w:rsidP="00511FA7">
      <w:pPr>
        <w:spacing w:after="0" w:line="240" w:lineRule="auto"/>
        <w:jc w:val="both"/>
        <w:rPr>
          <w:rFonts w:ascii="Times New Roman" w:hAnsi="Times New Roman"/>
          <w:color w:val="000000" w:themeColor="text1"/>
          <w:sz w:val="24"/>
          <w:szCs w:val="24"/>
        </w:rPr>
      </w:pPr>
    </w:p>
    <w:p w14:paraId="6E9F014E" w14:textId="21A168A7" w:rsidR="00C21EAE" w:rsidRPr="00CB1FFC" w:rsidRDefault="00C21EAE" w:rsidP="00511FA7">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t>Государственная программа «Развитие культуры, спорта и туризма Чукотского автономного округа»</w:t>
      </w:r>
      <w:r w:rsidRPr="00CB1FFC">
        <w:rPr>
          <w:rFonts w:ascii="Times New Roman" w:hAnsi="Times New Roman"/>
          <w:color w:val="000000" w:themeColor="text1"/>
          <w:sz w:val="24"/>
          <w:szCs w:val="24"/>
        </w:rPr>
        <w:t xml:space="preserve"> состоит из 16 структурных элементов, каждый из которых ориентирован на решение проблем определенного направления. </w:t>
      </w:r>
      <w:r w:rsidR="001F26AB" w:rsidRPr="00CB1FFC">
        <w:rPr>
          <w:rFonts w:ascii="Times New Roman" w:hAnsi="Times New Roman"/>
          <w:color w:val="000000" w:themeColor="text1"/>
          <w:sz w:val="24"/>
          <w:szCs w:val="24"/>
        </w:rPr>
        <w:t>Всего по Программе предусмотрено финансирование на 2024 год в сумме</w:t>
      </w:r>
      <w:r w:rsidRPr="00CB1FFC">
        <w:rPr>
          <w:rFonts w:ascii="Times New Roman" w:hAnsi="Times New Roman"/>
          <w:color w:val="000000" w:themeColor="text1"/>
          <w:sz w:val="24"/>
          <w:szCs w:val="24"/>
        </w:rPr>
        <w:t xml:space="preserve"> 1 737 680,6 тыс. рублей, в том числе за счет окружного бюджета 1 470 644,4 тыс. рублей, за счет федерального бюджета 267 036,2 тыс. рублей; сводной бюджетной росписью 1</w:t>
      </w:r>
      <w:r w:rsidRPr="00CB1FFC">
        <w:rPr>
          <w:rFonts w:ascii="Times New Roman" w:hAnsi="Times New Roman"/>
          <w:color w:val="000000" w:themeColor="text1"/>
          <w:sz w:val="24"/>
          <w:szCs w:val="24"/>
          <w:lang w:val="en-US"/>
        </w:rPr>
        <w:t> </w:t>
      </w:r>
      <w:r w:rsidRPr="00CB1FFC">
        <w:rPr>
          <w:rFonts w:ascii="Times New Roman" w:hAnsi="Times New Roman"/>
          <w:color w:val="000000" w:themeColor="text1"/>
          <w:sz w:val="24"/>
          <w:szCs w:val="24"/>
        </w:rPr>
        <w:t>437</w:t>
      </w:r>
      <w:r w:rsidRPr="00CB1FFC">
        <w:rPr>
          <w:rFonts w:ascii="Times New Roman" w:hAnsi="Times New Roman"/>
          <w:color w:val="000000" w:themeColor="text1"/>
          <w:sz w:val="24"/>
          <w:szCs w:val="24"/>
          <w:lang w:val="en-US"/>
        </w:rPr>
        <w:t> </w:t>
      </w:r>
      <w:r w:rsidRPr="00CB1FFC">
        <w:rPr>
          <w:rFonts w:ascii="Times New Roman" w:hAnsi="Times New Roman"/>
          <w:color w:val="000000" w:themeColor="text1"/>
          <w:sz w:val="24"/>
          <w:szCs w:val="24"/>
        </w:rPr>
        <w:t>966,9 тыс. рублей, в том числе за счет окружного бюджета 1 294 456,1 тыс. рублей, за счет федерального бюджета 143 510,8 тыс. рублей; кассовый расход 1 247 504,8 тыс. рублей, в том числе за счет окружного бюджета 1 106 707,1 тыс. рублей, за счет федерального бюджета 140 797,7 тыс. рублей; освоено 1 144 952,0 тыс. рублей, в том числе за счет окружного бюджета 999 854,9 тыс. рублей, за счет федерального бюджета 145 097,1 тыс. рублей (в том числе за счет средств 2023 года 62 150,8 тыс. рублей, в том числе за счет окружного бюджета 23 713,0 тыс. рублей, за счет федерального бюджета 38 437,8 тыс. рублей).</w:t>
      </w:r>
    </w:p>
    <w:p w14:paraId="6C6DF43A" w14:textId="7FCAE152"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bCs/>
          <w:i/>
          <w:iCs/>
          <w:color w:val="000000" w:themeColor="text1"/>
          <w:sz w:val="24"/>
          <w:szCs w:val="24"/>
        </w:rPr>
        <w:t>регионального проекта «Развитие социальной инфраструктуры»</w:t>
      </w:r>
      <w:r w:rsidRPr="00CB1FFC">
        <w:rPr>
          <w:rFonts w:ascii="Times New Roman" w:hAnsi="Times New Roman"/>
          <w:b/>
          <w:bCs/>
          <w:color w:val="000000" w:themeColor="text1"/>
          <w:sz w:val="24"/>
          <w:szCs w:val="24"/>
        </w:rPr>
        <w:t xml:space="preserve"> </w:t>
      </w:r>
      <w:r w:rsidRPr="00CB1FFC">
        <w:rPr>
          <w:rFonts w:ascii="Times New Roman" w:hAnsi="Times New Roman"/>
          <w:bCs/>
          <w:color w:val="000000" w:themeColor="text1"/>
          <w:sz w:val="24"/>
          <w:szCs w:val="24"/>
        </w:rPr>
        <w:t>государственной программой предусмотрено</w:t>
      </w:r>
      <w:r w:rsidRPr="00CB1FFC">
        <w:rPr>
          <w:rFonts w:ascii="Times New Roman" w:hAnsi="Times New Roman"/>
          <w:b/>
          <w:bCs/>
          <w:color w:val="000000" w:themeColor="text1"/>
          <w:sz w:val="24"/>
          <w:szCs w:val="24"/>
        </w:rPr>
        <w:t xml:space="preserve"> </w:t>
      </w:r>
      <w:r w:rsidRPr="00CB1FFC">
        <w:rPr>
          <w:rFonts w:ascii="Times New Roman" w:hAnsi="Times New Roman"/>
          <w:bCs/>
          <w:color w:val="000000" w:themeColor="text1"/>
          <w:sz w:val="24"/>
          <w:szCs w:val="24"/>
        </w:rPr>
        <w:t>464 614,0</w:t>
      </w:r>
      <w:r w:rsidRPr="00CB1FFC">
        <w:rPr>
          <w:rFonts w:ascii="Times New Roman" w:hAnsi="Times New Roman"/>
          <w:color w:val="000000" w:themeColor="text1"/>
          <w:sz w:val="24"/>
          <w:szCs w:val="24"/>
        </w:rPr>
        <w:t xml:space="preserve"> тыс. рублей, в том числе за счет окружного бюджета 304 649,7 тыс. рублей, за счет федерального бюджета 159 964,3 тыс. рублей; сводной бюджетной росписью 317 718,9 тыс. рублей, в том числе за счет окружного бюджета 267 969,9 тыс. рублей, за счет федерального бюджета 49 749,0 тыс. рублей; кассовый расход 285 949,3 тыс. рублей, в том числе за счет окружного бюджета 238 913,3 тыс. рублей, за счет федерального бюджета 47 036,0 тыс. рублей; освоено 186 852,2 тыс. рублей, в том числе за счет окружного бюджета 131 664,8 тыс. рублей, за счет федерального бюджета 55 187,4 тыс. рублей (в том числе за счет средств 2023 года 28 037,1 тыс. рублей, в том числе за счет окружного бюджета 15 747,3 тыс. рублей, за счет федерального бюджета 12 289,8 тыс. рублей)</w:t>
      </w:r>
      <w:r w:rsidR="00D952A8" w:rsidRPr="00CB1FFC">
        <w:rPr>
          <w:rFonts w:ascii="Times New Roman" w:hAnsi="Times New Roman"/>
          <w:color w:val="000000" w:themeColor="text1"/>
          <w:sz w:val="24"/>
          <w:szCs w:val="24"/>
        </w:rPr>
        <w:t>.</w:t>
      </w:r>
    </w:p>
    <w:p w14:paraId="548563C9" w14:textId="3827F803" w:rsidR="00D952A8" w:rsidRPr="00CB1FFC" w:rsidRDefault="00D952A8" w:rsidP="00D952A8">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регионального проекта</w:t>
      </w:r>
      <w:r w:rsidR="00E21ABA" w:rsidRPr="00CB1FFC">
        <w:rPr>
          <w:rFonts w:ascii="Times New Roman" w:hAnsi="Times New Roman"/>
          <w:color w:val="000000" w:themeColor="text1"/>
          <w:sz w:val="24"/>
          <w:szCs w:val="24"/>
        </w:rPr>
        <w:t xml:space="preserve"> в 2024 году</w:t>
      </w:r>
      <w:r w:rsidRPr="00CB1FFC">
        <w:rPr>
          <w:rFonts w:ascii="Times New Roman" w:hAnsi="Times New Roman"/>
          <w:color w:val="000000" w:themeColor="text1"/>
          <w:sz w:val="24"/>
          <w:szCs w:val="24"/>
        </w:rPr>
        <w:t xml:space="preserve"> </w:t>
      </w:r>
      <w:r w:rsidR="00E21ABA" w:rsidRPr="00CB1FFC">
        <w:rPr>
          <w:rFonts w:ascii="Times New Roman" w:hAnsi="Times New Roman"/>
          <w:color w:val="000000" w:themeColor="text1"/>
          <w:sz w:val="24"/>
          <w:szCs w:val="24"/>
        </w:rPr>
        <w:t xml:space="preserve">реализовывались </w:t>
      </w:r>
      <w:r w:rsidR="00BE2A75" w:rsidRPr="00CB1FFC">
        <w:rPr>
          <w:rFonts w:ascii="Times New Roman" w:hAnsi="Times New Roman"/>
          <w:color w:val="000000" w:themeColor="text1"/>
          <w:sz w:val="24"/>
          <w:szCs w:val="24"/>
        </w:rPr>
        <w:t>мероприятия</w:t>
      </w:r>
      <w:r w:rsidRPr="00CB1FFC">
        <w:rPr>
          <w:rFonts w:ascii="Times New Roman" w:hAnsi="Times New Roman"/>
          <w:color w:val="000000" w:themeColor="text1"/>
          <w:sz w:val="24"/>
          <w:szCs w:val="24"/>
        </w:rPr>
        <w:t>:</w:t>
      </w:r>
    </w:p>
    <w:p w14:paraId="0189E04A" w14:textId="54D063C4" w:rsidR="00C21EAE" w:rsidRPr="00CB1FFC" w:rsidRDefault="00D952A8" w:rsidP="00D952A8">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роведе</w:t>
      </w:r>
      <w:r w:rsidR="00E21ABA" w:rsidRPr="00CB1FFC">
        <w:rPr>
          <w:rFonts w:ascii="Times New Roman" w:hAnsi="Times New Roman"/>
          <w:b/>
          <w:bCs/>
          <w:i/>
          <w:iCs/>
          <w:color w:val="000000" w:themeColor="text1"/>
          <w:sz w:val="24"/>
          <w:szCs w:val="24"/>
        </w:rPr>
        <w:t>ние</w:t>
      </w:r>
      <w:r w:rsidR="00C21EAE" w:rsidRPr="00CB1FFC">
        <w:rPr>
          <w:rFonts w:ascii="Times New Roman" w:hAnsi="Times New Roman"/>
          <w:b/>
          <w:bCs/>
          <w:i/>
          <w:iCs/>
          <w:color w:val="000000" w:themeColor="text1"/>
          <w:sz w:val="24"/>
          <w:szCs w:val="24"/>
        </w:rPr>
        <w:t xml:space="preserve"> ремонтны</w:t>
      </w:r>
      <w:r w:rsidR="00E21ABA" w:rsidRPr="00CB1FFC">
        <w:rPr>
          <w:rFonts w:ascii="Times New Roman" w:hAnsi="Times New Roman"/>
          <w:b/>
          <w:bCs/>
          <w:i/>
          <w:iCs/>
          <w:color w:val="000000" w:themeColor="text1"/>
          <w:sz w:val="24"/>
          <w:szCs w:val="24"/>
        </w:rPr>
        <w:t>х</w:t>
      </w:r>
      <w:r w:rsidR="00C21EAE" w:rsidRPr="00CB1FFC">
        <w:rPr>
          <w:rFonts w:ascii="Times New Roman" w:hAnsi="Times New Roman"/>
          <w:b/>
          <w:bCs/>
          <w:i/>
          <w:iCs/>
          <w:color w:val="000000" w:themeColor="text1"/>
          <w:sz w:val="24"/>
          <w:szCs w:val="24"/>
        </w:rPr>
        <w:t xml:space="preserve"> работ в муниципальных учреждениях культуры и спорта</w:t>
      </w:r>
      <w:r w:rsidRPr="00CB1FFC">
        <w:rPr>
          <w:rFonts w:ascii="Times New Roman" w:hAnsi="Times New Roman"/>
          <w:b/>
          <w:bCs/>
          <w:i/>
          <w:iCs/>
          <w:color w:val="000000" w:themeColor="text1"/>
          <w:sz w:val="24"/>
          <w:szCs w:val="24"/>
        </w:rPr>
        <w:t xml:space="preserve"> (</w:t>
      </w:r>
      <w:r w:rsidR="00C21EAE" w:rsidRPr="00CB1FFC">
        <w:rPr>
          <w:rFonts w:ascii="Times New Roman" w:hAnsi="Times New Roman"/>
          <w:color w:val="000000" w:themeColor="text1"/>
          <w:sz w:val="24"/>
          <w:szCs w:val="24"/>
        </w:rPr>
        <w:t xml:space="preserve">за счет средств окружного бюджета </w:t>
      </w:r>
      <w:r w:rsidR="00C21EAE" w:rsidRPr="00CB1FFC">
        <w:rPr>
          <w:rFonts w:ascii="Times New Roman" w:hAnsi="Times New Roman"/>
          <w:bCs/>
          <w:color w:val="000000" w:themeColor="text1"/>
          <w:sz w:val="24"/>
          <w:szCs w:val="24"/>
        </w:rPr>
        <w:t xml:space="preserve">государственной программой </w:t>
      </w:r>
      <w:r w:rsidR="00C21EAE" w:rsidRPr="00CB1FFC">
        <w:rPr>
          <w:rFonts w:ascii="Times New Roman" w:hAnsi="Times New Roman"/>
          <w:color w:val="000000" w:themeColor="text1"/>
          <w:sz w:val="24"/>
          <w:szCs w:val="24"/>
        </w:rPr>
        <w:t>предусмотрено 77 029,1 тыс. рублей; кассовый расход 77 020,7 тыс. рублей; освоено 53 670,4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В рамках данного мероприятия в 2024 году осуществля</w:t>
      </w:r>
      <w:r w:rsidR="00BE2A75" w:rsidRPr="00CB1FFC">
        <w:rPr>
          <w:rFonts w:ascii="Times New Roman" w:hAnsi="Times New Roman"/>
          <w:color w:val="000000" w:themeColor="text1"/>
          <w:sz w:val="24"/>
          <w:szCs w:val="24"/>
        </w:rPr>
        <w:t>лись</w:t>
      </w:r>
      <w:r w:rsidR="00C21EAE" w:rsidRPr="00CB1FFC">
        <w:rPr>
          <w:rFonts w:ascii="Times New Roman" w:hAnsi="Times New Roman"/>
          <w:color w:val="000000" w:themeColor="text1"/>
          <w:sz w:val="24"/>
          <w:szCs w:val="24"/>
        </w:rPr>
        <w:t xml:space="preserve"> ремонтные работы в 8 учреждениях культуры и 4 учреждениях спорта</w:t>
      </w:r>
      <w:r w:rsidR="00BE2A75" w:rsidRPr="00CB1FFC">
        <w:rPr>
          <w:rFonts w:ascii="Times New Roman" w:hAnsi="Times New Roman"/>
          <w:color w:val="000000" w:themeColor="text1"/>
          <w:sz w:val="24"/>
          <w:szCs w:val="24"/>
        </w:rPr>
        <w:t>:</w:t>
      </w:r>
    </w:p>
    <w:p w14:paraId="216E2F62" w14:textId="74EEE467" w:rsidR="00C21EAE" w:rsidRPr="00CB1FFC" w:rsidRDefault="00BE2A75"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ремонт помещений здания Дома культуры поселка Беринговский Муниципального бюджетного учреждения «Центр культуры и досуга»</w:t>
      </w:r>
      <w:r w:rsidR="00E21ABA" w:rsidRPr="00CB1FFC">
        <w:rPr>
          <w:rFonts w:ascii="Times New Roman" w:hAnsi="Times New Roman"/>
          <w:color w:val="000000" w:themeColor="text1"/>
          <w:sz w:val="24"/>
          <w:szCs w:val="24"/>
        </w:rPr>
        <w:t>;</w:t>
      </w:r>
    </w:p>
    <w:p w14:paraId="1B1C746F" w14:textId="0BBD3A7C" w:rsidR="00C21EAE" w:rsidRPr="00CB1FFC" w:rsidRDefault="00BE2A75"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ремонтны</w:t>
      </w:r>
      <w:r w:rsidRPr="00CB1FFC">
        <w:rPr>
          <w:rFonts w:ascii="Times New Roman" w:hAnsi="Times New Roman"/>
          <w:color w:val="000000" w:themeColor="text1"/>
          <w:sz w:val="24"/>
          <w:szCs w:val="24"/>
        </w:rPr>
        <w:t>е</w:t>
      </w:r>
      <w:r w:rsidR="00C21EAE" w:rsidRPr="00CB1FFC">
        <w:rPr>
          <w:rFonts w:ascii="Times New Roman" w:hAnsi="Times New Roman"/>
          <w:color w:val="000000" w:themeColor="text1"/>
          <w:sz w:val="24"/>
          <w:szCs w:val="24"/>
        </w:rPr>
        <w:t xml:space="preserve"> работ</w:t>
      </w:r>
      <w:r w:rsidRPr="00CB1FFC">
        <w:rPr>
          <w:rFonts w:ascii="Times New Roman" w:hAnsi="Times New Roman"/>
          <w:color w:val="000000" w:themeColor="text1"/>
          <w:sz w:val="24"/>
          <w:szCs w:val="24"/>
        </w:rPr>
        <w:t>ы</w:t>
      </w:r>
      <w:r w:rsidR="00C21EAE" w:rsidRPr="00CB1FFC">
        <w:rPr>
          <w:rFonts w:ascii="Times New Roman" w:hAnsi="Times New Roman"/>
          <w:color w:val="000000" w:themeColor="text1"/>
          <w:sz w:val="24"/>
          <w:szCs w:val="24"/>
        </w:rPr>
        <w:t xml:space="preserve"> кровли здания Центральной библиотеки в г. Билибино Муниципального автономного учреждения культуры «Центральная библиотека Билибинского муниципального района»</w:t>
      </w:r>
      <w:r w:rsidR="00E21ABA" w:rsidRPr="00CB1FFC">
        <w:rPr>
          <w:rFonts w:ascii="Times New Roman" w:hAnsi="Times New Roman"/>
          <w:color w:val="000000" w:themeColor="text1"/>
          <w:sz w:val="24"/>
          <w:szCs w:val="24"/>
        </w:rPr>
        <w:t>;</w:t>
      </w:r>
    </w:p>
    <w:p w14:paraId="26F22922" w14:textId="75794C49" w:rsidR="00C21EAE" w:rsidRPr="00CB1FFC" w:rsidRDefault="00BE2A75"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ремонтные работы </w:t>
      </w:r>
      <w:r w:rsidR="00C21EAE" w:rsidRPr="00CB1FFC">
        <w:rPr>
          <w:rFonts w:ascii="Times New Roman" w:hAnsi="Times New Roman"/>
          <w:color w:val="000000" w:themeColor="text1"/>
          <w:sz w:val="24"/>
          <w:szCs w:val="24"/>
        </w:rPr>
        <w:t>помещения по объекту Муниципального автономного учреждения культуры «Централизованная библиотечная система Провиденского городского округа»</w:t>
      </w:r>
      <w:r w:rsidR="00E21ABA" w:rsidRPr="00CB1FFC">
        <w:rPr>
          <w:rFonts w:ascii="Times New Roman" w:hAnsi="Times New Roman"/>
          <w:color w:val="000000" w:themeColor="text1"/>
          <w:sz w:val="24"/>
          <w:szCs w:val="24"/>
        </w:rPr>
        <w:t>;</w:t>
      </w:r>
    </w:p>
    <w:p w14:paraId="73AB58B7" w14:textId="621329B1" w:rsidR="00C21EAE" w:rsidRPr="00CB1FFC" w:rsidRDefault="00BE2A75"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ремонтны</w:t>
      </w:r>
      <w:r w:rsidRPr="00CB1FFC">
        <w:rPr>
          <w:rFonts w:ascii="Times New Roman" w:hAnsi="Times New Roman"/>
          <w:color w:val="000000" w:themeColor="text1"/>
          <w:sz w:val="24"/>
          <w:szCs w:val="24"/>
        </w:rPr>
        <w:t>е</w:t>
      </w:r>
      <w:r w:rsidR="00C21EAE" w:rsidRPr="00CB1FFC">
        <w:rPr>
          <w:rFonts w:ascii="Times New Roman" w:hAnsi="Times New Roman"/>
          <w:color w:val="000000" w:themeColor="text1"/>
          <w:sz w:val="24"/>
          <w:szCs w:val="24"/>
        </w:rPr>
        <w:t xml:space="preserve"> работ</w:t>
      </w:r>
      <w:r w:rsidRPr="00CB1FFC">
        <w:rPr>
          <w:rFonts w:ascii="Times New Roman" w:hAnsi="Times New Roman"/>
          <w:color w:val="000000" w:themeColor="text1"/>
          <w:sz w:val="24"/>
          <w:szCs w:val="24"/>
        </w:rPr>
        <w:t>ы</w:t>
      </w:r>
      <w:r w:rsidR="00C21EAE" w:rsidRPr="00CB1FFC">
        <w:rPr>
          <w:rFonts w:ascii="Times New Roman" w:hAnsi="Times New Roman"/>
          <w:color w:val="000000" w:themeColor="text1"/>
          <w:sz w:val="24"/>
          <w:szCs w:val="24"/>
        </w:rPr>
        <w:t xml:space="preserve"> помещения по объекту Муниципального автономного учреждения культуры городского округа Певек «Чаунский краеведческий музей»</w:t>
      </w:r>
      <w:r w:rsidR="00E21ABA" w:rsidRPr="00CB1FFC">
        <w:rPr>
          <w:rFonts w:ascii="Times New Roman" w:hAnsi="Times New Roman"/>
          <w:color w:val="000000" w:themeColor="text1"/>
          <w:sz w:val="24"/>
          <w:szCs w:val="24"/>
        </w:rPr>
        <w:t>;</w:t>
      </w:r>
    </w:p>
    <w:p w14:paraId="734E648F" w14:textId="10FDF5C5" w:rsidR="00C21EAE" w:rsidRPr="00CB1FFC" w:rsidRDefault="00BE2A75" w:rsidP="00BE2A75">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ремонт помещений здания по объекту Отдела по культурно-досуговой работе МБУК «Центр культуры Чукотский муниципальный район» с. Энурмино</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В связи со сложной ледовой обстановкой в период навигации 2024 года не удалось осуществить выгрузку контейнеров со строительным материалом и оборудованием на рейде в с. Энурмино. Перевозчик ООО «МаринТЭК» принял решение о выгрузке всего груза в с. Лаврентия и помещения его на ответственное хранение</w:t>
      </w:r>
      <w:r w:rsidR="00E21ABA" w:rsidRPr="00CB1FFC">
        <w:rPr>
          <w:rFonts w:ascii="Times New Roman" w:hAnsi="Times New Roman"/>
          <w:color w:val="000000" w:themeColor="text1"/>
          <w:sz w:val="24"/>
          <w:szCs w:val="24"/>
        </w:rPr>
        <w:t>;</w:t>
      </w:r>
    </w:p>
    <w:p w14:paraId="1335B2CA" w14:textId="77777777"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Неиспользованный остаток на конец года составил 8 271,2 тыс. рублей. По данному остатку Департаментом принято решение о наличии потребности в использовании денежных средств на те же цели в 2025 году.</w:t>
      </w:r>
    </w:p>
    <w:p w14:paraId="0E18A230" w14:textId="5EA2E3D9" w:rsidR="00C21EAE" w:rsidRPr="00CB1FFC" w:rsidRDefault="00BE2A75"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капитальн</w:t>
      </w:r>
      <w:r w:rsidRPr="00CB1FFC">
        <w:rPr>
          <w:rFonts w:ascii="Times New Roman" w:hAnsi="Times New Roman"/>
          <w:color w:val="000000" w:themeColor="text1"/>
          <w:sz w:val="24"/>
          <w:szCs w:val="24"/>
        </w:rPr>
        <w:t>ый</w:t>
      </w:r>
      <w:r w:rsidR="00C21EAE" w:rsidRPr="00CB1FFC">
        <w:rPr>
          <w:rFonts w:ascii="Times New Roman" w:hAnsi="Times New Roman"/>
          <w:color w:val="000000" w:themeColor="text1"/>
          <w:sz w:val="24"/>
          <w:szCs w:val="24"/>
        </w:rPr>
        <w:t xml:space="preserve"> ремонт спортивной площадки в п. Беринговский Муниципального автономного учреждения «Спортивно-оздоровительного комплекса» Анадырского муниципального района</w:t>
      </w:r>
      <w:r w:rsidR="00E21ABA" w:rsidRPr="00CB1FFC">
        <w:rPr>
          <w:rFonts w:ascii="Times New Roman" w:hAnsi="Times New Roman"/>
          <w:color w:val="000000" w:themeColor="text1"/>
          <w:sz w:val="24"/>
          <w:szCs w:val="24"/>
        </w:rPr>
        <w:t>;</w:t>
      </w:r>
    </w:p>
    <w:p w14:paraId="05131E99" w14:textId="5334642C" w:rsidR="00C21EAE" w:rsidRPr="00CB1FFC" w:rsidRDefault="00BE2A75" w:rsidP="00BE2A75">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w:t>
      </w:r>
      <w:r w:rsidR="00C21EAE" w:rsidRPr="00CB1FFC">
        <w:rPr>
          <w:rFonts w:ascii="Times New Roman" w:hAnsi="Times New Roman"/>
          <w:color w:val="000000" w:themeColor="text1"/>
          <w:sz w:val="24"/>
          <w:szCs w:val="24"/>
        </w:rPr>
        <w:t xml:space="preserve"> ремонт муниципального автономного образовательного учреждения дополнительного образования «Билибинская спортивная школа» Билибинского муниципального района В следствие возникновения чрезвычайной ситуации в г. Билибино с 25 июля 2024 года по 31 июля 2024 года нижняя часть здания спортивного зала была подтоплена паводковыми водами и в настоящий момент здание непригодно к дальнейшей эксплуатации.</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На основании письма Главы Администрации МО Билибинского муниципального района и акта осмотра принято решение о перераспределении денежных средств на ремонт спортивного зала муниципального автономного образовательного учреждения дополнительного образования «Билибинская детско-юношеская спортивная школа» Билибинского муниципального района на сумму 6 600,0 тыс. рублей. Ремонтные работы выполнены в полном объеме</w:t>
      </w:r>
      <w:r w:rsidR="00E21ABA" w:rsidRPr="00CB1FFC">
        <w:rPr>
          <w:rFonts w:ascii="Times New Roman" w:hAnsi="Times New Roman"/>
          <w:color w:val="000000" w:themeColor="text1"/>
          <w:sz w:val="24"/>
          <w:szCs w:val="24"/>
        </w:rPr>
        <w:t>;</w:t>
      </w:r>
    </w:p>
    <w:p w14:paraId="49897812" w14:textId="74B941A3" w:rsidR="00C21EAE" w:rsidRPr="00CB1FFC" w:rsidRDefault="00BE2A75"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ремонт здания Муниципального автономного физкультурно-спортивного учреждения «Физкультурно-оздоровительного комплекса городского округа Эгвекинот» городского округа Эгвекинот</w:t>
      </w:r>
      <w:r w:rsidR="00E21ABA" w:rsidRPr="00CB1FFC">
        <w:rPr>
          <w:rFonts w:ascii="Times New Roman" w:hAnsi="Times New Roman"/>
          <w:color w:val="000000" w:themeColor="text1"/>
          <w:sz w:val="24"/>
          <w:szCs w:val="24"/>
        </w:rPr>
        <w:t>;</w:t>
      </w:r>
    </w:p>
    <w:p w14:paraId="39D035FD" w14:textId="4E5EF3FD" w:rsidR="00C21EAE" w:rsidRPr="00CB1FFC" w:rsidRDefault="00BE2A75"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ремонт игрового зала спортивного зала «Орбита» Муниципального бюджетного учреждения дополнительного образования «Спортивная школа г. Певек» городского округа Певек</w:t>
      </w:r>
      <w:r w:rsidR="00E21ABA" w:rsidRPr="00CB1FFC">
        <w:rPr>
          <w:rFonts w:ascii="Times New Roman" w:hAnsi="Times New Roman"/>
          <w:color w:val="000000" w:themeColor="text1"/>
          <w:sz w:val="24"/>
          <w:szCs w:val="24"/>
        </w:rPr>
        <w:t>.</w:t>
      </w:r>
    </w:p>
    <w:p w14:paraId="0E9249D3" w14:textId="325B67C7" w:rsidR="00C21EAE" w:rsidRPr="00CB1FFC" w:rsidRDefault="00E21ABA" w:rsidP="00E21ABA">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с</w:t>
      </w:r>
      <w:r w:rsidR="00C21EAE" w:rsidRPr="00CB1FFC">
        <w:rPr>
          <w:rFonts w:ascii="Times New Roman" w:hAnsi="Times New Roman"/>
          <w:b/>
          <w:bCs/>
          <w:i/>
          <w:iCs/>
          <w:color w:val="000000" w:themeColor="text1"/>
          <w:sz w:val="24"/>
          <w:szCs w:val="24"/>
        </w:rPr>
        <w:t>убсидия на строительство спортивного комплекса в г. Певек</w:t>
      </w:r>
      <w:r w:rsidRPr="00CB1FFC">
        <w:rPr>
          <w:rFonts w:ascii="Times New Roman" w:hAnsi="Times New Roman"/>
          <w:b/>
          <w:bCs/>
          <w:i/>
          <w:iCs/>
          <w:color w:val="000000" w:themeColor="text1"/>
          <w:sz w:val="24"/>
          <w:szCs w:val="24"/>
        </w:rPr>
        <w:t xml:space="preserve"> (</w:t>
      </w:r>
      <w:r w:rsidR="00C21EAE" w:rsidRPr="00CB1FFC">
        <w:rPr>
          <w:rFonts w:ascii="Times New Roman" w:hAnsi="Times New Roman"/>
          <w:color w:val="000000" w:themeColor="text1"/>
          <w:sz w:val="24"/>
          <w:szCs w:val="24"/>
        </w:rPr>
        <w:t xml:space="preserve">за счет средств окружного бюджета </w:t>
      </w:r>
      <w:r w:rsidR="00C21EAE" w:rsidRPr="00CB1FFC">
        <w:rPr>
          <w:rFonts w:ascii="Times New Roman" w:hAnsi="Times New Roman"/>
          <w:bCs/>
          <w:color w:val="000000" w:themeColor="text1"/>
          <w:sz w:val="24"/>
          <w:szCs w:val="24"/>
        </w:rPr>
        <w:t xml:space="preserve">государственной программой </w:t>
      </w:r>
      <w:r w:rsidR="00C21EAE" w:rsidRPr="00CB1FFC">
        <w:rPr>
          <w:rFonts w:ascii="Times New Roman" w:hAnsi="Times New Roman"/>
          <w:color w:val="000000" w:themeColor="text1"/>
          <w:sz w:val="24"/>
          <w:szCs w:val="24"/>
        </w:rPr>
        <w:t>предусмотрено 31 851,0 тыс. рублей; кассовый расход 31 851,0 тыс. рублей; освоено 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В 2023 году результат обследования состояния металлических конструкций «Физкультурно-оздоровительного комплекса в г. Певек» на предмет возможности дальнейшего использования возникла необходимость в демонтаже не только ограждающих конструкций и покрытий, а также в замене значительной части несущих конструкций.</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Концессионером принято решение по замене поврежденных конструкций. Для выполнения данного решения произведена корректировка проектной документации с заменой существующих колонн и балок на новые с последующей корректировкой сметной документации. Принятые изменения потребуют повторного прохождения экспертизы проектной документации. </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Данное изменение привело к увеличению сроков по демонтажным работам, а также к увеличению сроков поставки новых конструкций, которые необходимо было запроектировать, заказать и доставить на площадку строительства. Также остаётся необходимость в дополнительной разработке мероприятий по усилению практических всех оставшихся колонн, демонтаж которых не требовался.</w:t>
      </w:r>
    </w:p>
    <w:p w14:paraId="08316E2F" w14:textId="77777777" w:rsidR="00C21EAE" w:rsidRPr="00CB1FFC" w:rsidRDefault="00C21EAE"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Техническая готовность объекта 75 %. В настоящее время ведутся внутренние отделочные работы, работы по электроснабжению, водоснабжению. Срок ввода в эксплуатацию 31.12.2027 года. </w:t>
      </w:r>
    </w:p>
    <w:p w14:paraId="5EB554D3" w14:textId="7364BE28" w:rsidR="00C21EAE" w:rsidRPr="00CB1FFC" w:rsidRDefault="00E21ABA" w:rsidP="00E21ABA">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роведение ремонтных работ в государственных учреждениях культуры»</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12 615,6 тыс. рублей; сводной бюджетной росписью предусмотрено 11 604,0 тыс. рублей; кассовый расход 11 604,0 тыс. рублей; освоено 11 604,0 тыс. рублей</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Бюджетные средства выделены:</w:t>
      </w:r>
    </w:p>
    <w:p w14:paraId="6D8406FB" w14:textId="77777777"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Автономному учреждению Чукотского автономного округа по киновидеопрокату и кинообслуживанию населения «Окркиновидеопрокат» в сумме 381,3 тыс. рублей на проведение ремонтных работ санузлов и замене окон в здании кинотеатра «Полярный». Ремонтные работы выполнены в полном объеме.</w:t>
      </w:r>
    </w:p>
    <w:p w14:paraId="103A251E" w14:textId="6B8FEBA3" w:rsidR="00C21EAE" w:rsidRPr="00CB1FFC" w:rsidRDefault="00C21EAE" w:rsidP="00E21ABA">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Государственному автономному учреждению культуры «Окружной Дом народного творчества», за счет средств окружного бюджета предусмотрены средства в размере 11 222,7 тыс. рублей. Учреждением заключены договора на проведение следующих ремонтных работ</w:t>
      </w:r>
      <w:r w:rsidR="00E21AB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замена трубопровода канализации в размере 7 277,4 тыс. рублей;</w:t>
      </w:r>
      <w:r w:rsidR="00E21AB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ремонт деревянной сцены в большом концертном зале в размере 1 780,2 тыс. рублей;</w:t>
      </w:r>
      <w:r w:rsidR="00E21AB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ремонт крыльца центрального входа в размере 1 999,7 тыс. рублей;</w:t>
      </w:r>
      <w:r w:rsidR="00E21AB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ремонт на восстановление кровельного покрытия в размере 165,4 тыс. рублей.</w:t>
      </w:r>
      <w:r w:rsidR="00E21AB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Ремонтные работы выполнены в полном объеме.</w:t>
      </w:r>
    </w:p>
    <w:p w14:paraId="791F99E4" w14:textId="4D302444" w:rsidR="00C21EAE" w:rsidRPr="00CB1FFC" w:rsidRDefault="00E21ABA" w:rsidP="009769D1">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риобретение и установка модульного здания «Центр культуры и досуга в с. Нунлигран»</w:t>
      </w:r>
      <w:r w:rsidR="00C21EAE" w:rsidRPr="00CB1FFC">
        <w:rPr>
          <w:rFonts w:ascii="Times New Roman" w:hAnsi="Times New Roman"/>
          <w:color w:val="000000" w:themeColor="text1"/>
          <w:sz w:val="24"/>
          <w:szCs w:val="24"/>
        </w:rPr>
        <w:t xml:space="preserve"> </w:t>
      </w:r>
      <w:r w:rsidR="009769D1"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предусмотрено 42 641,6 тыс. рублей кассовый расход 42 641,5 тыс. рублей освоено 42 641,6 тыс. рублей</w:t>
      </w:r>
      <w:r w:rsidR="009769D1"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009769D1"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ГКУ «УКС ЧАО» заключило государственный контракт с ООО «КАРКАС».</w:t>
      </w:r>
      <w:r w:rsidR="009769D1"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18.10.2024 года подписано дополнительное соглашение</w:t>
      </w:r>
      <w:r w:rsidR="009769D1"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о продлении срока действия Контракта и переносе лимитов на 2024 год. 05.11.2024 года подписан акт приема-передачи модульного здания. 25.11.2024 года оплата выполненных работ произведена в полном объеме. </w:t>
      </w:r>
    </w:p>
    <w:p w14:paraId="2DABECF3" w14:textId="686A2649" w:rsidR="00C21EAE" w:rsidRPr="00CB1FFC" w:rsidRDefault="009769D1" w:rsidP="009769D1">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риобретение и установка модульных центров культуры и досуга в с. Энмелен, с. Сиреники</w:t>
      </w:r>
      <w:r w:rsidR="00C21EAE" w:rsidRPr="00CB1FFC">
        <w:rPr>
          <w:rFonts w:ascii="Times New Roman" w:hAnsi="Times New Roman"/>
          <w:color w:val="000000" w:themeColor="text1"/>
          <w:sz w:val="24"/>
          <w:szCs w:val="24"/>
        </w:rPr>
        <w:t xml:space="preserve"> </w:t>
      </w:r>
      <w:r w:rsidR="00747759"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предусмотрено 18 942,6 тыс. рублей; кассовый расход 18 833,9 тыс. рублей; освоено 0,0 тыс. рублей</w:t>
      </w:r>
      <w:r w:rsidR="00747759"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З</w:t>
      </w:r>
      <w:r w:rsidR="00C21EAE" w:rsidRPr="00CB1FFC">
        <w:rPr>
          <w:rFonts w:ascii="Times New Roman" w:hAnsi="Times New Roman"/>
          <w:color w:val="000000" w:themeColor="text1"/>
          <w:sz w:val="24"/>
          <w:szCs w:val="24"/>
        </w:rPr>
        <w:t xml:space="preserve">аключен государственный контракт с ООО «Тепло Дом Урал» на сумму 93 145,0 тыс. рублей. Поставщику выплачен аванс в размере 18 833,9 </w:t>
      </w:r>
      <w:r w:rsidR="00C21EAE" w:rsidRPr="00CB1FFC">
        <w:rPr>
          <w:rFonts w:ascii="Times New Roman" w:hAnsi="Times New Roman"/>
          <w:color w:val="000000" w:themeColor="text1"/>
          <w:sz w:val="24"/>
          <w:szCs w:val="24"/>
        </w:rPr>
        <w:lastRenderedPageBreak/>
        <w:t>тыс. рублей. Контрактом предусмотрено выполнение работ до 30.11.2025 года.</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Получены технические условия. Подготовлено техническое задание по новой форме и согласовано.</w:t>
      </w:r>
      <w:r w:rsidRPr="00CB1FFC">
        <w:rPr>
          <w:rFonts w:ascii="Times New Roman" w:hAnsi="Times New Roman"/>
          <w:color w:val="000000" w:themeColor="text1"/>
          <w:sz w:val="24"/>
          <w:szCs w:val="24"/>
        </w:rPr>
        <w:t xml:space="preserve"> </w:t>
      </w:r>
      <w:r w:rsidR="00747759" w:rsidRPr="00CB1FFC">
        <w:rPr>
          <w:rFonts w:ascii="Times New Roman" w:hAnsi="Times New Roman"/>
          <w:color w:val="000000" w:themeColor="text1"/>
          <w:sz w:val="24"/>
          <w:szCs w:val="24"/>
        </w:rPr>
        <w:t>Мероприятие</w:t>
      </w:r>
      <w:r w:rsidR="00C21EAE" w:rsidRPr="00CB1FFC">
        <w:rPr>
          <w:rFonts w:ascii="Times New Roman" w:hAnsi="Times New Roman"/>
          <w:color w:val="000000" w:themeColor="text1"/>
          <w:sz w:val="24"/>
          <w:szCs w:val="24"/>
        </w:rPr>
        <w:t xml:space="preserve"> планируется в 2025 году.</w:t>
      </w:r>
    </w:p>
    <w:p w14:paraId="02A2C7A8" w14:textId="4B00CF57" w:rsidR="00C21EAE" w:rsidRPr="00CB1FFC" w:rsidRDefault="00747759" w:rsidP="00747759">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р</w:t>
      </w:r>
      <w:r w:rsidR="00C21EAE" w:rsidRPr="00CB1FFC">
        <w:rPr>
          <w:rFonts w:ascii="Times New Roman" w:hAnsi="Times New Roman"/>
          <w:b/>
          <w:bCs/>
          <w:i/>
          <w:iCs/>
          <w:color w:val="000000" w:themeColor="text1"/>
          <w:sz w:val="24"/>
          <w:szCs w:val="24"/>
        </w:rPr>
        <w:t>еализация концессионного соглашения по созданию объекта «Спортивный комплекс в пгт. Угольные Копи»</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bCs/>
          <w:color w:val="000000" w:themeColor="text1"/>
          <w:sz w:val="24"/>
          <w:szCs w:val="24"/>
        </w:rPr>
        <w:t>предусмотрено</w:t>
      </w:r>
      <w:r w:rsidR="00C21EAE" w:rsidRPr="00CB1FFC">
        <w:rPr>
          <w:rFonts w:ascii="Times New Roman" w:hAnsi="Times New Roman"/>
          <w:b/>
          <w:bCs/>
          <w:color w:val="000000" w:themeColor="text1"/>
          <w:sz w:val="24"/>
          <w:szCs w:val="24"/>
        </w:rPr>
        <w:t xml:space="preserve"> </w:t>
      </w:r>
      <w:r w:rsidR="00C21EAE" w:rsidRPr="00CB1FFC">
        <w:rPr>
          <w:rFonts w:ascii="Times New Roman" w:hAnsi="Times New Roman"/>
          <w:bCs/>
          <w:color w:val="000000" w:themeColor="text1"/>
          <w:sz w:val="24"/>
          <w:szCs w:val="24"/>
        </w:rPr>
        <w:t>45 382,7</w:t>
      </w:r>
      <w:r w:rsidR="00C21EAE" w:rsidRPr="00CB1FFC">
        <w:rPr>
          <w:rFonts w:ascii="Times New Roman" w:hAnsi="Times New Roman"/>
          <w:color w:val="000000" w:themeColor="text1"/>
          <w:sz w:val="24"/>
          <w:szCs w:val="24"/>
        </w:rPr>
        <w:t xml:space="preserve"> тыс. рублей, в том числе за счет окружного бюджета 38 714,5 тыс. рублей, за счет федерального бюджета 6 668,2 тыс. рублей; сводной бюджетной росписью за счет окружного бюджета 38 578,4 тыс. рублей; кассовый расход 38 578,4 тыс. рублей; освоено 0,0 тыс. рублей</w:t>
      </w:r>
      <w:r w:rsidRPr="00CB1FFC">
        <w:rPr>
          <w:rFonts w:ascii="Times New Roman" w:hAnsi="Times New Roman"/>
          <w:color w:val="000000" w:themeColor="text1"/>
          <w:sz w:val="24"/>
          <w:szCs w:val="24"/>
        </w:rPr>
        <w:t>). Заключено</w:t>
      </w:r>
      <w:r w:rsidR="00C21EAE" w:rsidRPr="00CB1FFC">
        <w:rPr>
          <w:rFonts w:ascii="Times New Roman" w:hAnsi="Times New Roman"/>
          <w:color w:val="000000" w:themeColor="text1"/>
          <w:sz w:val="24"/>
          <w:szCs w:val="24"/>
        </w:rPr>
        <w:t xml:space="preserve"> Концессионное соглашение</w:t>
      </w:r>
      <w:r w:rsidRPr="00CB1FFC">
        <w:rPr>
          <w:rFonts w:ascii="Times New Roman" w:hAnsi="Times New Roman"/>
          <w:color w:val="000000" w:themeColor="text1"/>
          <w:sz w:val="24"/>
          <w:szCs w:val="24"/>
        </w:rPr>
        <w:t xml:space="preserve"> с</w:t>
      </w:r>
      <w:r w:rsidR="00C21EAE" w:rsidRPr="00CB1FFC">
        <w:rPr>
          <w:rFonts w:ascii="Times New Roman" w:hAnsi="Times New Roman"/>
          <w:color w:val="000000" w:themeColor="text1"/>
          <w:sz w:val="24"/>
          <w:szCs w:val="24"/>
        </w:rPr>
        <w:t xml:space="preserve"> ООО «СПОРТАП». </w:t>
      </w:r>
      <w:r w:rsidR="00C21EAE" w:rsidRPr="00CB1FFC">
        <w:rPr>
          <w:rFonts w:ascii="Times New Roman" w:hAnsi="Times New Roman"/>
          <w:color w:val="000000" w:themeColor="text1"/>
          <w:sz w:val="24"/>
          <w:szCs w:val="24"/>
          <w:lang w:eastAsia="en-US"/>
        </w:rPr>
        <w:t>Спортивный комплекс, общей площадью 1940,2 кв.м., будет включать тренажёрный зал, зал единоборств, зал аэробики, зал хореографии и другие помещения. 14 февраля 2024 года был заключены между ООО «Спортап» и ЗАО «Зевра» договора</w:t>
      </w:r>
      <w:r w:rsidRPr="00CB1FFC">
        <w:rPr>
          <w:rFonts w:ascii="Times New Roman" w:hAnsi="Times New Roman"/>
          <w:color w:val="000000" w:themeColor="text1"/>
          <w:sz w:val="24"/>
          <w:szCs w:val="24"/>
          <w:lang w:eastAsia="en-US"/>
        </w:rPr>
        <w:t xml:space="preserve"> </w:t>
      </w:r>
      <w:r w:rsidR="00C21EAE" w:rsidRPr="00CB1FFC">
        <w:rPr>
          <w:rFonts w:ascii="Times New Roman" w:hAnsi="Times New Roman"/>
          <w:color w:val="000000" w:themeColor="text1"/>
          <w:sz w:val="24"/>
          <w:szCs w:val="24"/>
          <w:lang w:eastAsia="en-US"/>
        </w:rPr>
        <w:t xml:space="preserve">на </w:t>
      </w:r>
      <w:r w:rsidRPr="00CB1FFC">
        <w:rPr>
          <w:rFonts w:ascii="Times New Roman" w:hAnsi="Times New Roman"/>
          <w:color w:val="000000" w:themeColor="text1"/>
          <w:sz w:val="24"/>
          <w:szCs w:val="24"/>
          <w:lang w:eastAsia="en-US"/>
        </w:rPr>
        <w:t xml:space="preserve">разработку и </w:t>
      </w:r>
      <w:r w:rsidR="00C21EAE" w:rsidRPr="00CB1FFC">
        <w:rPr>
          <w:rFonts w:ascii="Times New Roman" w:hAnsi="Times New Roman"/>
          <w:color w:val="000000" w:themeColor="text1"/>
          <w:sz w:val="24"/>
          <w:szCs w:val="24"/>
          <w:lang w:eastAsia="en-US"/>
        </w:rPr>
        <w:t>корректировку проектно-сметной документации объекта</w:t>
      </w:r>
      <w:r w:rsidRPr="00CB1FFC">
        <w:rPr>
          <w:rFonts w:ascii="Times New Roman" w:hAnsi="Times New Roman"/>
          <w:color w:val="000000" w:themeColor="text1"/>
          <w:sz w:val="24"/>
          <w:szCs w:val="24"/>
          <w:lang w:eastAsia="en-US"/>
        </w:rPr>
        <w:t xml:space="preserve">. </w:t>
      </w:r>
      <w:r w:rsidR="00C21EAE" w:rsidRPr="00CB1FFC">
        <w:rPr>
          <w:rFonts w:ascii="Times New Roman" w:hAnsi="Times New Roman"/>
          <w:color w:val="000000" w:themeColor="text1"/>
          <w:sz w:val="24"/>
          <w:szCs w:val="24"/>
          <w:lang w:eastAsia="en-US"/>
        </w:rPr>
        <w:t>12 августа 2024 года разработана проектно-сметная документация. Концессионером получены положительные заключения экспертиз</w:t>
      </w:r>
      <w:r w:rsidRPr="00CB1FFC">
        <w:rPr>
          <w:rFonts w:ascii="Times New Roman" w:hAnsi="Times New Roman"/>
          <w:color w:val="000000" w:themeColor="text1"/>
          <w:sz w:val="24"/>
          <w:szCs w:val="24"/>
          <w:lang w:eastAsia="en-US"/>
        </w:rPr>
        <w:t xml:space="preserve">. </w:t>
      </w:r>
      <w:r w:rsidR="00C21EAE" w:rsidRPr="00CB1FFC">
        <w:rPr>
          <w:rFonts w:ascii="Times New Roman" w:hAnsi="Times New Roman"/>
          <w:color w:val="000000" w:themeColor="text1"/>
          <w:sz w:val="24"/>
          <w:szCs w:val="24"/>
          <w:lang w:eastAsia="en-US"/>
        </w:rPr>
        <w:t>Осуществляется обновление финансовой модели и подготовка дополнительного соглашения. Основные конструктивные элементы (ограждающие панели, сэндвич-панели) закуплены и находятся на территории округа. Необходимый металлопрокат для формирования и отделки здания готов.</w:t>
      </w:r>
    </w:p>
    <w:p w14:paraId="4CE7C267" w14:textId="163255CF" w:rsidR="00C21EAE" w:rsidRPr="00CB1FFC" w:rsidRDefault="00747759" w:rsidP="00747759">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р</w:t>
      </w:r>
      <w:r w:rsidR="00C21EAE" w:rsidRPr="00CB1FFC">
        <w:rPr>
          <w:rFonts w:ascii="Times New Roman" w:hAnsi="Times New Roman"/>
          <w:b/>
          <w:bCs/>
          <w:i/>
          <w:iCs/>
          <w:color w:val="000000" w:themeColor="text1"/>
          <w:sz w:val="24"/>
          <w:szCs w:val="24"/>
        </w:rPr>
        <w:t>еализация концессионного соглашения по созданию объекта «Гостиничный комплекс в пгт. Угольные Копи»</w:t>
      </w:r>
      <w:r w:rsidR="00C21EAE" w:rsidRPr="00CB1FFC">
        <w:rPr>
          <w:rFonts w:ascii="Times New Roman" w:hAnsi="Times New Roman"/>
          <w:color w:val="000000" w:themeColor="text1"/>
          <w:sz w:val="24"/>
          <w:szCs w:val="24"/>
        </w:rPr>
        <w:t xml:space="preserve"> </w:t>
      </w:r>
      <w:r w:rsidRPr="00CB1FFC">
        <w:rPr>
          <w:rFonts w:ascii="Times New Roman" w:hAnsi="Times New Roman"/>
          <w:bCs/>
          <w:color w:val="000000" w:themeColor="text1"/>
          <w:sz w:val="24"/>
          <w:szCs w:val="24"/>
        </w:rPr>
        <w:t>(</w:t>
      </w:r>
      <w:r w:rsidR="00C21EAE" w:rsidRPr="00CB1FFC">
        <w:rPr>
          <w:rFonts w:ascii="Times New Roman" w:hAnsi="Times New Roman"/>
          <w:bCs/>
          <w:color w:val="000000" w:themeColor="text1"/>
          <w:sz w:val="24"/>
          <w:szCs w:val="24"/>
        </w:rPr>
        <w:t>предусмотрено 34 075,6</w:t>
      </w:r>
      <w:r w:rsidR="00C21EAE" w:rsidRPr="00CB1FFC">
        <w:rPr>
          <w:rFonts w:ascii="Times New Roman" w:hAnsi="Times New Roman"/>
          <w:color w:val="000000" w:themeColor="text1"/>
          <w:sz w:val="24"/>
          <w:szCs w:val="24"/>
        </w:rPr>
        <w:t xml:space="preserve"> тыс. рублей, в том числе за счет окружного бюджета 25 769,5 тыс. рублей, за счет федерального бюджета 6 668,2 тыс. рублей; сводной бюджетной росписью за счет окружного бюджета 25 599,9 тыс. рублей; кассовый расход 0,0 тыс. рублей; освоено 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З</w:t>
      </w:r>
      <w:r w:rsidR="00C21EAE" w:rsidRPr="00CB1FFC">
        <w:rPr>
          <w:rFonts w:ascii="Times New Roman" w:hAnsi="Times New Roman"/>
          <w:color w:val="000000" w:themeColor="text1"/>
          <w:sz w:val="24"/>
          <w:szCs w:val="24"/>
        </w:rPr>
        <w:t xml:space="preserve">аключено Концессионное соглашение </w:t>
      </w:r>
      <w:r w:rsidRPr="00CB1FFC">
        <w:rPr>
          <w:rFonts w:ascii="Times New Roman" w:hAnsi="Times New Roman"/>
          <w:color w:val="000000" w:themeColor="text1"/>
          <w:sz w:val="24"/>
          <w:szCs w:val="24"/>
        </w:rPr>
        <w:t>с</w:t>
      </w:r>
      <w:r w:rsidR="00C21EAE" w:rsidRPr="00CB1FFC">
        <w:rPr>
          <w:rFonts w:ascii="Times New Roman" w:hAnsi="Times New Roman"/>
          <w:color w:val="000000" w:themeColor="text1"/>
          <w:sz w:val="24"/>
          <w:szCs w:val="24"/>
        </w:rPr>
        <w:t xml:space="preserve"> ООО «Чукотская концессионная компания». Начало реализации мероприятия «Реализация концессионного соглашения по созданию объекта «Гостиничный комплекс в пгт. Угольные Копи» сдвинуто на 2025 год, в связи с неисполнением концессионером обязательств по строительству. Заключено дополнительное соглашение от 20 декабря 2024. </w:t>
      </w:r>
    </w:p>
    <w:p w14:paraId="004AFD3F" w14:textId="3D3F390F" w:rsidR="00C21EAE" w:rsidRPr="00CB1FFC" w:rsidRDefault="00747759" w:rsidP="00747759">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роведение ремонтных работ и обновление косторезной мастерской</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bCs/>
          <w:color w:val="000000" w:themeColor="text1"/>
          <w:sz w:val="24"/>
          <w:szCs w:val="24"/>
        </w:rPr>
        <w:t xml:space="preserve">предусмотрено </w:t>
      </w:r>
      <w:r w:rsidR="00C21EAE" w:rsidRPr="00CB1FFC">
        <w:rPr>
          <w:rFonts w:ascii="Times New Roman" w:hAnsi="Times New Roman"/>
          <w:color w:val="000000" w:themeColor="text1"/>
          <w:sz w:val="24"/>
          <w:szCs w:val="24"/>
        </w:rPr>
        <w:t>71 472,3 тыс. рублей, в том числе за счет окружного бюджета 21 723,3 тыс. рублей, за счет федерального бюджета 49 749,0 тыс. рублей; кассовый расход 65 419,8 тыс. рублей, в том числе за счет окружного бюджета 18 383,8 тыс. рублей, за счет федерального бюджета 47 036,0 тыс. рублей; освоено 78 936,2 тыс. рублей, в том числе за счет окружного бюджета 23 748,8 тыс. рублей, за счет федерального бюджета 55 187,4 тыс. рублей (в том числе за счет средств 2023 года 28 037,1 тыс. рублей, в том числе за счет окружного бюджета 15 747,3 тыс. рублей, за счет федерального бюджета 12 289,8 тыс. рублей).</w:t>
      </w:r>
      <w:r w:rsidRPr="00CB1FFC">
        <w:rPr>
          <w:rFonts w:ascii="Times New Roman" w:hAnsi="Times New Roman"/>
          <w:color w:val="000000" w:themeColor="text1"/>
          <w:sz w:val="24"/>
          <w:szCs w:val="24"/>
        </w:rPr>
        <w:t xml:space="preserve"> </w:t>
      </w:r>
      <w:r w:rsidR="00C21EAE" w:rsidRPr="00CB1FFC">
        <w:rPr>
          <w:rFonts w:ascii="Times New Roman" w:hAnsi="Times New Roman"/>
          <w:bCs/>
          <w:color w:val="000000" w:themeColor="text1"/>
          <w:sz w:val="24"/>
          <w:szCs w:val="24"/>
        </w:rPr>
        <w:t xml:space="preserve">Муниципальное бюджетное учреждение культуры «Центр культуры Чукотского муниципального района» заключило муниципальный контракт с </w:t>
      </w:r>
      <w:r w:rsidR="00C21EAE" w:rsidRPr="00CB1FFC">
        <w:rPr>
          <w:rFonts w:ascii="Times New Roman" w:hAnsi="Times New Roman"/>
          <w:color w:val="000000" w:themeColor="text1"/>
          <w:sz w:val="24"/>
          <w:szCs w:val="24"/>
        </w:rPr>
        <w:t>О</w:t>
      </w:r>
      <w:r w:rsidRPr="00CB1FFC">
        <w:rPr>
          <w:rFonts w:ascii="Times New Roman" w:hAnsi="Times New Roman"/>
          <w:color w:val="000000" w:themeColor="text1"/>
          <w:sz w:val="24"/>
          <w:szCs w:val="24"/>
        </w:rPr>
        <w:t>ОО</w:t>
      </w:r>
      <w:r w:rsidR="00C21EAE" w:rsidRPr="00CB1FFC">
        <w:rPr>
          <w:rFonts w:ascii="Times New Roman" w:hAnsi="Times New Roman"/>
          <w:color w:val="000000" w:themeColor="text1"/>
          <w:sz w:val="24"/>
          <w:szCs w:val="24"/>
        </w:rPr>
        <w:t xml:space="preserve"> "ГорЭнерго" </w:t>
      </w:r>
      <w:r w:rsidR="00C21EAE" w:rsidRPr="00CB1FFC">
        <w:rPr>
          <w:rFonts w:ascii="Times New Roman" w:hAnsi="Times New Roman"/>
          <w:bCs/>
          <w:color w:val="000000" w:themeColor="text1"/>
          <w:sz w:val="24"/>
          <w:szCs w:val="24"/>
        </w:rPr>
        <w:t>на выполнение работ «</w:t>
      </w:r>
      <w:r w:rsidR="00C21EAE" w:rsidRPr="00CB1FFC">
        <w:rPr>
          <w:rFonts w:ascii="Times New Roman" w:hAnsi="Times New Roman"/>
          <w:color w:val="000000" w:themeColor="text1"/>
          <w:sz w:val="24"/>
          <w:szCs w:val="24"/>
        </w:rPr>
        <w:t>Проведение ремонтных работ и обновление косторезной мастерской</w:t>
      </w:r>
      <w:r w:rsidR="00C21EAE" w:rsidRPr="00CB1FFC">
        <w:rPr>
          <w:rFonts w:ascii="Times New Roman" w:hAnsi="Times New Roman"/>
          <w:bCs/>
          <w:color w:val="000000" w:themeColor="text1"/>
          <w:sz w:val="24"/>
          <w:szCs w:val="24"/>
        </w:rPr>
        <w:t xml:space="preserve">» на полный цикл 2023-2024 годов (далее - Контракт). </w:t>
      </w:r>
      <w:r w:rsidR="00C21EAE" w:rsidRPr="00CB1FFC">
        <w:rPr>
          <w:rFonts w:ascii="Times New Roman" w:hAnsi="Times New Roman"/>
          <w:color w:val="000000" w:themeColor="text1"/>
          <w:sz w:val="24"/>
          <w:szCs w:val="24"/>
        </w:rPr>
        <w:t xml:space="preserve">Процент технической готовности объекта по состоянию на 01.01.2025 г., согласно отчету, составляет 87%. Оплата Контракта в 2024 году в полном объеме не представляется возможным по причине нарушения Подрядчиком условий Контракта. </w:t>
      </w:r>
      <w:r w:rsidRPr="00CB1FFC">
        <w:rPr>
          <w:rFonts w:ascii="Times New Roman" w:hAnsi="Times New Roman"/>
          <w:color w:val="000000" w:themeColor="text1"/>
          <w:sz w:val="24"/>
          <w:szCs w:val="24"/>
        </w:rPr>
        <w:t>Для</w:t>
      </w:r>
      <w:r w:rsidR="00C21EAE" w:rsidRPr="00CB1FFC">
        <w:rPr>
          <w:rFonts w:ascii="Times New Roman" w:hAnsi="Times New Roman"/>
          <w:color w:val="000000" w:themeColor="text1"/>
          <w:sz w:val="24"/>
          <w:szCs w:val="24"/>
        </w:rPr>
        <w:t xml:space="preserve"> проверки выполненных работ, был заключен договор с экспертной организацией ООО «ЦСИ» о проведении экспертизы результатов работ по Контракту, по результатам которой выявлены многочисленные отклонения результата выполненных Подрядчиком работ по контракту от условий Контракта, действующих технических регламентов, строительных норм и правил. На основании п. 11.1 муниципального контракта в настоящее время рассматривается вопрос об устранении недостатков по муниципальному контракту в срок до 01.10.2025, а также планируется заключение дополнительного соглашения к муниципальному контракту.</w:t>
      </w:r>
    </w:p>
    <w:p w14:paraId="5A957398" w14:textId="6F09E9E3" w:rsidR="00C21EAE" w:rsidRPr="00CB1FFC" w:rsidRDefault="00F10381" w:rsidP="008E1642">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с</w:t>
      </w:r>
      <w:r w:rsidR="00C21EAE" w:rsidRPr="00CB1FFC">
        <w:rPr>
          <w:rFonts w:ascii="Times New Roman" w:hAnsi="Times New Roman"/>
          <w:b/>
          <w:bCs/>
          <w:i/>
          <w:iCs/>
          <w:color w:val="000000" w:themeColor="text1"/>
          <w:sz w:val="24"/>
          <w:szCs w:val="24"/>
        </w:rPr>
        <w:t>троительство Этнокультурного центра в с. Лаврентия</w:t>
      </w:r>
      <w:r w:rsidRPr="00CB1FFC">
        <w:rPr>
          <w:rFonts w:ascii="Times New Roman" w:hAnsi="Times New Roman"/>
          <w:b/>
          <w:bCs/>
          <w:i/>
          <w:iCs/>
          <w:color w:val="000000" w:themeColor="text1"/>
          <w:sz w:val="24"/>
          <w:szCs w:val="24"/>
        </w:rPr>
        <w:t xml:space="preserve"> (</w:t>
      </w:r>
      <w:r w:rsidR="00C21EAE" w:rsidRPr="00CB1FFC">
        <w:rPr>
          <w:rFonts w:ascii="Times New Roman" w:hAnsi="Times New Roman"/>
          <w:bCs/>
          <w:color w:val="000000" w:themeColor="text1"/>
          <w:sz w:val="24"/>
          <w:szCs w:val="24"/>
        </w:rPr>
        <w:t>предусмотрено 130</w:t>
      </w:r>
      <w:r w:rsidR="00C21EAE" w:rsidRPr="00CB1FFC">
        <w:rPr>
          <w:rFonts w:ascii="Times New Roman" w:hAnsi="Times New Roman"/>
          <w:color w:val="000000" w:themeColor="text1"/>
          <w:sz w:val="24"/>
          <w:szCs w:val="24"/>
        </w:rPr>
        <w:t> 603,5 тыс. рублей, в том числе за счет окружного бюджета 35 362,5 тыс. рублей, за счет федерального бюджета 95 241,0 тыс. рублей; сводной бюджетной росписью 0,0 тыс. рублей; кассовый расход 0,0 тыс. рублей; освоено 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С ООО «ТехноСтрой ДВ» подписан Контракт. </w:t>
      </w:r>
      <w:r w:rsidRPr="00CB1FFC">
        <w:rPr>
          <w:rFonts w:ascii="Times New Roman" w:hAnsi="Times New Roman"/>
          <w:color w:val="000000" w:themeColor="text1"/>
          <w:sz w:val="24"/>
          <w:szCs w:val="24"/>
        </w:rPr>
        <w:t>В</w:t>
      </w:r>
      <w:r w:rsidR="00C21EAE" w:rsidRPr="00CB1FFC">
        <w:rPr>
          <w:rFonts w:ascii="Times New Roman" w:hAnsi="Times New Roman"/>
          <w:color w:val="000000" w:themeColor="text1"/>
          <w:sz w:val="24"/>
          <w:szCs w:val="24"/>
        </w:rPr>
        <w:t xml:space="preserve"> 2023 году подрядчику был оплачен аванс 83 842,7 тыс. рублей, в том числе за счет средств окружного бюджета 11 733,0 тыс. рублей, за счет федерального бюджета 72 109,7 тыс. рублей.</w:t>
      </w:r>
      <w:r w:rsidR="008E1642"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На неоднократные запросы Заказчика, Подрядчик не отвечал, на связь не выходил, проектно-сметная документация по объекту не разрабатывалась. ГКУ «УКС ЧАО» будет обращаться в Арбитражный суд Чукотского автономного округа с исковым заявлением о взыскании с Подрядчика суммы начисленных штрафных санкций.</w:t>
      </w:r>
    </w:p>
    <w:p w14:paraId="6E980789" w14:textId="12739F48" w:rsidR="00C21EAE" w:rsidRPr="00CB1FFC" w:rsidRDefault="00C21EAE" w:rsidP="008E1642">
      <w:pPr>
        <w:pStyle w:val="Style3"/>
        <w:widowControl/>
        <w:spacing w:line="240" w:lineRule="auto"/>
        <w:ind w:firstLine="720"/>
        <w:rPr>
          <w:color w:val="000000" w:themeColor="text1"/>
        </w:rPr>
      </w:pPr>
      <w:r w:rsidRPr="00CB1FFC">
        <w:rPr>
          <w:color w:val="000000" w:themeColor="text1"/>
        </w:rPr>
        <w:lastRenderedPageBreak/>
        <w:t>Исходя из вышеизложенного, дальнейшая работа с подрядной организацией ООО «ТехноСтрой ДВ» признана бесперспективной.Контракт расторгнут в одностороннем порядке по инициативе ГКУ «УКС ЧАО, с полным возвратом аванса. Аванс федеральных средств, в размере 72 109,7 тыс. рублей, находившийся на казначейском счете Подрядчика, возвращен в Федеральный бюджет Российской Федерации.</w:t>
      </w:r>
      <w:r w:rsidR="008E1642" w:rsidRPr="00CB1FFC">
        <w:rPr>
          <w:color w:val="000000" w:themeColor="text1"/>
        </w:rPr>
        <w:t xml:space="preserve"> </w:t>
      </w:r>
      <w:r w:rsidRPr="00CB1FFC">
        <w:rPr>
          <w:color w:val="000000" w:themeColor="text1"/>
        </w:rPr>
        <w:t>29.10.2024 и 06.11.2024 года направлено обращение в ФАС о включении ООО «ТехноСтрой ДВ» в реестр недобросовестных подрядчиков (РНП).</w:t>
      </w:r>
      <w:r w:rsidR="008E1642" w:rsidRPr="00CB1FFC">
        <w:rPr>
          <w:color w:val="000000" w:themeColor="text1"/>
        </w:rPr>
        <w:t xml:space="preserve"> </w:t>
      </w:r>
      <w:r w:rsidRPr="00CB1FFC">
        <w:rPr>
          <w:color w:val="000000" w:themeColor="text1"/>
        </w:rPr>
        <w:t>При доведении лимитов бюджетных обязательств на 2025 год, ГКУ «УКС ЧАО», будут проведены закупочные процедуры для определения другого Подрядчика для реализации данного мероприятия.</w:t>
      </w:r>
    </w:p>
    <w:p w14:paraId="313EA94A" w14:textId="0F5585AF" w:rsidR="00C21EAE" w:rsidRPr="00CB1FFC" w:rsidRDefault="008E1642" w:rsidP="008E1642">
      <w:pPr>
        <w:widowControl w:val="0"/>
        <w:spacing w:after="0" w:line="240" w:lineRule="auto"/>
        <w:ind w:firstLine="720"/>
        <w:jc w:val="both"/>
        <w:rPr>
          <w:rFonts w:ascii="Times New Roman" w:hAnsi="Times New Roman"/>
          <w:b/>
          <w:bCs/>
          <w:color w:val="000000" w:themeColor="text1"/>
          <w:sz w:val="24"/>
          <w:szCs w:val="24"/>
          <w:shd w:val="clear" w:color="auto" w:fill="FFFFFF"/>
        </w:rPr>
      </w:pPr>
      <w:r w:rsidRPr="00CB1FFC">
        <w:rPr>
          <w:rFonts w:ascii="Times New Roman" w:hAnsi="Times New Roman"/>
          <w:b/>
          <w:bCs/>
          <w:i/>
          <w:iCs/>
          <w:color w:val="000000" w:themeColor="text1"/>
          <w:sz w:val="24"/>
          <w:szCs w:val="24"/>
          <w:shd w:val="clear" w:color="auto" w:fill="FFFFFF"/>
        </w:rPr>
        <w:t>В рамках р</w:t>
      </w:r>
      <w:r w:rsidR="00C21EAE" w:rsidRPr="00CB1FFC">
        <w:rPr>
          <w:rFonts w:ascii="Times New Roman" w:hAnsi="Times New Roman"/>
          <w:b/>
          <w:bCs/>
          <w:i/>
          <w:iCs/>
          <w:color w:val="000000" w:themeColor="text1"/>
          <w:sz w:val="24"/>
          <w:szCs w:val="24"/>
        </w:rPr>
        <w:t>егиональн</w:t>
      </w:r>
      <w:r w:rsidRPr="00CB1FFC">
        <w:rPr>
          <w:rFonts w:ascii="Times New Roman" w:hAnsi="Times New Roman"/>
          <w:b/>
          <w:bCs/>
          <w:i/>
          <w:iCs/>
          <w:color w:val="000000" w:themeColor="text1"/>
          <w:sz w:val="24"/>
          <w:szCs w:val="24"/>
        </w:rPr>
        <w:t>ого</w:t>
      </w:r>
      <w:r w:rsidR="00C21EAE" w:rsidRPr="00CB1FFC">
        <w:rPr>
          <w:rFonts w:ascii="Times New Roman" w:hAnsi="Times New Roman"/>
          <w:b/>
          <w:bCs/>
          <w:i/>
          <w:iCs/>
          <w:color w:val="000000" w:themeColor="text1"/>
          <w:sz w:val="24"/>
          <w:szCs w:val="24"/>
        </w:rPr>
        <w:t xml:space="preserve"> проект</w:t>
      </w:r>
      <w:r w:rsidRPr="00CB1FFC">
        <w:rPr>
          <w:rFonts w:ascii="Times New Roman" w:hAnsi="Times New Roman"/>
          <w:b/>
          <w:bCs/>
          <w:i/>
          <w:iCs/>
          <w:color w:val="000000" w:themeColor="text1"/>
          <w:sz w:val="24"/>
          <w:szCs w:val="24"/>
        </w:rPr>
        <w:t>а</w:t>
      </w:r>
      <w:r w:rsidR="00C21EAE" w:rsidRPr="00CB1FFC">
        <w:rPr>
          <w:rFonts w:ascii="Times New Roman" w:hAnsi="Times New Roman"/>
          <w:b/>
          <w:bCs/>
          <w:i/>
          <w:iCs/>
          <w:color w:val="000000" w:themeColor="text1"/>
          <w:sz w:val="24"/>
          <w:szCs w:val="24"/>
        </w:rPr>
        <w:t xml:space="preserve"> «Культурная среда»</w:t>
      </w:r>
      <w:r w:rsidRPr="00CB1FFC">
        <w:rPr>
          <w:rFonts w:ascii="Times New Roman" w:hAnsi="Times New Roman"/>
          <w:color w:val="000000" w:themeColor="text1"/>
          <w:sz w:val="24"/>
          <w:szCs w:val="24"/>
          <w:shd w:val="clear" w:color="auto" w:fill="FFFFFF"/>
        </w:rPr>
        <w:t xml:space="preserve"> (</w:t>
      </w:r>
      <w:r w:rsidR="00C21EAE" w:rsidRPr="00CB1FFC">
        <w:rPr>
          <w:rFonts w:ascii="Times New Roman" w:hAnsi="Times New Roman"/>
          <w:bCs/>
          <w:color w:val="000000" w:themeColor="text1"/>
          <w:sz w:val="24"/>
          <w:szCs w:val="24"/>
        </w:rPr>
        <w:t>54 827,7</w:t>
      </w:r>
      <w:r w:rsidR="00C21EAE" w:rsidRPr="00CB1FFC">
        <w:rPr>
          <w:rFonts w:ascii="Times New Roman" w:hAnsi="Times New Roman"/>
          <w:color w:val="000000" w:themeColor="text1"/>
          <w:sz w:val="24"/>
          <w:szCs w:val="24"/>
        </w:rPr>
        <w:t xml:space="preserve"> тыс. рублей, в том числе за счет окружного бюджета 12 645,4 тыс. рублей, за счет федерального бюджета 42 182,3 тыс. рублей; сводной бюджетной росписью предусмотрено 43 111,9 тыс. рублей, в том числе за счет окружного бюджета 14 133,9 тыс. рублей, за счет федерального бюджета 28 978,0 тыс. рублей; кассовый расход 31 816,1 тыс. рублей, в том числе за счет окружного бюджета 2 838,1 тыс. рублей, за счет федерального бюджета 28 978,0 тыс. рублей; освоено 65 819,8 тыс. рублей, в том числе за счет окружного бюджета 10 693,8 тыс. рублей, за счет федерального бюджета 55 126,0 тыс. рублей (в том числе за счет средств 2023 года 34 003,7 тыс. рублей, в том числе за счет окружного бюджета 7 855,7 тыс. рублей, за счет федерального бюджета 26 148,0 тыс. рублей)</w:t>
      </w:r>
      <w:r w:rsidRPr="00CB1FFC">
        <w:rPr>
          <w:rFonts w:ascii="Times New Roman" w:hAnsi="Times New Roman"/>
          <w:color w:val="000000" w:themeColor="text1"/>
          <w:sz w:val="24"/>
          <w:szCs w:val="24"/>
        </w:rPr>
        <w:t>:</w:t>
      </w:r>
    </w:p>
    <w:p w14:paraId="76E4A903" w14:textId="0E845FE5" w:rsidR="00C21EAE" w:rsidRPr="00CB1FFC" w:rsidRDefault="008E1642" w:rsidP="001E6A2B">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с</w:t>
      </w:r>
      <w:r w:rsidR="00C21EAE" w:rsidRPr="00CB1FFC">
        <w:rPr>
          <w:rFonts w:ascii="Times New Roman" w:hAnsi="Times New Roman"/>
          <w:b/>
          <w:bCs/>
          <w:i/>
          <w:iCs/>
          <w:color w:val="000000" w:themeColor="text1"/>
          <w:sz w:val="24"/>
          <w:szCs w:val="24"/>
        </w:rPr>
        <w:t xml:space="preserve">троительство объекта «Дом культуры в с. Канчалан» </w:t>
      </w:r>
      <w:r w:rsidRPr="00CB1FFC">
        <w:rPr>
          <w:rFonts w:ascii="Times New Roman" w:hAnsi="Times New Roman"/>
          <w:bCs/>
          <w:color w:val="000000" w:themeColor="text1"/>
          <w:sz w:val="24"/>
          <w:szCs w:val="24"/>
        </w:rPr>
        <w:t>(</w:t>
      </w:r>
      <w:r w:rsidR="00C21EAE" w:rsidRPr="00CB1FFC">
        <w:rPr>
          <w:rFonts w:ascii="Times New Roman" w:hAnsi="Times New Roman"/>
          <w:bCs/>
          <w:color w:val="000000" w:themeColor="text1"/>
          <w:sz w:val="24"/>
          <w:szCs w:val="24"/>
        </w:rPr>
        <w:t>предусмотрено 21</w:t>
      </w:r>
      <w:r w:rsidR="00C21EAE" w:rsidRPr="00CB1FFC">
        <w:rPr>
          <w:rFonts w:ascii="Times New Roman" w:hAnsi="Times New Roman"/>
          <w:color w:val="000000" w:themeColor="text1"/>
          <w:sz w:val="24"/>
          <w:szCs w:val="24"/>
        </w:rPr>
        <w:t> 511,6 тыс. рублей, в том числе за счет окружного бюджета 8 307,3 тыс. рублей, за счет федерального бюджета 13 204,3 тыс. рублей; сводной бюджетной росписью за счет окружного бюджета 11 295,8 тыс. рублей кассовый расход 0,0 тыс. рублей; освоено 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.16.08.2024 было получено положительного заключение на проектно-сметную документацию объекта</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(далее - ПСД). С 01.08.2024 ведется отправка строительных материалов из Анадыря. По состоянию на 01.10.2024 в село Канчалан доставлено 10 контейнеров, 4 контейнера сформированы на отправку, ведутся подготовительные работы. Объект не сдан в 2024 году по ряду причин: некачественная работа подрядной организации (ООО "ТехноСтрой ДВ"), позднее утверждение ПСД (плановый срок разработки - 2022 год, фактический срок - 16.08.2024), короткий навигационный и строительный периоды.</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Срок выполнения строительно-монтажных работ по контракту до 30.11.2023 года. Подрядчику 05.06.2024 года направлено дополнительное соглашение о продлении срока Контракта с лимитами на 2024 год, которое он подписал 21.10.2024 года.</w:t>
      </w:r>
      <w:r w:rsidR="001E6A2B"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16.08.2024 года получено положительное заключение экспертизы №87-1-1-3-047143-2024. Акт выполненных проектно-изыскательских работ Заказчик не подписал, из-за недоукомплектованности предоставленных документов.  Не сформирован пакет документов для получения разрешения на строительство. Выделенные на 2024 год средства окружного бюджета не освоены.</w:t>
      </w:r>
      <w:r w:rsidRPr="00CB1FFC">
        <w:rPr>
          <w:rFonts w:ascii="Times New Roman" w:hAnsi="Times New Roman"/>
          <w:color w:val="000000" w:themeColor="text1"/>
          <w:sz w:val="24"/>
          <w:szCs w:val="24"/>
        </w:rPr>
        <w:t xml:space="preserve"> </w:t>
      </w:r>
    </w:p>
    <w:p w14:paraId="3D34D90B" w14:textId="72D1F828" w:rsidR="00C21EAE" w:rsidRPr="00CB1FFC" w:rsidRDefault="001E6A2B" w:rsidP="001E0800">
      <w:pPr>
        <w:widowControl w:val="0"/>
        <w:shd w:val="clear" w:color="auto" w:fill="FFFFFF"/>
        <w:spacing w:after="0" w:line="240" w:lineRule="auto"/>
        <w:ind w:firstLine="720"/>
        <w:jc w:val="both"/>
        <w:rPr>
          <w:rFonts w:ascii="Times New Roman" w:hAnsi="Times New Roman"/>
          <w:bCs/>
          <w:iCs/>
          <w:color w:val="000000" w:themeColor="text1"/>
          <w:sz w:val="24"/>
          <w:szCs w:val="24"/>
        </w:rPr>
      </w:pPr>
      <w:r w:rsidRPr="00CB1FFC">
        <w:rPr>
          <w:rFonts w:ascii="Times New Roman" w:hAnsi="Times New Roman"/>
          <w:b/>
          <w:bCs/>
          <w:i/>
          <w:iCs/>
          <w:color w:val="000000" w:themeColor="text1"/>
          <w:sz w:val="24"/>
          <w:szCs w:val="24"/>
        </w:rPr>
        <w:t>с</w:t>
      </w:r>
      <w:r w:rsidR="00C21EAE" w:rsidRPr="00CB1FFC">
        <w:rPr>
          <w:rFonts w:ascii="Times New Roman" w:hAnsi="Times New Roman"/>
          <w:b/>
          <w:bCs/>
          <w:i/>
          <w:iCs/>
          <w:color w:val="000000" w:themeColor="text1"/>
          <w:sz w:val="24"/>
          <w:szCs w:val="24"/>
        </w:rPr>
        <w:t>убсидия на государственную поддержку отрасли культуры (Оснащение детских школ искусств музыкальными инструментами, оборудованием и учебными материалами)»</w:t>
      </w:r>
      <w:r w:rsidRPr="00CB1FFC">
        <w:rPr>
          <w:rFonts w:ascii="Times New Roman" w:hAnsi="Times New Roman"/>
          <w:b/>
          <w:bCs/>
          <w:i/>
          <w:iCs/>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предусмотрено 500,0 тыс. рублей; кассовый расход 500,0 тыс. рублей; освоено 500,0 тыс. рублей.</w:t>
      </w:r>
    </w:p>
    <w:p w14:paraId="4FE5DC05" w14:textId="1C7A33B1" w:rsidR="00C21EAE" w:rsidRPr="00CB1FFC" w:rsidRDefault="00C21EAE" w:rsidP="001E6A2B">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Во 2-ом квартале 2024 года было оснащено 1 учреждение - МАОУ ДО «Центральная детская школа искусств Анадырского района», а именно: приобретены музыкальные инструменты (цифровое пианино) в количестве 3 штук;</w:t>
      </w:r>
      <w:r w:rsidR="001E6A2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приобретено специализированное оборудование (16-ти канальный микшерный пульт со встроенным процессором) в количестве 1 штуки;</w:t>
      </w:r>
      <w:r w:rsidR="001E6A2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приобретен напольный экран в количестве 2 штук; приобретена учебная литература в количестве 106 штук.</w:t>
      </w:r>
      <w:r w:rsidR="001E6A2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Мероприятие реализовано.</w:t>
      </w:r>
    </w:p>
    <w:p w14:paraId="56047922" w14:textId="1FF6BA94" w:rsidR="00C21EAE" w:rsidRPr="00CB1FFC" w:rsidRDefault="001E6A2B" w:rsidP="001E6A2B">
      <w:pPr>
        <w:widowControl w:val="0"/>
        <w:shd w:val="clear" w:color="auto" w:fill="FFFFFF"/>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с</w:t>
      </w:r>
      <w:r w:rsidR="00C21EAE" w:rsidRPr="00CB1FFC">
        <w:rPr>
          <w:rFonts w:ascii="Times New Roman" w:hAnsi="Times New Roman"/>
          <w:b/>
          <w:bCs/>
          <w:i/>
          <w:iCs/>
          <w:color w:val="000000" w:themeColor="text1"/>
          <w:sz w:val="24"/>
          <w:szCs w:val="24"/>
        </w:rPr>
        <w:t>убсидии на техническое оснащение региональных и муниципальных музеев»</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предусмотрено 3 367,5 тыс. рублей, в том числе за счет окружного бюджета 67,5 тыс. рублей, за счет федерального бюджета 3 300,0 тыс. рублей; кассовый расход 3 367,5 тыс. рублей, в том числе за счет окружного бюджета 67,5 тыс. рублей, за счет федерального бюджета 3 300,0 тыс. рублей; освоено 3 367,5 тыс. рублей, в том числе за счет окружного бюджета 67,5 тыс. рублей, за счет федерального бюджета 3 300,0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В 2024 году будут оснащены 2 музея:</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отдел по музейной работе МБУК «Центр культуры Чукотского муниципального района» с. Лаврентия;</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МБУК го Певек «Чаунский краеведческий музей».</w:t>
      </w:r>
      <w:r w:rsidRPr="00CB1FFC">
        <w:rPr>
          <w:rFonts w:ascii="Times New Roman" w:hAnsi="Times New Roman"/>
          <w:color w:val="000000" w:themeColor="text1"/>
          <w:sz w:val="24"/>
          <w:szCs w:val="24"/>
        </w:rPr>
        <w:t xml:space="preserve"> Заключены соглашения с муниципальным образованием Чукотский муниципальный район и городским округом Певек.</w:t>
      </w:r>
    </w:p>
    <w:p w14:paraId="585EBC52" w14:textId="5D345312" w:rsidR="00C21EAE" w:rsidRPr="00CB1FFC" w:rsidRDefault="001E6A2B" w:rsidP="001E6A2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w:t>
      </w:r>
      <w:r w:rsidR="00C21EAE" w:rsidRPr="00CB1FFC">
        <w:rPr>
          <w:rFonts w:ascii="Times New Roman" w:hAnsi="Times New Roman"/>
          <w:color w:val="000000" w:themeColor="text1"/>
          <w:sz w:val="24"/>
          <w:szCs w:val="24"/>
        </w:rPr>
        <w:t xml:space="preserve"> го Певек</w:t>
      </w:r>
      <w:r w:rsidRPr="00CB1FFC">
        <w:rPr>
          <w:rFonts w:ascii="Times New Roman" w:hAnsi="Times New Roman"/>
          <w:color w:val="000000" w:themeColor="text1"/>
          <w:sz w:val="24"/>
          <w:szCs w:val="24"/>
        </w:rPr>
        <w:t xml:space="preserve">е заключены договора: </w:t>
      </w:r>
      <w:r w:rsidR="00C21EAE" w:rsidRPr="00CB1FFC">
        <w:rPr>
          <w:rFonts w:ascii="Times New Roman" w:hAnsi="Times New Roman"/>
          <w:color w:val="000000" w:themeColor="text1"/>
          <w:sz w:val="24"/>
          <w:szCs w:val="24"/>
        </w:rPr>
        <w:t>на сумму 572,8 тыс. рублей на приобретение системного блока, монитора и интерактивной панели с ИП Корсакова М.А</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на сумму 293,0 тыс. рублей на приобретение лампочки - 10 шт., ноутбук - 1шт., книжный сканер - 1 шт., демоформа- голова </w:t>
      </w:r>
      <w:r w:rsidR="00C21EAE" w:rsidRPr="00CB1FFC">
        <w:rPr>
          <w:rFonts w:ascii="Times New Roman" w:hAnsi="Times New Roman"/>
          <w:color w:val="000000" w:themeColor="text1"/>
          <w:sz w:val="24"/>
          <w:szCs w:val="24"/>
        </w:rPr>
        <w:lastRenderedPageBreak/>
        <w:t>женская - 2 шт., мужской портновский манекен - 2 шт., женский портновский манекен - 1 шт., с ИП Смирнов С.А.</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на сумму 264,7 тыс. рублей на приобретение драйвера (картотека) - 2 шт., музейный архивный шкаф - 2 шт., с ООО "Арт Текникс"</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на сумму 46,1 тыс. рублей на приобретение стеллажей 5 полок – 4шт., с ИП Фураев В.В.</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на сумму 588,3 тыс. рублей на приобретение музейных витрин В.М.М – 3 шт., музейная витрина П-С-2 - 4 шт., музейная витрина ВМ-3-1У- 2 шт., алюминиевая витрина ВА1-22 - 1 шт., витрина музейная ВМШ-3 - 2 шт., стеклянный прилавок П9002Д - 2 шт., стеклянный прилавок ПТР1Д - 1 шт., с ИП Медиков М.А.</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на сумму 582,1 тыс. рублей на приобретение интерактивной панели UTS Fly Pro 55 - 1 шт., с ИП Куимов А.А. Договор исполнен в полном объеме.</w:t>
      </w:r>
    </w:p>
    <w:p w14:paraId="2658FD80" w14:textId="77777777" w:rsidR="001E6A2B" w:rsidRPr="00CB1FFC" w:rsidRDefault="001E6A2B" w:rsidP="001E6A2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Чукотском муниципальном районе заключены договора</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на сумму 449,6 тыс. рублей на приобретение пылесоса Muntz555 (специально разработанный для нужд музеев, архивов и библиотек) - 1 шт., увлажнитель воздуха - 1 шт., принтер лазерный - 1 шт., МФУ - 1 шт., с ИП Ким О.Л</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на сумму 68,4 тыс. рублей на приобретение системного блока – 1 шт, ламинатор – 1 шт., с ООО «Сибтехно»;</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на сумму 502,5 тыс. рублей на приобретение манекена для экспонирования головных уборов - 5 шт., подставка для экспонирования книг и фотографий - 8 шт., витрина навесная - 1 шт., витрина горизонтальная - 3 шт., с ООО "ТехноКит". </w:t>
      </w:r>
    </w:p>
    <w:p w14:paraId="402DE46B" w14:textId="2108F334" w:rsidR="00C21EAE" w:rsidRPr="00CB1FFC" w:rsidRDefault="00C21EAE" w:rsidP="001E6A2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Договор</w:t>
      </w:r>
      <w:r w:rsidR="001E6A2B" w:rsidRPr="00CB1FFC">
        <w:rPr>
          <w:rFonts w:ascii="Times New Roman" w:hAnsi="Times New Roman"/>
          <w:color w:val="000000" w:themeColor="text1"/>
          <w:sz w:val="24"/>
          <w:szCs w:val="24"/>
        </w:rPr>
        <w:t>а</w:t>
      </w:r>
      <w:r w:rsidRPr="00CB1FFC">
        <w:rPr>
          <w:rFonts w:ascii="Times New Roman" w:hAnsi="Times New Roman"/>
          <w:color w:val="000000" w:themeColor="text1"/>
          <w:sz w:val="24"/>
          <w:szCs w:val="24"/>
        </w:rPr>
        <w:t xml:space="preserve"> исполнен</w:t>
      </w:r>
      <w:r w:rsidR="001E6A2B" w:rsidRPr="00CB1FFC">
        <w:rPr>
          <w:rFonts w:ascii="Times New Roman" w:hAnsi="Times New Roman"/>
          <w:color w:val="000000" w:themeColor="text1"/>
          <w:sz w:val="24"/>
          <w:szCs w:val="24"/>
        </w:rPr>
        <w:t>ы</w:t>
      </w:r>
      <w:r w:rsidRPr="00CB1FFC">
        <w:rPr>
          <w:rFonts w:ascii="Times New Roman" w:hAnsi="Times New Roman"/>
          <w:color w:val="000000" w:themeColor="text1"/>
          <w:sz w:val="24"/>
          <w:szCs w:val="24"/>
        </w:rPr>
        <w:t xml:space="preserve"> в полном объеме.</w:t>
      </w:r>
    </w:p>
    <w:p w14:paraId="591E7391" w14:textId="42CC9F9B" w:rsidR="00C21EAE" w:rsidRPr="00CB1FFC" w:rsidRDefault="001E6A2B" w:rsidP="001E6A2B">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р</w:t>
      </w:r>
      <w:r w:rsidR="00C21EAE" w:rsidRPr="00CB1FFC">
        <w:rPr>
          <w:rFonts w:ascii="Times New Roman" w:hAnsi="Times New Roman"/>
          <w:b/>
          <w:bCs/>
          <w:i/>
          <w:iCs/>
          <w:color w:val="000000" w:themeColor="text1"/>
          <w:sz w:val="24"/>
          <w:szCs w:val="24"/>
        </w:rPr>
        <w:t>еконструкция и капитальный ремонт муниципальных музеев</w:t>
      </w:r>
      <w:r w:rsidRPr="00CB1FFC">
        <w:rPr>
          <w:rFonts w:ascii="Times New Roman" w:hAnsi="Times New Roman"/>
          <w:b/>
          <w:bCs/>
          <w:i/>
          <w:iCs/>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предусмотрено 27 948,6 тыс. рублей, в том числе за счет окружного бюджета 2 270,6 тыс. рублей, за счет федерального бюджета 25 678,0 тыс. рублей; кассовый расход 27 948,6 тыс. рублей, в том числе за счет окружного бюджета 2 270,6 тыс. рублей, за счет федерального бюджета 25 678,0 тыс. рублей; освоено 35 270,6 тыс. рублей, в том числе за счет окружного бюджета 9 592,6 тыс. рублей, за счет федерального бюджета 25 678,0 тыс. рублей (в том числе за счет средств окружного бюджета 2023 года 7 322,0 тыс. рублей).</w:t>
      </w:r>
      <w:r w:rsidRPr="00CB1FFC">
        <w:rPr>
          <w:rFonts w:ascii="Times New Roman" w:hAnsi="Times New Roman"/>
          <w:color w:val="000000" w:themeColor="text1"/>
          <w:sz w:val="24"/>
          <w:szCs w:val="24"/>
        </w:rPr>
        <w:t xml:space="preserve"> З</w:t>
      </w:r>
      <w:r w:rsidR="00C21EAE" w:rsidRPr="00CB1FFC">
        <w:rPr>
          <w:rFonts w:ascii="Times New Roman" w:hAnsi="Times New Roman"/>
          <w:color w:val="000000" w:themeColor="text1"/>
          <w:sz w:val="24"/>
          <w:szCs w:val="24"/>
        </w:rPr>
        <w:t>аключен муниципальный контракт с ООО «Глобус» на выполнение работ по капитальному ремонту здания МАУК «Краеведческий музей городского округа Эгвекинот» на сумму 58 095,6 тыс. рублей, ремонтные работы проходят в два этапа (2023-2024 годы). Период проведения работ: I этап - до 24 ноября 2023 года, II этап - до 25 ноября 2024 года.</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Ремонтные работы выполнены в полном объеме.</w:t>
      </w:r>
    </w:p>
    <w:p w14:paraId="5A801CBA" w14:textId="361EFF97" w:rsidR="00C21EAE" w:rsidRPr="00CB1FFC" w:rsidRDefault="001E6A2B" w:rsidP="001E6A2B">
      <w:pPr>
        <w:widowControl w:val="0"/>
        <w:shd w:val="clear" w:color="auto" w:fill="FFFFFF"/>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с</w:t>
      </w:r>
      <w:r w:rsidR="00C21EAE" w:rsidRPr="00CB1FFC">
        <w:rPr>
          <w:rFonts w:ascii="Times New Roman" w:hAnsi="Times New Roman"/>
          <w:b/>
          <w:bCs/>
          <w:i/>
          <w:iCs/>
          <w:color w:val="000000" w:themeColor="text1"/>
          <w:sz w:val="24"/>
          <w:szCs w:val="24"/>
        </w:rPr>
        <w:t>убсидии на государственную поддержку отрасли культуры (Реконструированы и (или) капитально отремонтированы региональные и муниципальные детские школы искусств по видам искусств)»</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1 500,0 тыс. рублей; сводной бюджетной росписью 0,0 тыс. рублей; кассовый расход 0,0 тыс. рублей; освоено 26 681,7 тыс. рублей, в том числе за счет окружного бюджета 533,7 тыс. рублей, за счет федерального бюджета 26 148,0 тыс. рублей (в том числе за счет средств 2023 года 26 681,7 тыс. рублей, в том числе за счет окружного бюджета 533,7 тыс. рублей, за счет федерального бюджета 26 148,0 тыс. рублей).</w:t>
      </w:r>
      <w:r w:rsidRPr="00CB1FFC">
        <w:rPr>
          <w:rFonts w:ascii="Times New Roman" w:hAnsi="Times New Roman"/>
          <w:color w:val="000000" w:themeColor="text1"/>
          <w:sz w:val="24"/>
          <w:szCs w:val="24"/>
        </w:rPr>
        <w:t xml:space="preserve">Заключен </w:t>
      </w:r>
      <w:r w:rsidR="00C21EAE" w:rsidRPr="00CB1FFC">
        <w:rPr>
          <w:rFonts w:ascii="Times New Roman" w:hAnsi="Times New Roman"/>
          <w:color w:val="000000" w:themeColor="text1"/>
          <w:sz w:val="24"/>
          <w:szCs w:val="24"/>
        </w:rPr>
        <w:t>муниципальный контракт на сумму 26 681,7 тыс. рублей с ООО «ФАСАД» на капитальный ремонт 2 этажа здания МАОУ ДО «Детская школа искусств городского округа Эгвекинот» (музыкальное отделение) в п. Эгвекинот. Ремонтные работы выполнены в полном объеме.</w:t>
      </w:r>
    </w:p>
    <w:p w14:paraId="4121149C" w14:textId="74E4D97C" w:rsidR="00C21EAE" w:rsidRPr="00CB1FFC" w:rsidRDefault="001E6A2B" w:rsidP="001E6A2B">
      <w:pPr>
        <w:widowControl w:val="0"/>
        <w:spacing w:after="0" w:line="240" w:lineRule="auto"/>
        <w:ind w:firstLine="720"/>
        <w:jc w:val="both"/>
        <w:rPr>
          <w:rFonts w:ascii="Times New Roman" w:hAnsi="Times New Roman"/>
          <w:b/>
          <w:bCs/>
          <w:color w:val="000000" w:themeColor="text1"/>
          <w:sz w:val="24"/>
          <w:szCs w:val="24"/>
          <w:shd w:val="clear" w:color="auto" w:fill="FFFFFF"/>
        </w:rPr>
      </w:pPr>
      <w:r w:rsidRPr="00CB1FFC">
        <w:rPr>
          <w:rFonts w:ascii="Times New Roman" w:hAnsi="Times New Roman"/>
          <w:b/>
          <w:bCs/>
          <w:color w:val="000000" w:themeColor="text1"/>
          <w:sz w:val="24"/>
          <w:szCs w:val="24"/>
          <w:shd w:val="clear" w:color="auto" w:fill="FFFFFF"/>
        </w:rPr>
        <w:t xml:space="preserve">В рамках </w:t>
      </w:r>
      <w:r w:rsidRPr="00CB1FFC">
        <w:rPr>
          <w:rFonts w:ascii="Times New Roman" w:hAnsi="Times New Roman"/>
          <w:b/>
          <w:bCs/>
          <w:color w:val="000000" w:themeColor="text1"/>
          <w:sz w:val="24"/>
          <w:szCs w:val="24"/>
        </w:rPr>
        <w:t>р</w:t>
      </w:r>
      <w:r w:rsidR="00C21EAE" w:rsidRPr="00CB1FFC">
        <w:rPr>
          <w:rFonts w:ascii="Times New Roman" w:hAnsi="Times New Roman"/>
          <w:b/>
          <w:bCs/>
          <w:color w:val="000000" w:themeColor="text1"/>
          <w:sz w:val="24"/>
          <w:szCs w:val="24"/>
        </w:rPr>
        <w:t>егиональн</w:t>
      </w:r>
      <w:r w:rsidRPr="00CB1FFC">
        <w:rPr>
          <w:rFonts w:ascii="Times New Roman" w:hAnsi="Times New Roman"/>
          <w:b/>
          <w:bCs/>
          <w:color w:val="000000" w:themeColor="text1"/>
          <w:sz w:val="24"/>
          <w:szCs w:val="24"/>
        </w:rPr>
        <w:t>ого</w:t>
      </w:r>
      <w:r w:rsidR="00C21EAE" w:rsidRPr="00CB1FFC">
        <w:rPr>
          <w:rFonts w:ascii="Times New Roman" w:hAnsi="Times New Roman"/>
          <w:b/>
          <w:bCs/>
          <w:color w:val="000000" w:themeColor="text1"/>
          <w:sz w:val="24"/>
          <w:szCs w:val="24"/>
        </w:rPr>
        <w:t xml:space="preserve"> проект</w:t>
      </w:r>
      <w:r w:rsidRPr="00CB1FFC">
        <w:rPr>
          <w:rFonts w:ascii="Times New Roman" w:hAnsi="Times New Roman"/>
          <w:b/>
          <w:bCs/>
          <w:color w:val="000000" w:themeColor="text1"/>
          <w:sz w:val="24"/>
          <w:szCs w:val="24"/>
        </w:rPr>
        <w:t>а</w:t>
      </w:r>
      <w:r w:rsidR="00C21EAE" w:rsidRPr="00CB1FFC">
        <w:rPr>
          <w:rFonts w:ascii="Times New Roman" w:hAnsi="Times New Roman"/>
          <w:b/>
          <w:bCs/>
          <w:color w:val="000000" w:themeColor="text1"/>
          <w:sz w:val="24"/>
          <w:szCs w:val="24"/>
        </w:rPr>
        <w:t xml:space="preserve"> «Творческие люди»</w:t>
      </w:r>
      <w:r w:rsidRPr="00CB1FFC">
        <w:rPr>
          <w:rFonts w:ascii="Times New Roman" w:hAnsi="Times New Roman"/>
          <w:b/>
          <w:bCs/>
          <w:color w:val="000000" w:themeColor="text1"/>
          <w:sz w:val="24"/>
          <w:szCs w:val="24"/>
          <w:shd w:val="clear" w:color="auto" w:fill="FFFFFF"/>
        </w:rPr>
        <w:t xml:space="preserve"> (</w:t>
      </w:r>
      <w:r w:rsidR="00C21EAE" w:rsidRPr="00CB1FFC">
        <w:rPr>
          <w:rFonts w:ascii="Times New Roman" w:hAnsi="Times New Roman"/>
          <w:bCs/>
          <w:color w:val="000000" w:themeColor="text1"/>
          <w:sz w:val="24"/>
          <w:szCs w:val="24"/>
        </w:rPr>
        <w:t>предусмотрено 19 237,9</w:t>
      </w:r>
      <w:r w:rsidR="00C21EAE" w:rsidRPr="00CB1FFC">
        <w:rPr>
          <w:rFonts w:ascii="Times New Roman" w:hAnsi="Times New Roman"/>
          <w:color w:val="000000" w:themeColor="text1"/>
          <w:sz w:val="24"/>
          <w:szCs w:val="24"/>
        </w:rPr>
        <w:t xml:space="preserve"> тыс. рублей, в том числе за счет окружного бюджета 19 087,9 тыс. рублей, за счет федерального бюджета 150,0 тыс. рублей; сводной бюджетной росписью 18 757,9 тыс. рублей, в том числе за счет окружного бюджета 18 607,9 тыс. рублей, за счет федерального бюджета 150,0 тыс. рублей; кассовый расход 18 750,0 тыс. рублей, в том числе за счет окружного бюджета 18 600,0 тыс. рублей, за счет федерального бюджета 150,0 тыс. рублей; освоено 18 858,0 тыс. рублей, в том числе за счет окружного бюджета 18 708,0 тыс. рублей, за счет федерального бюджета 150,0 тыс. рублей (в том числе за счет средств окружного бюджета 2023 года 110,0 тыс. рублей)</w:t>
      </w:r>
      <w:r w:rsidRPr="00CB1FFC">
        <w:rPr>
          <w:rFonts w:ascii="Times New Roman" w:hAnsi="Times New Roman"/>
          <w:color w:val="000000" w:themeColor="text1"/>
          <w:sz w:val="24"/>
          <w:szCs w:val="24"/>
        </w:rPr>
        <w:t>:</w:t>
      </w:r>
    </w:p>
    <w:p w14:paraId="0E0EFD87" w14:textId="122DF3BA" w:rsidR="00C21EAE" w:rsidRPr="00CB1FFC" w:rsidRDefault="001E6A2B" w:rsidP="00B22972">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с</w:t>
      </w:r>
      <w:r w:rsidR="00C21EAE" w:rsidRPr="00CB1FFC">
        <w:rPr>
          <w:rFonts w:ascii="Times New Roman" w:hAnsi="Times New Roman"/>
          <w:b/>
          <w:bCs/>
          <w:i/>
          <w:iCs/>
          <w:color w:val="000000" w:themeColor="text1"/>
          <w:sz w:val="24"/>
          <w:szCs w:val="24"/>
        </w:rPr>
        <w:t>убсидия на государственную поддержку отрасли культуры (Поддержка лучших муниципальных учреждений культуры, находящихся на территориях сельских поселений)</w:t>
      </w:r>
      <w:r w:rsidR="00C21EAE" w:rsidRPr="00CB1FFC">
        <w:rPr>
          <w:rFonts w:ascii="Times New Roman" w:hAnsi="Times New Roman"/>
          <w:color w:val="000000" w:themeColor="text1"/>
          <w:sz w:val="24"/>
          <w:szCs w:val="24"/>
        </w:rPr>
        <w:t xml:space="preserve"> </w:t>
      </w:r>
      <w:r w:rsidRPr="00CB1FFC">
        <w:rPr>
          <w:rFonts w:ascii="Times New Roman" w:hAnsi="Times New Roman"/>
          <w:bCs/>
          <w:color w:val="000000" w:themeColor="text1"/>
          <w:sz w:val="24"/>
          <w:szCs w:val="24"/>
        </w:rPr>
        <w:t>(</w:t>
      </w:r>
      <w:r w:rsidR="00C21EAE" w:rsidRPr="00CB1FFC">
        <w:rPr>
          <w:rFonts w:ascii="Times New Roman" w:hAnsi="Times New Roman"/>
          <w:bCs/>
          <w:color w:val="000000" w:themeColor="text1"/>
          <w:sz w:val="24"/>
          <w:szCs w:val="24"/>
        </w:rPr>
        <w:t>предусмотрено 102,1</w:t>
      </w:r>
      <w:r w:rsidR="00C21EAE" w:rsidRPr="00CB1FFC">
        <w:rPr>
          <w:rFonts w:ascii="Times New Roman" w:hAnsi="Times New Roman"/>
          <w:color w:val="000000" w:themeColor="text1"/>
          <w:sz w:val="24"/>
          <w:szCs w:val="24"/>
        </w:rPr>
        <w:t xml:space="preserve"> тыс. рублей, в том числе за счет окружного бюджета 2,1 тыс. рублей, за счет федерального бюджета 100,0 тыс. рублей; кассовый расход 102,1 тыс. рублей, в том числе за счет окружного бюджета 2,1 тыс. рублей, за счет федерального бюджета 100,0 тыс. рублей; освоено 102,1 тыс. рублей, в том числе за счет окружного бюджета 2,1 тыс. рублей, за счет федерального бюджета 100,0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.Конкурсный отбор получателей субсидии состоялся в период со 02.09.2024 по 12.09.2024. Победителем стал Чукотский муниципальный район.</w:t>
      </w:r>
      <w:r w:rsidR="00B22972"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МБУК «Центр культуры Чукотского муниципального района» </w:t>
      </w:r>
      <w:r w:rsidR="00B22972" w:rsidRPr="00CB1FFC">
        <w:rPr>
          <w:rFonts w:ascii="Times New Roman" w:hAnsi="Times New Roman"/>
          <w:color w:val="000000" w:themeColor="text1"/>
          <w:sz w:val="24"/>
          <w:szCs w:val="24"/>
        </w:rPr>
        <w:t xml:space="preserve">заключен договор </w:t>
      </w:r>
      <w:r w:rsidR="00C21EAE" w:rsidRPr="00CB1FFC">
        <w:rPr>
          <w:rFonts w:ascii="Times New Roman" w:hAnsi="Times New Roman"/>
          <w:color w:val="000000" w:themeColor="text1"/>
          <w:sz w:val="24"/>
          <w:szCs w:val="24"/>
        </w:rPr>
        <w:t xml:space="preserve">с ИП Мазур Л.В. на изготовление и </w:t>
      </w:r>
      <w:r w:rsidR="00C21EAE" w:rsidRPr="00CB1FFC">
        <w:rPr>
          <w:rFonts w:ascii="Times New Roman" w:hAnsi="Times New Roman"/>
          <w:color w:val="000000" w:themeColor="text1"/>
          <w:sz w:val="24"/>
          <w:szCs w:val="24"/>
        </w:rPr>
        <w:lastRenderedPageBreak/>
        <w:t>поставку надувной фигуры «Звезда с гвоздикой принт 9 мая». Договор исполнен в полном объеме.</w:t>
      </w:r>
    </w:p>
    <w:p w14:paraId="04342F84" w14:textId="257F5C1C" w:rsidR="00C21EAE" w:rsidRPr="00CB1FFC" w:rsidRDefault="00B22972" w:rsidP="00B22972">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с</w:t>
      </w:r>
      <w:r w:rsidR="00C21EAE" w:rsidRPr="00CB1FFC">
        <w:rPr>
          <w:rFonts w:ascii="Times New Roman" w:hAnsi="Times New Roman"/>
          <w:b/>
          <w:bCs/>
          <w:i/>
          <w:iCs/>
          <w:color w:val="000000" w:themeColor="text1"/>
          <w:sz w:val="24"/>
          <w:szCs w:val="24"/>
        </w:rPr>
        <w:t>убсидия на государственную поддержку отрасли культуры (Поддержка лучших работников муниципальных учреждений культуры, находящихся на территориях сельских поселений)</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предусмотрено 51,1 тыс. рублей, в том числе за счет окружного бюджета 1,1 тыс. рублей, за счет федерального бюджета 50,0 тыс. рублей, кассовый расход 51,1 тыс. рублей, в том числе за счет окружного бюджета 1,1 тыс. рублей, за счет федерального бюджета 50,0 тыс. рублей; освоено 51,1 тыс. рублей, в том числе за счет окружного бюджета 1,1 тыс. рублей, за счет федерального бюджета 50,0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Конкурсный отбор получателей субсидии состоялся в период со 02.09.2024 по 12.09.2024. Победителем стал Чукотский муниципальный район.</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Поощрение лучшего работника сельских учреждений культуры Чукотского автономного округа получила Рыпхиргина Виктория Петровна – хормейстер отдела по культурно-досуговой работе с. Лорино Муниципального бюджетного учреждения культуры «Центр культуры Чукотского муниципального района».</w:t>
      </w:r>
    </w:p>
    <w:p w14:paraId="2F4D6750" w14:textId="0976BA80" w:rsidR="00C21EAE" w:rsidRPr="00CB1FFC" w:rsidRDefault="00B22972" w:rsidP="00B22972">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одготовка квалифицированных специалистов для сферы культуры Чукотского автономного округа в высших учебных заведениях Российской Федерации</w:t>
      </w:r>
      <w:r w:rsidRPr="00CB1FFC">
        <w:rPr>
          <w:rFonts w:ascii="Times New Roman" w:hAnsi="Times New Roman"/>
          <w:b/>
          <w:bCs/>
          <w:i/>
          <w:iCs/>
          <w:color w:val="000000" w:themeColor="text1"/>
          <w:sz w:val="24"/>
          <w:szCs w:val="24"/>
        </w:rPr>
        <w:t xml:space="preserve"> (</w:t>
      </w:r>
      <w:r w:rsidR="00C21EAE" w:rsidRPr="00CB1FFC">
        <w:rPr>
          <w:rFonts w:ascii="Times New Roman" w:hAnsi="Times New Roman"/>
          <w:color w:val="000000" w:themeColor="text1"/>
          <w:sz w:val="24"/>
          <w:szCs w:val="24"/>
        </w:rPr>
        <w:t xml:space="preserve">за счет средств окружного бюджета </w:t>
      </w:r>
      <w:r w:rsidR="00C21EAE" w:rsidRPr="00CB1FFC">
        <w:rPr>
          <w:rFonts w:ascii="Times New Roman" w:hAnsi="Times New Roman"/>
          <w:bCs/>
          <w:iCs/>
          <w:color w:val="000000" w:themeColor="text1"/>
          <w:sz w:val="24"/>
          <w:szCs w:val="24"/>
        </w:rPr>
        <w:t xml:space="preserve">государственной программой </w:t>
      </w:r>
      <w:r w:rsidR="00C21EAE" w:rsidRPr="00CB1FFC">
        <w:rPr>
          <w:rFonts w:ascii="Times New Roman" w:hAnsi="Times New Roman"/>
          <w:color w:val="000000" w:themeColor="text1"/>
          <w:sz w:val="24"/>
          <w:szCs w:val="24"/>
        </w:rPr>
        <w:t>предусмотрено 330,0 тыс. рублей; сводной бюджетной росписью 0,0 тыс. рублей; кассовый расход 0,0 тыс. рублей; освоено 110,0 тыс. рублей (в том числе за счет средств окружного бюджета 2023 года 110,0 тыс. рублей).</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В четвертом квартале прошло списание денежных средств 2023 года на основании актов выполненных работ ФГБОУ высшего образования «Арктический государственный институт культуры и искусств» по окончанию 2023-2024 учебного года (2 специалиста завершили обучение в 2024 году). В связи с отсутствием предложений по обучению специалистов в ВУЗах денежные средства были перераспределены.</w:t>
      </w:r>
    </w:p>
    <w:p w14:paraId="41B39028" w14:textId="5BA4499D" w:rsidR="00C21EAE" w:rsidRPr="00CB1FFC" w:rsidRDefault="00B22972" w:rsidP="00B22972">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о</w:t>
      </w:r>
      <w:r w:rsidR="00C21EAE" w:rsidRPr="00CB1FFC">
        <w:rPr>
          <w:rFonts w:ascii="Times New Roman" w:hAnsi="Times New Roman"/>
          <w:b/>
          <w:bCs/>
          <w:i/>
          <w:iCs/>
          <w:color w:val="000000" w:themeColor="text1"/>
          <w:sz w:val="24"/>
          <w:szCs w:val="24"/>
        </w:rPr>
        <w:t>рганизация и проведение Фестиваля любительских творческих коллективов</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5 000,0 тыс. рублей, кассовый расход 4 997,8 тыс. рублей; освоено 4 997,8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ХХVIII окружной фольклорный фестиваль «Эргав-2024» в 2024 году был объединен с VIII выставкой-ярмаркой народных художественных промыслов Чукотского автономного округа «Пеликен-2024». Мероприятия проводились в период с 16.09.2024 по 22.09.2024. В фестивале приняли участие 6 коллективов: эскимосские ансамбли «Атасикун» («Все вместе», г. Анадырь) и «Лоринские зори» (с. Лорино Чукотского района), чукотские ансамбли «Кэюуқэй» («Олененок», с. Алькатваам Анадырского района), «Ергын» («Поляна», с. Конергино ГО Эгвекинот), «Эйңэткун» («Зовущий на праздник») и «Кылкак» («Ракушка», с. Энмелен Провиденского ГО). Общее количество участников составило 51 человек. В рамках фестиваля состоялись: творческие лаборатории и мастер-классы, творческие встречи и концерты, торжественные открытие и закрытие фестиваля, конкурсная программа. Количество зрителей составило 3222 человека.</w:t>
      </w:r>
    </w:p>
    <w:p w14:paraId="20AE1651" w14:textId="16C90309" w:rsidR="00C21EAE" w:rsidRPr="00CB1FFC" w:rsidRDefault="00B22972"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р</w:t>
      </w:r>
      <w:r w:rsidR="00C21EAE" w:rsidRPr="00CB1FFC">
        <w:rPr>
          <w:rFonts w:ascii="Times New Roman" w:hAnsi="Times New Roman"/>
          <w:b/>
          <w:bCs/>
          <w:i/>
          <w:iCs/>
          <w:color w:val="000000" w:themeColor="text1"/>
          <w:sz w:val="24"/>
          <w:szCs w:val="24"/>
        </w:rPr>
        <w:t>еализация программ, направленных на укрепление единства нации, духовно-нравственное и патриотическое воспитание»</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1 000,0 тыс. рублей; сводной бюджетной росписью 1 150,0 тыс. рублей, кассовый расход 1 144,3 тыс. рублей; освоено 1 144,3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p>
    <w:p w14:paraId="2C74444D" w14:textId="6AD8CC1F" w:rsidR="00C21EAE" w:rsidRPr="00CB1FFC" w:rsidRDefault="00C21EAE" w:rsidP="0042653E">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отчетный период ГБУ Чукотского автономного округа «Музейный Центр «Наследие Чукотки» проведены следующие мероприятия:</w:t>
      </w:r>
      <w:r w:rsidR="0042653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 13.03.2024 по 06.05.2024 проходила выставка «Крымская весна» Виктора Александровича Фербера. По состоянию на 01.07.2024 выставку посетило 10 346 человек</w:t>
      </w:r>
      <w:r w:rsidR="0042653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26.03.2024 состоялось открытие выставочного проекта «Графические рассказы» Виктора Ивановича Кошелева в г. Певек, которая продлилась до 01.05.2024. Выставку посетило 599 человек. Предметы экспозиции высланы Почтой России на МАУК «Билибинский районный краеведческий музей имени Г.С. Глазырина», где выставка открылась 28.06.2024 и продлилась до конца июля. Выставку посетило 1 500 человек</w:t>
      </w:r>
      <w:r w:rsidR="0042653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16.05.2024 прошло открытие выставки «География украшений Афганистана и Пакистана», выставка продлилась до 01.07.2024, всего количество посетителей составило 1 132 человека</w:t>
      </w:r>
      <w:r w:rsidR="0042653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23.08.2024 во Владивостоке, в Приморской государственной картинной галерее, состоялось открытие выставки Музейного Центра «Наследие Чукотки» - «Чукотка известная и неизвестная», которая продлилась до 13.10.2024. Количество посетителей составило 2 687 человек</w:t>
      </w:r>
      <w:r w:rsidR="0042653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Общая численность посетителей выставок составила 16 264 человека.</w:t>
      </w:r>
    </w:p>
    <w:p w14:paraId="7389F47C" w14:textId="7841DA55" w:rsidR="00C21EAE" w:rsidRPr="00CB1FFC" w:rsidRDefault="0042653E" w:rsidP="00E4357A">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о</w:t>
      </w:r>
      <w:r w:rsidR="00C21EAE" w:rsidRPr="00CB1FFC">
        <w:rPr>
          <w:rFonts w:ascii="Times New Roman" w:hAnsi="Times New Roman"/>
          <w:b/>
          <w:bCs/>
          <w:i/>
          <w:iCs/>
          <w:color w:val="000000" w:themeColor="text1"/>
          <w:sz w:val="24"/>
          <w:szCs w:val="24"/>
        </w:rPr>
        <w:t>рганизация и проведение Фестивалей профессионального и любительского творчества»</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за счет средств окружного бюджета государственной программой предусмотрено 9 </w:t>
      </w:r>
      <w:r w:rsidR="00C21EAE" w:rsidRPr="00CB1FFC">
        <w:rPr>
          <w:rFonts w:ascii="Times New Roman" w:hAnsi="Times New Roman"/>
          <w:color w:val="000000" w:themeColor="text1"/>
          <w:sz w:val="24"/>
          <w:szCs w:val="24"/>
        </w:rPr>
        <w:lastRenderedPageBreak/>
        <w:t>831,0 тыс. рублей, кассовый расход 9 831,0 тыс. рублей; освоено 9 831,0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00E4357A"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VIII Арктический международный кинофестиваль «Золотой ворон» проходил в период с 12.04.2024 по 28.04.2024. Первая неделя стала конкурсной, вторая неделя кинофестиваля была насыщена культурно-просветительными мероприятиями.</w:t>
      </w:r>
      <w:r w:rsidR="00E4357A"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Мероприятия проходили на нескольких площадках города Анадыря: Дом культуры с. Канчалан, Окружной Дом народного творчества, кинотеатр «Полярный», Дворец детского и юношеского творчества, Основная общеобразовательная школа г. Анадыря № 1, Средняя общеобразовательная школа № 1, Музейный Центр «Наследие Чукотки».</w:t>
      </w:r>
    </w:p>
    <w:p w14:paraId="4297F89F" w14:textId="77777777" w:rsidR="00C21EAE" w:rsidRPr="00CB1FFC" w:rsidRDefault="00C21EAE"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Всего проведено 192 мероприятия, которые посетило 10 348 человек.</w:t>
      </w:r>
    </w:p>
    <w:p w14:paraId="6FD34A13" w14:textId="304DF6F4" w:rsidR="00C21EAE" w:rsidRPr="00CB1FFC" w:rsidRDefault="00E4357A" w:rsidP="00E4357A">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к</w:t>
      </w:r>
      <w:r w:rsidR="00C21EAE" w:rsidRPr="00CB1FFC">
        <w:rPr>
          <w:rFonts w:ascii="Times New Roman" w:hAnsi="Times New Roman"/>
          <w:b/>
          <w:bCs/>
          <w:i/>
          <w:iCs/>
          <w:color w:val="000000" w:themeColor="text1"/>
          <w:sz w:val="24"/>
          <w:szCs w:val="24"/>
        </w:rPr>
        <w:t xml:space="preserve">урсы повышения квалификации специалистов для сферы культуры Чукотского автономного округа </w:t>
      </w:r>
      <w:r w:rsidRPr="00CB1FFC">
        <w:rPr>
          <w:rFonts w:ascii="Times New Roman" w:hAnsi="Times New Roman"/>
          <w:b/>
          <w:bCs/>
          <w:i/>
          <w:iCs/>
          <w:color w:val="000000" w:themeColor="text1"/>
          <w:sz w:val="24"/>
          <w:szCs w:val="24"/>
        </w:rPr>
        <w:t>(</w:t>
      </w:r>
      <w:r w:rsidR="00C21EAE" w:rsidRPr="00CB1FFC">
        <w:rPr>
          <w:rFonts w:ascii="Times New Roman" w:hAnsi="Times New Roman"/>
          <w:color w:val="000000" w:themeColor="text1"/>
          <w:sz w:val="24"/>
          <w:szCs w:val="24"/>
        </w:rPr>
        <w:t xml:space="preserve">за счет средств окружного бюджета </w:t>
      </w:r>
      <w:r w:rsidR="00C21EAE" w:rsidRPr="00CB1FFC">
        <w:rPr>
          <w:rFonts w:ascii="Times New Roman" w:hAnsi="Times New Roman"/>
          <w:bCs/>
          <w:iCs/>
          <w:color w:val="000000" w:themeColor="text1"/>
          <w:sz w:val="24"/>
          <w:szCs w:val="24"/>
        </w:rPr>
        <w:t xml:space="preserve">государственной программой </w:t>
      </w:r>
      <w:r w:rsidR="00C21EAE" w:rsidRPr="00CB1FFC">
        <w:rPr>
          <w:rFonts w:ascii="Times New Roman" w:hAnsi="Times New Roman"/>
          <w:color w:val="000000" w:themeColor="text1"/>
          <w:sz w:val="24"/>
          <w:szCs w:val="24"/>
        </w:rPr>
        <w:t>предусмотрено 300,0 тыс. рублей; сводной бюджетной росписью 0,0 тыс. рублей; кассовый расход 0,0 тыс. рублей; освоено 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В период с января по сентябрь 2024 года велся сбор предложений по курсам повышения квалификации для работников культуры отрасли «Культуры». Предложения от региональных и от муниципальных учреждений не поступали.</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В связи с необходимостью Департаментом культуры и туризма </w:t>
      </w:r>
      <w:r w:rsidR="00C21EAE" w:rsidRPr="00CB1FFC">
        <w:rPr>
          <w:rFonts w:ascii="Times New Roman" w:eastAsiaTheme="minorHAnsi" w:hAnsi="Times New Roman"/>
          <w:color w:val="000000" w:themeColor="text1"/>
          <w:sz w:val="24"/>
          <w:szCs w:val="24"/>
          <w:lang w:eastAsia="en-US"/>
        </w:rPr>
        <w:t xml:space="preserve">Чукотского автономного округа было </w:t>
      </w:r>
      <w:r w:rsidR="00C21EAE" w:rsidRPr="00CB1FFC">
        <w:rPr>
          <w:rFonts w:ascii="Times New Roman" w:hAnsi="Times New Roman"/>
          <w:color w:val="000000" w:themeColor="text1"/>
          <w:sz w:val="24"/>
          <w:szCs w:val="24"/>
        </w:rPr>
        <w:t>принято решение о перераспределении денежных средств</w:t>
      </w:r>
      <w:r w:rsidR="00C21EAE" w:rsidRPr="00CB1FFC">
        <w:rPr>
          <w:rFonts w:ascii="Times New Roman" w:hAnsi="Times New Roman"/>
          <w:bCs/>
          <w:iCs/>
          <w:color w:val="000000" w:themeColor="text1"/>
          <w:sz w:val="24"/>
          <w:szCs w:val="24"/>
        </w:rPr>
        <w:t>.</w:t>
      </w:r>
    </w:p>
    <w:p w14:paraId="719EF507" w14:textId="17FBDD34" w:rsidR="00C21EAE" w:rsidRPr="00CB1FFC" w:rsidRDefault="00E4357A" w:rsidP="00E4357A">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о</w:t>
      </w:r>
      <w:r w:rsidR="00C21EAE" w:rsidRPr="00CB1FFC">
        <w:rPr>
          <w:rFonts w:ascii="Times New Roman" w:hAnsi="Times New Roman"/>
          <w:b/>
          <w:bCs/>
          <w:i/>
          <w:iCs/>
          <w:color w:val="000000" w:themeColor="text1"/>
          <w:sz w:val="24"/>
          <w:szCs w:val="24"/>
        </w:rPr>
        <w:t>рганизация и проведение фестивалей детского творчества всех жанров</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100,0 тыс. рублей, кассовый расход 100,0 тыс. рублей; освоено 100,0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XII заочный региональный конкурс хорового пения среди любительских коллективов Чукотского автономного округа прошел в ноябре 2024 года. В конкурсе приняло участие 6 хоровых коллективов: «категория «Д2» - детские учебные хоры / хоровые коллективы учреждений дополнительного образования детей» - 4 коллектива, «Категория «Л» - однородные и смешанные любительские хоры, в том числе студенческие хоры» - 2 коллектива. Общее количество участников составило 87 человек.</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Денежные призы были распределены на участников 2-х хоровых коллективов, занявших 1 место, общее количество призового фонда – 100,00 тыс. рублей.</w:t>
      </w:r>
    </w:p>
    <w:p w14:paraId="4236DB5A" w14:textId="7942189E" w:rsidR="00C21EAE" w:rsidRPr="00CB1FFC" w:rsidRDefault="00E4357A" w:rsidP="00E4357A">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роведение мероприятий по развитию кинематографии</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1 300,0 тыс. рублей, кассовый расход 1 300,0 тыс. рублей; освоено 1 300,0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18.05.2024 – 19.05.2024 на базе Музейного Центра «Наследие Чукотки» и кинотеатра «Полярный» прошли творческие встречи с советским, российским актером театра и кино, Народным артистом Российской Федерации Пашутиным Александром Сергеевичем. Творческую встречу в рамках всероссийской акции «Ночь в музее» посетило 150 человек, в кинотеатр на встречу с актером пришел 261 человек.</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29.09.2024 в кинотеатре «Полярный» состоялся премьерный показ 1-й серии сериала «Челюскин. Первые», фильм представили режиссер сериала Степан Коршунов и креативный продюсер Анна Гершович. Премьерный показ посетило 260 зрителей.</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10.11.2024 в кинотеатре «Полярный» при полном зале (320 человек) состоялась творческая встреча с актером театра и кино Кириллом Кузнецовым с премьерным показом кинофильма «Любовь Советского Союза». </w:t>
      </w:r>
    </w:p>
    <w:p w14:paraId="4D89F1AC" w14:textId="7841D19A" w:rsidR="00C21EAE" w:rsidRPr="00CB1FFC" w:rsidRDefault="00E4357A"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редоставление грантов на поддержку творческих проектов любительских творческих коллективов</w:t>
      </w:r>
      <w:r w:rsidRPr="00CB1FFC">
        <w:rPr>
          <w:rFonts w:ascii="Times New Roman" w:hAnsi="Times New Roman"/>
          <w:b/>
          <w:bCs/>
          <w:i/>
          <w:iCs/>
          <w:color w:val="000000" w:themeColor="text1"/>
          <w:sz w:val="24"/>
          <w:szCs w:val="24"/>
        </w:rPr>
        <w:t xml:space="preserve"> (</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423,7 тыс. рублей, кассовый расход 423,7 тыс. рублей; освоено 423,7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w:t>
      </w:r>
    </w:p>
    <w:p w14:paraId="59DA22D5" w14:textId="4BAC390A" w:rsidR="00C21EAE" w:rsidRPr="00CB1FFC" w:rsidRDefault="00C21EAE" w:rsidP="009F772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итогам конкурсного отбора по предоставлению грантов в форме субсидий проектам, направленным на поддержку творческих проектов любительских творческих коллективов победителем, стала Местная общественная организация Чукотского района «Этнокультурный и туристический центр «Созидариум» с проектом «Поддержка ансамбля «Асая».</w:t>
      </w:r>
      <w:r w:rsidR="009F7726"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рамках проекта общественной организацией был заключен договор подряда с ООО «Пинигтук Сикук» на изготовление и поставку костюмов</w:t>
      </w:r>
      <w:r w:rsidR="007162DD" w:rsidRPr="00CB1FFC">
        <w:rPr>
          <w:rFonts w:ascii="Times New Roman" w:hAnsi="Times New Roman"/>
          <w:color w:val="000000" w:themeColor="text1"/>
          <w:sz w:val="24"/>
          <w:szCs w:val="24"/>
        </w:rPr>
        <w:t xml:space="preserve"> (всего: торбаса – 7 пар, костюмов – 5 штук, головные повязки – 1 штука) </w:t>
      </w:r>
      <w:r w:rsidRPr="00CB1FFC">
        <w:rPr>
          <w:rFonts w:ascii="Times New Roman" w:hAnsi="Times New Roman"/>
          <w:color w:val="000000" w:themeColor="text1"/>
          <w:sz w:val="24"/>
          <w:szCs w:val="24"/>
        </w:rPr>
        <w:t>для творческого коллектива</w:t>
      </w:r>
      <w:r w:rsidR="007162DD"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Договор выполнен в полном объеме.</w:t>
      </w:r>
    </w:p>
    <w:p w14:paraId="207725AA" w14:textId="1481058A" w:rsidR="00C21EAE" w:rsidRPr="00CB1FFC" w:rsidRDefault="007162DD"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 xml:space="preserve">редоставление грантов на поддержку проектов духовно-нравственной направленности» </w:t>
      </w:r>
      <w:r w:rsidRPr="00CB1FFC">
        <w:rPr>
          <w:rFonts w:ascii="Times New Roman" w:hAnsi="Times New Roman"/>
          <w:b/>
          <w:bCs/>
          <w:i/>
          <w:iCs/>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800,0 тыс. рублей, кассовый расход 800,0 тыс. рублей; освоено 798,0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p>
    <w:p w14:paraId="28FB75E1" w14:textId="17A337DF" w:rsidR="00C21EAE" w:rsidRPr="00CB1FFC" w:rsidRDefault="00C21EAE" w:rsidP="009F772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По итогам конкурсного отбора по предоставлению грантов в форме субсидий проектам, направленным на </w:t>
      </w:r>
      <w:r w:rsidRPr="00CB1FFC">
        <w:rPr>
          <w:rFonts w:ascii="Times New Roman" w:eastAsia="Calibri" w:hAnsi="Times New Roman"/>
          <w:color w:val="000000" w:themeColor="text1"/>
          <w:sz w:val="24"/>
          <w:szCs w:val="24"/>
        </w:rPr>
        <w:t>формирование духовно-нравственных и социальных ценностей, а также гражданской активности и социально значимых качеств граждан</w:t>
      </w:r>
      <w:r w:rsidRPr="00CB1FFC">
        <w:rPr>
          <w:rFonts w:ascii="Times New Roman" w:hAnsi="Times New Roman"/>
          <w:bCs/>
          <w:color w:val="000000" w:themeColor="text1"/>
          <w:sz w:val="24"/>
          <w:szCs w:val="24"/>
        </w:rPr>
        <w:t xml:space="preserve"> в Чукотском автономном округе победителем </w:t>
      </w:r>
      <w:r w:rsidRPr="00CB1FFC">
        <w:rPr>
          <w:rFonts w:ascii="Times New Roman" w:hAnsi="Times New Roman"/>
          <w:color w:val="000000" w:themeColor="text1"/>
          <w:sz w:val="24"/>
          <w:szCs w:val="24"/>
        </w:rPr>
        <w:t xml:space="preserve">стала Региональная общественная организация «Ассоциация коренных малочисленных народов Чукотки» с проектом «Разработка авторского методического комплекса </w:t>
      </w:r>
      <w:r w:rsidRPr="00CB1FFC">
        <w:rPr>
          <w:rFonts w:ascii="Times New Roman" w:hAnsi="Times New Roman"/>
          <w:color w:val="000000" w:themeColor="text1"/>
          <w:sz w:val="24"/>
          <w:szCs w:val="24"/>
        </w:rPr>
        <w:lastRenderedPageBreak/>
        <w:t>для преподавания чукотского и чаплинского языков (учебное пособие и методические рекомендации для преподавателей родных языков)».</w:t>
      </w:r>
      <w:r w:rsidR="009F7726"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Мероприятие выполнено, официальная презентация пособия пройдет в марте-апреле 2025 года в рамках большой презентации проекта по съемке художественного фильма «Огни ледяного берега».</w:t>
      </w:r>
    </w:p>
    <w:p w14:paraId="51E601DE" w14:textId="6A8AEE0D" w:rsidR="00C21EAE" w:rsidRPr="00CB1FFC" w:rsidRDefault="009F7726"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w:t>
      </w:r>
      <w:r w:rsidR="00C21EAE" w:rsidRPr="00CB1FFC">
        <w:rPr>
          <w:rFonts w:ascii="Times New Roman" w:hAnsi="Times New Roman"/>
          <w:color w:val="000000" w:themeColor="text1"/>
          <w:sz w:val="24"/>
          <w:szCs w:val="24"/>
        </w:rPr>
        <w:t xml:space="preserve"> </w:t>
      </w:r>
      <w:r w:rsidR="00C21EAE" w:rsidRPr="00CB1FFC">
        <w:rPr>
          <w:rFonts w:ascii="Times New Roman" w:hAnsi="Times New Roman"/>
          <w:b/>
          <w:bCs/>
          <w:color w:val="000000" w:themeColor="text1"/>
          <w:sz w:val="24"/>
          <w:szCs w:val="24"/>
        </w:rPr>
        <w:t>регионального проекта «Развитие туристической инфраструктуры»</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предусмотрено 30 612,3 тыс. рублей, в том числе за счет окружного бюджета 612,3 тыс. рублей, за счет федерального бюджета 30 000,0 тыс. рублей; кассовый расход 30 612,3 тыс. рублей, в том числе за счет окружного бюджета 612,3 тыс. рублей, за счет федерального бюджета 30 000,0 тыс. рублей; освоено 0,0 тыс. рублей</w:t>
      </w:r>
      <w:r w:rsidRPr="00CB1FFC">
        <w:rPr>
          <w:rFonts w:ascii="Times New Roman" w:hAnsi="Times New Roman"/>
          <w:color w:val="000000" w:themeColor="text1"/>
          <w:sz w:val="24"/>
          <w:szCs w:val="24"/>
        </w:rPr>
        <w:t>):</w:t>
      </w:r>
    </w:p>
    <w:p w14:paraId="00CC56AA" w14:textId="7701BB2F" w:rsidR="00C21EAE" w:rsidRPr="00CB1FFC" w:rsidRDefault="009F7726" w:rsidP="009F7726">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д</w:t>
      </w:r>
      <w:r w:rsidR="00C21EAE" w:rsidRPr="00CB1FFC">
        <w:rPr>
          <w:rFonts w:ascii="Times New Roman" w:hAnsi="Times New Roman"/>
          <w:b/>
          <w:bCs/>
          <w:i/>
          <w:iCs/>
          <w:color w:val="000000" w:themeColor="text1"/>
          <w:sz w:val="24"/>
          <w:szCs w:val="24"/>
        </w:rPr>
        <w:t xml:space="preserve">остижение показателей государственной программы Российской Федерации "Развитие туризма" (Субсидии юридическим лицам на финансовое обеспечение затрат, связанных с созданием туристской инфраструктуры)»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предусмотрено 30 612,3 тыс. рублей, в том числе за счет окружного бюджета 612,3 тыс. рублей, за счет федерального бюджета 30 000,0 тыс. рублей; кассовый расход 30 612,3 тыс. рублей, в том числе за счет окружного бюджета 612,3 тыс. рублей, за счет федерального бюджета 30 000,0 тыс. рублей; освоено 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В 3-м квартале 2024 года состоялся конкурсный отбор кандидатов на предоставление субсидии юридическим лицам на финансовое обеспечение затрат, связанных с созданием туристской инфраструктуры (далее - Субсидия). Победителем признано ООО «Север 87». С ООО «Север 87» заключено Соглашение на создание 7 модульных некапитальных средств размещения в целях финансового обеспечения затрат, связанных с созданием туристской инфраструктуры на территории Чукотского автономного округа.</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Субсидия выделена на реализацию части туристского комплекса «Какомэй» (далее - Проект), который включает в себя создание 7 модульных некапитальных средств размещения, ресторан традиционной кухни, туристический информационный центр, пункт проката и обустройство береговой линии.</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Вместе с тем, ООО «Север 87» в 2024 году не был реализован Проект в связи с невозможностью поставки оборудования на территорию Чукотского автономного округа из-за короткого периода навигации. </w:t>
      </w:r>
    </w:p>
    <w:p w14:paraId="48BDAC67" w14:textId="6CC035C9" w:rsidR="00C21EAE" w:rsidRPr="00CB1FFC" w:rsidRDefault="009F7726"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w:t>
      </w:r>
      <w:r w:rsidR="00C21EAE" w:rsidRPr="00CB1FFC">
        <w:rPr>
          <w:rFonts w:ascii="Times New Roman" w:hAnsi="Times New Roman"/>
          <w:color w:val="000000" w:themeColor="text1"/>
          <w:sz w:val="24"/>
          <w:szCs w:val="24"/>
        </w:rPr>
        <w:t xml:space="preserve"> </w:t>
      </w:r>
      <w:r w:rsidR="00C21EAE" w:rsidRPr="00CB1FFC">
        <w:rPr>
          <w:rFonts w:ascii="Times New Roman" w:hAnsi="Times New Roman"/>
          <w:b/>
          <w:bCs/>
          <w:color w:val="000000" w:themeColor="text1"/>
          <w:sz w:val="24"/>
          <w:szCs w:val="24"/>
        </w:rPr>
        <w:t>регионального проекта «Спорт – норма жизни»</w:t>
      </w:r>
      <w:r w:rsidR="00C21EAE" w:rsidRPr="00CB1FFC">
        <w:rPr>
          <w:rFonts w:ascii="Times New Roman" w:hAnsi="Times New Roman"/>
          <w:bCs/>
          <w:color w:val="000000" w:themeColor="text1"/>
          <w:sz w:val="24"/>
          <w:szCs w:val="24"/>
        </w:rPr>
        <w:t xml:space="preserve"> </w:t>
      </w:r>
      <w:r w:rsidRPr="00CB1FFC">
        <w:rPr>
          <w:rFonts w:ascii="Times New Roman" w:hAnsi="Times New Roman"/>
          <w:bCs/>
          <w:color w:val="000000" w:themeColor="text1"/>
          <w:sz w:val="24"/>
          <w:szCs w:val="24"/>
        </w:rPr>
        <w:t>(</w:t>
      </w:r>
      <w:r w:rsidR="00C21EAE" w:rsidRPr="00CB1FFC">
        <w:rPr>
          <w:rFonts w:ascii="Times New Roman" w:hAnsi="Times New Roman"/>
          <w:bCs/>
          <w:color w:val="000000" w:themeColor="text1"/>
          <w:sz w:val="24"/>
          <w:szCs w:val="24"/>
        </w:rPr>
        <w:t>предусмотрено</w:t>
      </w:r>
      <w:r w:rsidR="00C21EAE" w:rsidRPr="00CB1FFC">
        <w:rPr>
          <w:rFonts w:ascii="Times New Roman" w:hAnsi="Times New Roman"/>
          <w:b/>
          <w:bCs/>
          <w:color w:val="000000" w:themeColor="text1"/>
          <w:sz w:val="24"/>
          <w:szCs w:val="24"/>
        </w:rPr>
        <w:t xml:space="preserve"> </w:t>
      </w:r>
      <w:r w:rsidR="00C21EAE" w:rsidRPr="00CB1FFC">
        <w:rPr>
          <w:rFonts w:ascii="Times New Roman" w:hAnsi="Times New Roman"/>
          <w:bCs/>
          <w:color w:val="000000" w:themeColor="text1"/>
          <w:sz w:val="24"/>
          <w:szCs w:val="24"/>
        </w:rPr>
        <w:t>197 340,2</w:t>
      </w:r>
      <w:r w:rsidR="00C21EAE" w:rsidRPr="00CB1FFC">
        <w:rPr>
          <w:rFonts w:ascii="Times New Roman" w:hAnsi="Times New Roman"/>
          <w:color w:val="000000" w:themeColor="text1"/>
          <w:sz w:val="24"/>
          <w:szCs w:val="24"/>
        </w:rPr>
        <w:t xml:space="preserve"> тыс. рублей, в том числе за счет окружного бюджета 168 095,4 тыс. рублей, за счет федерального бюджета 29 244,8 тыс. рублей; сводной бюджетной росписью 188 573,7 тыс. рублей, в том числе за счет окружного бюджета 159 328,9 тыс. рублей, за счет федерального бюджета 29 244,8 тыс. рублей; кассовый расход 54 143,6 тыс. рублей, в том числе за счет окружного бюджета 24 898,8 тыс. рублей, за счет федерального бюджета 29 244,8 тыс. рублей; освоено 54 143,6 тыс. рублей, в том числе за счет окружного бюджета 24 898,8 тыс. рублей, за счет федерального бюджета 29 244,8 тыс. рублей</w:t>
      </w:r>
      <w:r w:rsidRPr="00CB1FFC">
        <w:rPr>
          <w:rFonts w:ascii="Times New Roman" w:hAnsi="Times New Roman"/>
          <w:color w:val="000000" w:themeColor="text1"/>
          <w:sz w:val="24"/>
          <w:szCs w:val="24"/>
        </w:rPr>
        <w:t>):</w:t>
      </w:r>
    </w:p>
    <w:p w14:paraId="2F8BB4B3" w14:textId="78BD0486" w:rsidR="00C21EAE" w:rsidRPr="00CB1FFC" w:rsidRDefault="009F7726"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с</w:t>
      </w:r>
      <w:r w:rsidR="00C21EAE" w:rsidRPr="00CB1FFC">
        <w:rPr>
          <w:rFonts w:ascii="Times New Roman" w:hAnsi="Times New Roman"/>
          <w:b/>
          <w:bCs/>
          <w:i/>
          <w:iCs/>
          <w:color w:val="000000" w:themeColor="text1"/>
          <w:sz w:val="24"/>
          <w:szCs w:val="24"/>
        </w:rPr>
        <w:t>троительство объекта</w:t>
      </w:r>
      <w:r w:rsidR="00C21EAE" w:rsidRPr="00CB1FFC">
        <w:rPr>
          <w:rFonts w:ascii="Times New Roman" w:hAnsi="Times New Roman"/>
          <w:color w:val="000000" w:themeColor="text1"/>
          <w:sz w:val="24"/>
          <w:szCs w:val="24"/>
        </w:rPr>
        <w:t xml:space="preserve"> </w:t>
      </w:r>
      <w:r w:rsidR="00C21EAE" w:rsidRPr="00CB1FFC">
        <w:rPr>
          <w:rFonts w:ascii="Times New Roman" w:hAnsi="Times New Roman"/>
          <w:b/>
          <w:bCs/>
          <w:i/>
          <w:iCs/>
          <w:color w:val="000000" w:themeColor="text1"/>
          <w:sz w:val="24"/>
          <w:szCs w:val="24"/>
        </w:rPr>
        <w:t>«Спортивный зал в с. Лаврентия»</w:t>
      </w:r>
      <w:r w:rsidR="00C21EAE" w:rsidRPr="00CB1FFC">
        <w:rPr>
          <w:rFonts w:ascii="Times New Roman" w:hAnsi="Times New Roman"/>
          <w:color w:val="000000" w:themeColor="text1"/>
          <w:sz w:val="24"/>
          <w:szCs w:val="24"/>
        </w:rPr>
        <w:t xml:space="preserve"> </w:t>
      </w:r>
      <w:r w:rsidRPr="00CB1FFC">
        <w:rPr>
          <w:rFonts w:ascii="Times New Roman" w:hAnsi="Times New Roman"/>
          <w:bCs/>
          <w:color w:val="000000" w:themeColor="text1"/>
          <w:sz w:val="24"/>
          <w:szCs w:val="24"/>
        </w:rPr>
        <w:t>(</w:t>
      </w:r>
      <w:r w:rsidR="00C21EAE" w:rsidRPr="00CB1FFC">
        <w:rPr>
          <w:rFonts w:ascii="Times New Roman" w:hAnsi="Times New Roman"/>
          <w:bCs/>
          <w:color w:val="000000" w:themeColor="text1"/>
          <w:sz w:val="24"/>
          <w:szCs w:val="24"/>
        </w:rPr>
        <w:t>предусмотрено</w:t>
      </w:r>
      <w:r w:rsidR="00C21EAE" w:rsidRPr="00CB1FFC">
        <w:rPr>
          <w:rFonts w:ascii="Times New Roman" w:hAnsi="Times New Roman"/>
          <w:b/>
          <w:bCs/>
          <w:color w:val="000000" w:themeColor="text1"/>
          <w:sz w:val="24"/>
          <w:szCs w:val="24"/>
        </w:rPr>
        <w:t xml:space="preserve"> </w:t>
      </w:r>
      <w:r w:rsidR="00C21EAE" w:rsidRPr="00CB1FFC">
        <w:rPr>
          <w:rFonts w:ascii="Times New Roman" w:hAnsi="Times New Roman"/>
          <w:bCs/>
          <w:color w:val="000000" w:themeColor="text1"/>
          <w:sz w:val="24"/>
          <w:szCs w:val="24"/>
        </w:rPr>
        <w:t>197 340,2</w:t>
      </w:r>
      <w:r w:rsidR="00C21EAE" w:rsidRPr="00CB1FFC">
        <w:rPr>
          <w:rFonts w:ascii="Times New Roman" w:hAnsi="Times New Roman"/>
          <w:color w:val="000000" w:themeColor="text1"/>
          <w:sz w:val="24"/>
          <w:szCs w:val="24"/>
        </w:rPr>
        <w:t xml:space="preserve"> тыс. рублей, в том числе за счет окружного бюджета 168 095,4 тыс. рублей, за счет федерального бюджета 29 244,8 тыс. рублей; сводной бюджетной росписью 188 573,7 тыс. рублей, в том числе за счет окружного бюджета 159 328,9 тыс. рублей, за счет федерального бюджета 29 244,8 тыс. рублей; кассовый расход 54 143,6 тыс. рублей, в том числе за счет окружного бюджета 24 898,8 тыс. рублей, за счет федерального бюджета 29 244,8 тыс. рублей; освоено 54 143,6 тыс. рублей, в том числе за счет окружного бюджета 24 898,8 тыс. рублей, за счет федерального бюджета 29 244,8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p>
    <w:p w14:paraId="5B3248C8" w14:textId="73352D43" w:rsidR="00C21EAE" w:rsidRPr="00CB1FFC" w:rsidRDefault="00C21EAE" w:rsidP="00E07802">
      <w:pPr>
        <w:pStyle w:val="ConsPlusNonformat"/>
        <w:widowControl/>
        <w:tabs>
          <w:tab w:val="left" w:pos="709"/>
          <w:tab w:val="left" w:pos="3960"/>
        </w:tabs>
        <w:suppressAutoHyphens/>
        <w:ind w:firstLine="720"/>
        <w:jc w:val="both"/>
        <w:rPr>
          <w:rFonts w:ascii="Times New Roman" w:hAnsi="Times New Roman" w:cs="Times New Roman"/>
          <w:color w:val="000000" w:themeColor="text1"/>
          <w:sz w:val="24"/>
          <w:szCs w:val="24"/>
        </w:rPr>
      </w:pPr>
      <w:r w:rsidRPr="00CB1FFC">
        <w:rPr>
          <w:rFonts w:ascii="Times New Roman" w:hAnsi="Times New Roman" w:cs="Times New Roman"/>
          <w:color w:val="000000" w:themeColor="text1"/>
          <w:sz w:val="24"/>
          <w:szCs w:val="24"/>
        </w:rPr>
        <w:t xml:space="preserve">Между ГКУ «УКС ЧАО» и АО «ЧТК» подписан государственный контракт на выполнение полного цикла работ (ПИР+СМР) на сумму 357 735,0 тыс. рублей, в том числе ПИР – 17 000,0 тыс. рублей. </w:t>
      </w:r>
      <w:r w:rsidRPr="00CB1FFC">
        <w:rPr>
          <w:rFonts w:ascii="Times New Roman" w:hAnsi="Times New Roman"/>
          <w:color w:val="000000" w:themeColor="text1"/>
          <w:sz w:val="24"/>
          <w:szCs w:val="24"/>
        </w:rPr>
        <w:t xml:space="preserve">В 2023 году подрядчику выплачен аванс 49,53%, что составляет 177 186,2 тыс. рублей, в том числе за счет средств окружного бюджета 7 288,2 тыс. рублей, за счет средств федерального бюджета 169 898,0 тыс. рублей. </w:t>
      </w:r>
      <w:r w:rsidRPr="00CB1FFC">
        <w:rPr>
          <w:rFonts w:ascii="Times New Roman" w:hAnsi="Times New Roman" w:cs="Times New Roman"/>
          <w:color w:val="000000" w:themeColor="text1"/>
          <w:sz w:val="24"/>
          <w:szCs w:val="24"/>
        </w:rPr>
        <w:t>Проектно-сметная документация разработана подрядчиком в 2023 году. 27.12.2023 года получено положительное заключение государственной экспертизы проектной документац</w:t>
      </w:r>
      <w:r w:rsidR="009F7726" w:rsidRPr="00CB1FFC">
        <w:rPr>
          <w:rFonts w:ascii="Times New Roman" w:hAnsi="Times New Roman" w:cs="Times New Roman"/>
          <w:color w:val="000000" w:themeColor="text1"/>
          <w:sz w:val="24"/>
          <w:szCs w:val="24"/>
        </w:rPr>
        <w:t>ии</w:t>
      </w:r>
      <w:r w:rsidRPr="00CB1FFC">
        <w:rPr>
          <w:rFonts w:ascii="Times New Roman" w:hAnsi="Times New Roman" w:cs="Times New Roman"/>
          <w:color w:val="000000" w:themeColor="text1"/>
          <w:sz w:val="24"/>
          <w:szCs w:val="24"/>
        </w:rPr>
        <w:t>.</w:t>
      </w:r>
      <w:r w:rsidR="009F7726" w:rsidRPr="00CB1FFC">
        <w:rPr>
          <w:rFonts w:ascii="Times New Roman" w:hAnsi="Times New Roman" w:cs="Times New Roman"/>
          <w:color w:val="000000" w:themeColor="text1"/>
          <w:sz w:val="24"/>
          <w:szCs w:val="24"/>
        </w:rPr>
        <w:t xml:space="preserve"> </w:t>
      </w:r>
      <w:r w:rsidRPr="00CB1FFC">
        <w:rPr>
          <w:rFonts w:ascii="Times New Roman" w:hAnsi="Times New Roman"/>
          <w:color w:val="000000" w:themeColor="text1"/>
          <w:sz w:val="24"/>
          <w:szCs w:val="24"/>
        </w:rPr>
        <w:t xml:space="preserve">12.01.2024 </w:t>
      </w:r>
      <w:r w:rsidR="00891A58" w:rsidRPr="00CB1FFC">
        <w:rPr>
          <w:rFonts w:ascii="Times New Roman" w:hAnsi="Times New Roman"/>
          <w:color w:val="000000" w:themeColor="text1"/>
          <w:sz w:val="24"/>
          <w:szCs w:val="24"/>
        </w:rPr>
        <w:t xml:space="preserve">года </w:t>
      </w:r>
      <w:r w:rsidRPr="00CB1FFC">
        <w:rPr>
          <w:rFonts w:ascii="Times New Roman" w:hAnsi="Times New Roman"/>
          <w:color w:val="000000" w:themeColor="text1"/>
          <w:sz w:val="24"/>
          <w:szCs w:val="24"/>
        </w:rPr>
        <w:t>получено разрешение на строительство. Заключён контракт на оказание услуг по строительному контролю на сумму 8 013,3 тыс. рублей с ФБУ «РосСтройКонтроль», срок исполнения 31.12.2024</w:t>
      </w:r>
      <w:r w:rsidR="00891A58" w:rsidRPr="00CB1FFC">
        <w:rPr>
          <w:rFonts w:ascii="Times New Roman" w:hAnsi="Times New Roman"/>
          <w:color w:val="000000" w:themeColor="text1"/>
          <w:sz w:val="24"/>
          <w:szCs w:val="24"/>
        </w:rPr>
        <w:t xml:space="preserve"> года</w:t>
      </w:r>
      <w:r w:rsidRPr="00CB1FFC">
        <w:rPr>
          <w:rFonts w:ascii="Times New Roman" w:hAnsi="Times New Roman"/>
          <w:color w:val="000000" w:themeColor="text1"/>
          <w:sz w:val="24"/>
          <w:szCs w:val="24"/>
        </w:rPr>
        <w:t>.</w:t>
      </w:r>
      <w:r w:rsidR="00E0780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02.07.2024 года подписан акт о выполнении проектно-изыскательских работ на сумму 17 000,0 тыс. руб. Согласно требованию от 18.03.2024 года, подрядчику начислен штраф в размере 100,0 тыс. рублей, который при взаиморасчетах удержан и перечислен в бюджет Чукотского автономного округа. Оплата произведена за минусом штрафа.</w:t>
      </w:r>
    </w:p>
    <w:p w14:paraId="331F09A2" w14:textId="18213C3B" w:rsidR="00C21EAE" w:rsidRPr="00CB1FFC" w:rsidRDefault="00C21EAE" w:rsidP="001E0800">
      <w:pPr>
        <w:pStyle w:val="af6"/>
        <w:spacing w:after="0"/>
        <w:ind w:left="0" w:firstLine="720"/>
        <w:jc w:val="both"/>
        <w:rPr>
          <w:color w:val="000000" w:themeColor="text1"/>
        </w:rPr>
      </w:pPr>
      <w:r w:rsidRPr="00CB1FFC">
        <w:rPr>
          <w:color w:val="000000" w:themeColor="text1"/>
        </w:rPr>
        <w:t xml:space="preserve">На строительную площадку доставлена необходимая техника, в том числе буровая и копровая установки, железобетонные сваи, краны, самосвалы и бортовой автомобиль. Организован вахтовый городок и ведутся работы по устройству фундамента. Забито 118 свай под здание </w:t>
      </w:r>
      <w:r w:rsidRPr="00CB1FFC">
        <w:rPr>
          <w:color w:val="000000" w:themeColor="text1"/>
        </w:rPr>
        <w:lastRenderedPageBreak/>
        <w:t xml:space="preserve">спортивного зала и 4 сваи под крыльцо. </w:t>
      </w:r>
      <w:r w:rsidR="00DC11CA" w:rsidRPr="00CB1FFC">
        <w:rPr>
          <w:color w:val="000000" w:themeColor="text1"/>
        </w:rPr>
        <w:t>Согласно проектной документации,</w:t>
      </w:r>
      <w:r w:rsidRPr="00CB1FFC">
        <w:rPr>
          <w:color w:val="000000" w:themeColor="text1"/>
        </w:rPr>
        <w:t xml:space="preserve"> железобетонные сваи должны быть забиты на глубину 6 м. Для выполнения работ по забивке свай была применена установка «Дизельный копер», работа которой гарантирует необходимую энергию при забивке.</w:t>
      </w:r>
    </w:p>
    <w:p w14:paraId="48C151AF" w14:textId="77777777" w:rsidR="00C21EAE" w:rsidRPr="00CB1FFC" w:rsidRDefault="00C21EAE" w:rsidP="001E0800">
      <w:pPr>
        <w:pStyle w:val="af6"/>
        <w:spacing w:after="0"/>
        <w:ind w:left="0" w:firstLine="720"/>
        <w:jc w:val="both"/>
        <w:rPr>
          <w:color w:val="000000" w:themeColor="text1"/>
        </w:rPr>
      </w:pPr>
      <w:r w:rsidRPr="00CB1FFC">
        <w:rPr>
          <w:color w:val="000000" w:themeColor="text1"/>
        </w:rPr>
        <w:t>Также была применена бурильная установка с диаметром бура 300 мм. В процессе работы выяснилось, что лидерная скважина диаметром 300 мм при наличии щебенистого грунта мелкой фракции не дает возможность погружения свай на проектную глубину. В связи с этим было принято решение бурить лидерную скважину диаметром 400 мм. В этом случае также не удалось забить ни одну сваю на проектную глубину. Основное количество забитых свай погружено на глубину 4-5,5 м (то есть недобур составляет 2,0-2,5 м). Дальнейшая забивка свай на проектную глубину становилась невозможной в связи с разрушением верхней части свай в массовом количестве.</w:t>
      </w:r>
    </w:p>
    <w:p w14:paraId="0E5FA10B" w14:textId="5A164DA0" w:rsidR="00C21EAE" w:rsidRPr="00CB1FFC" w:rsidRDefault="00C21EAE" w:rsidP="001E0800">
      <w:pPr>
        <w:pStyle w:val="af6"/>
        <w:spacing w:after="0"/>
        <w:ind w:left="0" w:firstLine="720"/>
        <w:jc w:val="both"/>
        <w:rPr>
          <w:color w:val="000000" w:themeColor="text1"/>
        </w:rPr>
      </w:pPr>
      <w:r w:rsidRPr="00CB1FFC">
        <w:rPr>
          <w:color w:val="000000" w:themeColor="text1"/>
        </w:rPr>
        <w:t>Подрядчиком проведены испытания свай, выполнены работы по устройству свайного поля, железобетонного ростверка, ведутся работы по прокладке наружных сетей тепло-, водоснабжения, осуществляется завоз трехслойных стеновых и кровельных сэндвич панелей. Подрядчиком выполнена корректировка проекта в части "Конструктивные решения", откорректированная проектная документация прошла повторную экспертизу. Повторное положительное заключение государственной экспертизы получено 20.12.2024 г</w:t>
      </w:r>
      <w:r w:rsidR="00E07802" w:rsidRPr="00CB1FFC">
        <w:rPr>
          <w:color w:val="000000" w:themeColor="text1"/>
        </w:rPr>
        <w:t>ода</w:t>
      </w:r>
      <w:r w:rsidRPr="00CB1FFC">
        <w:rPr>
          <w:color w:val="000000" w:themeColor="text1"/>
        </w:rPr>
        <w:t xml:space="preserve">. Работы выполняются с отставанием от графика. Дальнейшая прокладка сетей будет происходить после завершения работы тяжелой строительной техники по окончанию работ по монтажу каркаса здания. Выполнена емкость для устройства канализации. На 01.01.2025 года работы выполнены на сумму 46 130,3 тыс. рублей. Оплата произведена в полном объеме. </w:t>
      </w:r>
    </w:p>
    <w:p w14:paraId="05B1D9EC" w14:textId="77777777" w:rsidR="00C21EAE" w:rsidRPr="00CB1FFC" w:rsidRDefault="00C21EAE" w:rsidP="001E0800">
      <w:pPr>
        <w:pStyle w:val="af6"/>
        <w:spacing w:after="0"/>
        <w:ind w:left="0" w:firstLine="720"/>
        <w:jc w:val="both"/>
        <w:rPr>
          <w:color w:val="000000" w:themeColor="text1"/>
        </w:rPr>
      </w:pPr>
      <w:r w:rsidRPr="00CB1FFC">
        <w:rPr>
          <w:color w:val="000000" w:themeColor="text1"/>
        </w:rPr>
        <w:t>Запланирован завоз материалов из с. Лорино в феврале 2025 года, при наличии благоприятных погодных условий.</w:t>
      </w:r>
    </w:p>
    <w:p w14:paraId="1301EBAF" w14:textId="3CD27828" w:rsidR="00C21EAE" w:rsidRPr="00CB1FFC" w:rsidRDefault="00C21EAE" w:rsidP="001E0800">
      <w:pPr>
        <w:pStyle w:val="af6"/>
        <w:spacing w:after="0"/>
        <w:ind w:left="0" w:firstLine="720"/>
        <w:jc w:val="both"/>
        <w:rPr>
          <w:color w:val="000000" w:themeColor="text1"/>
        </w:rPr>
      </w:pPr>
      <w:r w:rsidRPr="00CB1FFC">
        <w:rPr>
          <w:color w:val="000000" w:themeColor="text1"/>
        </w:rPr>
        <w:t xml:space="preserve">С ФБУ «РосСтройКонтроль» подписан </w:t>
      </w:r>
      <w:r w:rsidR="00E07802" w:rsidRPr="00CB1FFC">
        <w:rPr>
          <w:color w:val="000000" w:themeColor="text1"/>
        </w:rPr>
        <w:t>Контракт</w:t>
      </w:r>
      <w:r w:rsidRPr="00CB1FFC">
        <w:rPr>
          <w:color w:val="000000" w:themeColor="text1"/>
        </w:rPr>
        <w:t xml:space="preserve"> на оказание услуг по строительному контролю, за строительством объекта в сумме 8 013,3 тыс. рублей. На 01.01.2025 года услуги СК оказаны на сумму 8 013,3 тыс. рублей. Оплата произведена в полном объеме. Исполнителем строительный контроль на объекте будет проводиться до ввода объекта в эксплуатацию. </w:t>
      </w:r>
    </w:p>
    <w:p w14:paraId="4BBB4DD9" w14:textId="77777777" w:rsidR="00C21EAE" w:rsidRPr="00CB1FFC" w:rsidRDefault="00C21EAE" w:rsidP="001E0800">
      <w:pPr>
        <w:pStyle w:val="af6"/>
        <w:spacing w:after="0"/>
        <w:ind w:left="0" w:firstLine="720"/>
        <w:jc w:val="both"/>
        <w:rPr>
          <w:color w:val="000000" w:themeColor="text1"/>
        </w:rPr>
      </w:pPr>
      <w:r w:rsidRPr="00CB1FFC">
        <w:rPr>
          <w:color w:val="000000" w:themeColor="text1"/>
        </w:rPr>
        <w:t xml:space="preserve">Готовится проект Распоряжения на продление сроков строительства объекта до конца октября 2025 года. </w:t>
      </w:r>
    </w:p>
    <w:p w14:paraId="2F0DB10A" w14:textId="7B4305CB"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w:t>
      </w:r>
      <w:r w:rsidRPr="00CB1FFC">
        <w:rPr>
          <w:rFonts w:ascii="Times New Roman" w:hAnsi="Times New Roman"/>
          <w:b/>
          <w:bCs/>
          <w:color w:val="000000" w:themeColor="text1"/>
          <w:sz w:val="24"/>
          <w:szCs w:val="24"/>
        </w:rPr>
        <w:t>омплекса процессных мероприятий «Обеспечение государственных гарантий и развитие современной инфраструктуры культуры, спорта и туризма»</w:t>
      </w:r>
      <w:r w:rsidRPr="00CB1FFC">
        <w:rPr>
          <w:rFonts w:ascii="Times New Roman" w:hAnsi="Times New Roman"/>
          <w:color w:val="000000" w:themeColor="text1"/>
          <w:sz w:val="24"/>
          <w:szCs w:val="24"/>
        </w:rPr>
        <w:t xml:space="preserve"> </w:t>
      </w:r>
      <w:r w:rsidR="00891A58"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предусмотрено 262 276,9</w:t>
      </w:r>
      <w:r w:rsidRPr="00CB1FFC">
        <w:rPr>
          <w:rFonts w:ascii="Times New Roman" w:hAnsi="Times New Roman"/>
          <w:color w:val="000000" w:themeColor="text1"/>
          <w:sz w:val="24"/>
          <w:szCs w:val="24"/>
        </w:rPr>
        <w:t xml:space="preserve"> тыс. рублей, в том числе за счет окружного бюджета 260 404,2 тыс. рублей, за счет федерального бюджета 1 872,7 тыс. рублей; сводной бюджетной росписью предусмотрено 31 395,3 тыс. рублей, в том числе за счет окружного бюджета 29 522,6 тыс. рублей, за счет федерального бюджета 1 872,7 тыс. рублей; кассовый расход 25 925,3 тыс. рублей, в том числе за счет окружного бюджета 24 052,6 тыс. рублей, за счет федерального бюджета 1 872,7 тыс. рублей; освоено 25 438,2 тыс. рублей, в том числе за счет окружного бюджета 23 565,5 тыс. рублей, за счет федерального бюджета 1 872,7 тыс. рублей</w:t>
      </w:r>
      <w:r w:rsidR="00891A58" w:rsidRPr="00CB1FFC">
        <w:rPr>
          <w:rFonts w:ascii="Times New Roman" w:hAnsi="Times New Roman"/>
          <w:color w:val="000000" w:themeColor="text1"/>
          <w:sz w:val="24"/>
          <w:szCs w:val="24"/>
        </w:rPr>
        <w:t>):</w:t>
      </w:r>
    </w:p>
    <w:p w14:paraId="3B4D98B0" w14:textId="59B7DAEB" w:rsidR="00C21EAE" w:rsidRPr="00CB1FFC" w:rsidRDefault="00891A58"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ре</w:t>
      </w:r>
      <w:r w:rsidR="00C21EAE" w:rsidRPr="00CB1FFC">
        <w:rPr>
          <w:rFonts w:ascii="Times New Roman" w:hAnsi="Times New Roman"/>
          <w:b/>
          <w:i/>
          <w:color w:val="000000" w:themeColor="text1"/>
          <w:sz w:val="24"/>
          <w:szCs w:val="24"/>
        </w:rPr>
        <w:t>доставление мер социальной поддержки по оплате жилого помещения и коммунальных услуг работникам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5 932,8 тыс. рублей; кассовый расход 5 312,6 тыс. рублей; освоено 5 306,7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Выплаты получили 203 специалиста.</w:t>
      </w:r>
    </w:p>
    <w:p w14:paraId="4C982681" w14:textId="5ED9845D" w:rsidR="00C21EAE" w:rsidRPr="00CB1FFC" w:rsidRDefault="00891A58" w:rsidP="00891A58">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риобретение материальных ресурсов, обеспечивающих развитие инфраструктуры культуры, спорта, туризма и кинематографии</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23 772,7 тыс. рублей; сводной бюджетной росписью предусмотрено 23 272,7 тыс. рублей, кассовый расход 18 422,9 тыс. рублей; освоено 17 972,9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Средства предусмотрены на укрепление материально технической базы государственных учреждений культуры:</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Государственному бюджетному учреждению Чукотского автономного округа «Чукотско-эскимосский ансамбль «Эргырон», за счет средств окружного бюджета предусмотрены средства в размере 2 250,0 тыс. рублей, освоено 2 250,0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Автономному учреждению Чукотского автономного округа по киновидеопрокату и кинообслуживанию населения «Окркиновидеопрокат», за счет средств окружного бюджета предусмотрены средства в размере 5 095,8 тыс. рублей, освоено 5 095,2 тыс. рублей</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Государственному автономному учреждению культуры «Окружной Дом народного творчества», за счет средств окружного бюджета предусмотрены средства в размере 15 926,9 тыс. рублей, освоено 10 627,7 тыс. рублей.</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lastRenderedPageBreak/>
        <w:t>Неиспользованный остаток на конец года составил 315,0 тыс. рублей. По данному остатку Департаментом принято решение о наличии потребности в использовании денежных средств на те же цели в 2025 году.</w:t>
      </w:r>
    </w:p>
    <w:p w14:paraId="0CB20844" w14:textId="080D064B" w:rsidR="00C21EAE" w:rsidRPr="00CB1FFC" w:rsidRDefault="00891A58" w:rsidP="00891A58">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р</w:t>
      </w:r>
      <w:r w:rsidR="00C21EAE" w:rsidRPr="00CB1FFC">
        <w:rPr>
          <w:rFonts w:ascii="Times New Roman" w:hAnsi="Times New Roman"/>
          <w:b/>
          <w:bCs/>
          <w:i/>
          <w:iCs/>
          <w:color w:val="000000" w:themeColor="text1"/>
          <w:sz w:val="24"/>
          <w:szCs w:val="24"/>
        </w:rPr>
        <w:t>а</w:t>
      </w:r>
      <w:r w:rsidR="00C21EAE" w:rsidRPr="00CB1FFC">
        <w:rPr>
          <w:rFonts w:ascii="Times New Roman" w:hAnsi="Times New Roman"/>
          <w:b/>
          <w:i/>
          <w:color w:val="000000" w:themeColor="text1"/>
          <w:sz w:val="24"/>
          <w:szCs w:val="24"/>
        </w:rPr>
        <w:t>зработка, внедрение и сопровождение информационных ресурсов, обеспечивающих функционирование отрасли культур</w:t>
      </w:r>
      <w:r w:rsidRPr="00CB1FFC">
        <w:rPr>
          <w:rFonts w:ascii="Times New Roman" w:hAnsi="Times New Roman"/>
          <w:b/>
          <w:i/>
          <w:color w:val="000000" w:themeColor="text1"/>
          <w:sz w:val="24"/>
          <w:szCs w:val="24"/>
        </w:rPr>
        <w:t>ы</w:t>
      </w:r>
      <w:r w:rsidR="00C21EAE" w:rsidRPr="00CB1FFC">
        <w:rPr>
          <w:rFonts w:ascii="Times New Roman" w:hAnsi="Times New Roman"/>
          <w:b/>
          <w:i/>
          <w:color w:val="000000" w:themeColor="text1"/>
          <w:sz w:val="24"/>
          <w:szCs w:val="24"/>
        </w:rPr>
        <w:t xml:space="preserve"> </w:t>
      </w:r>
      <w:r w:rsidRPr="00CB1FFC">
        <w:rPr>
          <w:rFonts w:ascii="Times New Roman" w:hAnsi="Times New Roman"/>
          <w:b/>
          <w:i/>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600,0 тыс. рублей; сводной бюджетной росписью 218,4 тыс. рублей; кассовый расход 218,4 тыс. рублей; освоено 187,2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В отчетном периоде продолжалась реализация договора оказания услуг</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заключенного между Департаментом и ИП Шелдуновой Т.А. на техническое обеспечение работы и безопасность сайтов «Фольклорные ансамбли Чукотки» и «Народные художественные промыслы».</w:t>
      </w:r>
    </w:p>
    <w:p w14:paraId="24F3D6BF" w14:textId="451A1129" w:rsidR="00C21EAE" w:rsidRPr="00CB1FFC" w:rsidRDefault="00891A58" w:rsidP="001E0800">
      <w:pPr>
        <w:widowControl w:val="0"/>
        <w:shd w:val="clear" w:color="auto" w:fill="FFFFFF"/>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о</w:t>
      </w:r>
      <w:r w:rsidR="00C21EAE" w:rsidRPr="00CB1FFC">
        <w:rPr>
          <w:rFonts w:ascii="Times New Roman" w:hAnsi="Times New Roman"/>
          <w:b/>
          <w:bCs/>
          <w:i/>
          <w:iCs/>
          <w:color w:val="000000" w:themeColor="text1"/>
          <w:sz w:val="24"/>
          <w:szCs w:val="24"/>
        </w:rPr>
        <w:t>беспечение развития и укрепления материально-технической базы домов культуры в населенных пунктах с числом жителей до 50 тысяч человек</w:t>
      </w:r>
      <w:r w:rsidRPr="00CB1FFC">
        <w:rPr>
          <w:rFonts w:ascii="Times New Roman" w:hAnsi="Times New Roman"/>
          <w:b/>
          <w:bCs/>
          <w:i/>
          <w:iCs/>
          <w:color w:val="000000" w:themeColor="text1"/>
          <w:sz w:val="24"/>
          <w:szCs w:val="24"/>
        </w:rPr>
        <w:t xml:space="preserve"> (</w:t>
      </w:r>
      <w:r w:rsidR="00C21EAE" w:rsidRPr="00CB1FFC">
        <w:rPr>
          <w:rFonts w:ascii="Times New Roman" w:hAnsi="Times New Roman"/>
          <w:bCs/>
          <w:color w:val="000000" w:themeColor="text1"/>
          <w:sz w:val="24"/>
          <w:szCs w:val="24"/>
        </w:rPr>
        <w:t>предусмотрено</w:t>
      </w:r>
      <w:r w:rsidR="00C21EAE" w:rsidRPr="00CB1FFC">
        <w:rPr>
          <w:rFonts w:ascii="Times New Roman" w:hAnsi="Times New Roman"/>
          <w:b/>
          <w:bCs/>
          <w:color w:val="000000" w:themeColor="text1"/>
          <w:sz w:val="24"/>
          <w:szCs w:val="24"/>
        </w:rPr>
        <w:t xml:space="preserve"> </w:t>
      </w:r>
      <w:r w:rsidR="00C21EAE" w:rsidRPr="00CB1FFC">
        <w:rPr>
          <w:rFonts w:ascii="Times New Roman" w:hAnsi="Times New Roman"/>
          <w:color w:val="000000" w:themeColor="text1"/>
          <w:sz w:val="24"/>
          <w:szCs w:val="24"/>
        </w:rPr>
        <w:t>1 759,9 тыс. рублей, в том числе за счет окружного бюджета 88,1 тыс. рублей, за счет федерального бюджета 1 671,8 тыс. рублей; кассовый расход 1 759,9 тыс. рублей, в том числе за счет окружного бюджета 88,1 тыс. рублей, за счет федерального бюджета 1 671,8 тыс. рублей; освоено 1 759,9 тыс. рублей, в том числе за счет окружного бюджета 88,1 тыс. рублей, за счет федерального бюджета 1 671,8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p>
    <w:p w14:paraId="39822026" w14:textId="77777777" w:rsidR="00C21EAE" w:rsidRPr="00CB1FFC" w:rsidRDefault="00C21EAE"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субсидии в 2024 году оснащены 2 культурно-досуговых учреждения:</w:t>
      </w:r>
    </w:p>
    <w:p w14:paraId="50182593" w14:textId="77777777" w:rsidR="00C21EAE" w:rsidRPr="00CB1FFC" w:rsidRDefault="00C21EAE"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Муниципальное бюджетное учреждение «Центр культуры и досуга» Анадырского муниципального района (Дом культуры «Авиатор» п. Угольные Копи, Дом культуры п. Беринговский, Дом культуры с. Ваеги) (далее – Центр культуры и досуга Анадырского м. р.);</w:t>
      </w:r>
    </w:p>
    <w:p w14:paraId="49665517" w14:textId="77777777" w:rsidR="00C21EAE" w:rsidRPr="00CB1FFC" w:rsidRDefault="00C21EAE"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Муниципальное бюджетное учреждение культуры «Культурно-досуговый комплекс городского округа Певек» (Дом культуры г. Певек, Дом культуры с. Рыткучи, Дом культуры с. Айон) (далее – КДК го Певек).</w:t>
      </w:r>
    </w:p>
    <w:p w14:paraId="5280B043" w14:textId="27F6A710" w:rsidR="00C21EAE" w:rsidRPr="00CB1FFC" w:rsidRDefault="00C21EAE" w:rsidP="00891A58">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Центром культуры и досуга Анадырского мр мероприятие выполнено в полном объеме на общую сумму 628,5 тыс. рублей, приобретено следующее оборудование:</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графический эквалайзер (1 шт.) (Дом культуры п. Угольные Копи);</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пластик для барабанов</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(4 шт.) (Дом культуры п. Угольные Копи);</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акустическая система (2 шт.) (Дом культуры</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 Беринговский);</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радиосистема с ручным передатчиком (1 шт.) (Дом культуры с. Ваеги);</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акустическая система многофункциональная активная двухполосная (1 комплект из 2 шт.) (Дом культуры п. Угольные Копи).</w:t>
      </w:r>
    </w:p>
    <w:p w14:paraId="1014B924" w14:textId="46BE9E08" w:rsidR="00C21EAE" w:rsidRPr="00CB1FFC" w:rsidRDefault="00C21EAE"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КДК го Певек мероприятие выполнено в полном объеме на общую сумму 1 131,4 тыс. рублей, приобретено следующее оборудование:</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Структурное подразделение КДК ГО Певек в г. Певеке:</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компьютер </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1 шт.; принтер – 1 шт.;</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монитор</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 </w:t>
      </w:r>
      <w:r w:rsidR="00891A58" w:rsidRPr="00CB1FFC">
        <w:rPr>
          <w:rFonts w:ascii="Times New Roman" w:hAnsi="Times New Roman"/>
          <w:color w:val="000000" w:themeColor="text1"/>
          <w:sz w:val="24"/>
          <w:szCs w:val="24"/>
        </w:rPr>
        <w:t>2</w:t>
      </w:r>
      <w:r w:rsidRPr="00CB1FFC">
        <w:rPr>
          <w:rFonts w:ascii="Times New Roman" w:hAnsi="Times New Roman"/>
          <w:color w:val="000000" w:themeColor="text1"/>
          <w:sz w:val="24"/>
          <w:szCs w:val="24"/>
        </w:rPr>
        <w:t xml:space="preserve"> шт.</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клавиатура проводная – 1 шт.;</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мышь– 1 шт.; веб-камера – 1 шт.</w:t>
      </w:r>
      <w:r w:rsidR="00891A58" w:rsidRPr="00CB1FFC">
        <w:rPr>
          <w:rFonts w:ascii="Times New Roman" w:hAnsi="Times New Roman"/>
          <w:color w:val="000000" w:themeColor="text1"/>
          <w:sz w:val="24"/>
          <w:szCs w:val="24"/>
        </w:rPr>
        <w:t xml:space="preserve"> В с</w:t>
      </w:r>
      <w:r w:rsidRPr="00CB1FFC">
        <w:rPr>
          <w:rFonts w:ascii="Times New Roman" w:hAnsi="Times New Roman"/>
          <w:color w:val="000000" w:themeColor="text1"/>
          <w:sz w:val="24"/>
          <w:szCs w:val="24"/>
        </w:rPr>
        <w:t>труктурно</w:t>
      </w:r>
      <w:r w:rsidR="00891A58" w:rsidRPr="00CB1FFC">
        <w:rPr>
          <w:rFonts w:ascii="Times New Roman" w:hAnsi="Times New Roman"/>
          <w:color w:val="000000" w:themeColor="text1"/>
          <w:sz w:val="24"/>
          <w:szCs w:val="24"/>
        </w:rPr>
        <w:t>м</w:t>
      </w:r>
      <w:r w:rsidRPr="00CB1FFC">
        <w:rPr>
          <w:rFonts w:ascii="Times New Roman" w:hAnsi="Times New Roman"/>
          <w:color w:val="000000" w:themeColor="text1"/>
          <w:sz w:val="24"/>
          <w:szCs w:val="24"/>
        </w:rPr>
        <w:t xml:space="preserve"> подразделени</w:t>
      </w:r>
      <w:r w:rsidR="00891A58" w:rsidRPr="00CB1FFC">
        <w:rPr>
          <w:rFonts w:ascii="Times New Roman" w:hAnsi="Times New Roman"/>
          <w:color w:val="000000" w:themeColor="text1"/>
          <w:sz w:val="24"/>
          <w:szCs w:val="24"/>
        </w:rPr>
        <w:t>и</w:t>
      </w:r>
      <w:r w:rsidRPr="00CB1FFC">
        <w:rPr>
          <w:rFonts w:ascii="Times New Roman" w:hAnsi="Times New Roman"/>
          <w:color w:val="000000" w:themeColor="text1"/>
          <w:sz w:val="24"/>
          <w:szCs w:val="24"/>
        </w:rPr>
        <w:t xml:space="preserve"> КДК ГО Певек в с. Рыткучи: принтер монохромный</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1 шт.;</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монитор</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1 шт.;</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клавиатура проводная – 1 шт.;</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мышь – 1 шт.</w:t>
      </w:r>
      <w:r w:rsidR="00891A58" w:rsidRPr="00CB1FFC">
        <w:rPr>
          <w:rFonts w:ascii="Times New Roman" w:hAnsi="Times New Roman"/>
          <w:color w:val="000000" w:themeColor="text1"/>
          <w:sz w:val="24"/>
          <w:szCs w:val="24"/>
        </w:rPr>
        <w:t xml:space="preserve"> В</w:t>
      </w:r>
      <w:r w:rsidRPr="00CB1FFC">
        <w:rPr>
          <w:rFonts w:ascii="Times New Roman" w:hAnsi="Times New Roman"/>
          <w:color w:val="000000" w:themeColor="text1"/>
          <w:sz w:val="24"/>
          <w:szCs w:val="24"/>
        </w:rPr>
        <w:t xml:space="preserve"> </w:t>
      </w:r>
      <w:r w:rsidR="00891A58" w:rsidRPr="00CB1FFC">
        <w:rPr>
          <w:rFonts w:ascii="Times New Roman" w:hAnsi="Times New Roman"/>
          <w:color w:val="000000" w:themeColor="text1"/>
          <w:sz w:val="24"/>
          <w:szCs w:val="24"/>
        </w:rPr>
        <w:t>с</w:t>
      </w:r>
      <w:r w:rsidRPr="00CB1FFC">
        <w:rPr>
          <w:rFonts w:ascii="Times New Roman" w:hAnsi="Times New Roman"/>
          <w:color w:val="000000" w:themeColor="text1"/>
          <w:sz w:val="24"/>
          <w:szCs w:val="24"/>
        </w:rPr>
        <w:t>труктурно</w:t>
      </w:r>
      <w:r w:rsidR="00891A58" w:rsidRPr="00CB1FFC">
        <w:rPr>
          <w:rFonts w:ascii="Times New Roman" w:hAnsi="Times New Roman"/>
          <w:color w:val="000000" w:themeColor="text1"/>
          <w:sz w:val="24"/>
          <w:szCs w:val="24"/>
        </w:rPr>
        <w:t>м</w:t>
      </w:r>
      <w:r w:rsidRPr="00CB1FFC">
        <w:rPr>
          <w:rFonts w:ascii="Times New Roman" w:hAnsi="Times New Roman"/>
          <w:color w:val="000000" w:themeColor="text1"/>
          <w:sz w:val="24"/>
          <w:szCs w:val="24"/>
        </w:rPr>
        <w:t xml:space="preserve"> подразделени</w:t>
      </w:r>
      <w:r w:rsidR="00891A58" w:rsidRPr="00CB1FFC">
        <w:rPr>
          <w:rFonts w:ascii="Times New Roman" w:hAnsi="Times New Roman"/>
          <w:color w:val="000000" w:themeColor="text1"/>
          <w:sz w:val="24"/>
          <w:szCs w:val="24"/>
        </w:rPr>
        <w:t>и</w:t>
      </w:r>
      <w:r w:rsidRPr="00CB1FFC">
        <w:rPr>
          <w:rFonts w:ascii="Times New Roman" w:hAnsi="Times New Roman"/>
          <w:color w:val="000000" w:themeColor="text1"/>
          <w:sz w:val="24"/>
          <w:szCs w:val="24"/>
        </w:rPr>
        <w:t xml:space="preserve"> КДК ГО Певек в с. Айон:</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компьютер – 1 шт.; монитор – 1 шт.; ноутбук – 1 шт.;</w:t>
      </w:r>
      <w:r w:rsidR="00891A5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монитор – 1 шт.</w:t>
      </w:r>
    </w:p>
    <w:p w14:paraId="141392C7" w14:textId="36126EDC" w:rsidR="00C21EAE" w:rsidRPr="00CB1FFC" w:rsidRDefault="00891A58" w:rsidP="00891A58">
      <w:pPr>
        <w:widowControl w:val="0"/>
        <w:shd w:val="clear" w:color="auto" w:fill="FFFFFF"/>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с</w:t>
      </w:r>
      <w:r w:rsidR="00C21EAE" w:rsidRPr="00CB1FFC">
        <w:rPr>
          <w:rFonts w:ascii="Times New Roman" w:hAnsi="Times New Roman"/>
          <w:b/>
          <w:bCs/>
          <w:i/>
          <w:iCs/>
          <w:color w:val="000000" w:themeColor="text1"/>
          <w:sz w:val="24"/>
          <w:szCs w:val="24"/>
        </w:rPr>
        <w:t>убсидия на государственную поддержку отрасли культуры (Мероприятия по комплектованию книжных фондов библиотек муниципальных образований и государственных общедоступных библиотек)</w:t>
      </w:r>
      <w:r w:rsidRPr="00CB1FFC">
        <w:rPr>
          <w:rFonts w:ascii="Times New Roman" w:hAnsi="Times New Roman"/>
          <w:b/>
          <w:bCs/>
          <w:i/>
          <w:iCs/>
          <w:color w:val="000000" w:themeColor="text1"/>
          <w:sz w:val="24"/>
          <w:szCs w:val="24"/>
        </w:rPr>
        <w:t>(</w:t>
      </w:r>
      <w:r w:rsidR="00C21EAE" w:rsidRPr="00CB1FFC">
        <w:rPr>
          <w:rFonts w:ascii="Times New Roman" w:hAnsi="Times New Roman"/>
          <w:color w:val="000000" w:themeColor="text1"/>
          <w:sz w:val="24"/>
          <w:szCs w:val="24"/>
        </w:rPr>
        <w:t>предусмотрено 211,5 тыс. рублей, в том числе за счет окружного бюджета 10,6 тыс. рублей, за счет федерального бюджета 200,9 тыс. рублей; кассовый расход 211,5 тыс. рублей, в том числе за счет окружного бюджета 10,6 тыс. рублей, за счет федерального бюджета 200,9 тыс. рублей; освоено 211,5 тыс. рублей, в том числе за счет окружного бюджета 10,6 тыс. рублей, за счет федерального бюджета 200,9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По результатам отбора субсидия была предоставлена Муниципальному бюджетному учреждению культуры «Центр культуры Чукотского муниципального района», в состав которого входят 6 отделов по библиотечному обслуживанию (с. Лаврентия, с. Лорино, с. Нешкан, с. Энурмино, с. Инчоун и с. Уэлен). Учреждением приобретено 212 экземпляров книг. </w:t>
      </w:r>
    </w:p>
    <w:p w14:paraId="38CADA5E" w14:textId="3EEDC526" w:rsidR="00C21EAE" w:rsidRPr="00CB1FFC" w:rsidRDefault="00891A58" w:rsidP="00CA4FD0">
      <w:pPr>
        <w:widowControl w:val="0"/>
        <w:shd w:val="clear" w:color="auto" w:fill="FFFFFF"/>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з</w:t>
      </w:r>
      <w:r w:rsidR="00C21EAE" w:rsidRPr="00CB1FFC">
        <w:rPr>
          <w:rFonts w:ascii="Times New Roman" w:hAnsi="Times New Roman"/>
          <w:b/>
          <w:bCs/>
          <w:i/>
          <w:iCs/>
          <w:color w:val="000000" w:themeColor="text1"/>
          <w:sz w:val="24"/>
          <w:szCs w:val="24"/>
        </w:rPr>
        <w:t xml:space="preserve">акупка и монтаж оборудования для создания «умных» спортивных площадок» </w:t>
      </w:r>
      <w:r w:rsidR="00CA4FD0" w:rsidRPr="00CB1FFC">
        <w:rPr>
          <w:rFonts w:ascii="Times New Roman" w:hAnsi="Times New Roman"/>
          <w:b/>
          <w:bCs/>
          <w:i/>
          <w:iCs/>
          <w:color w:val="000000" w:themeColor="text1"/>
          <w:sz w:val="24"/>
          <w:szCs w:val="24"/>
        </w:rPr>
        <w:t>(</w:t>
      </w:r>
      <w:r w:rsidR="00C21EAE" w:rsidRPr="00CB1FFC">
        <w:rPr>
          <w:rFonts w:ascii="Times New Roman" w:hAnsi="Times New Roman"/>
          <w:bCs/>
          <w:iCs/>
          <w:color w:val="000000" w:themeColor="text1"/>
          <w:sz w:val="24"/>
          <w:szCs w:val="24"/>
        </w:rPr>
        <w:t xml:space="preserve">за счет средств окружного бюджета государственной программой </w:t>
      </w:r>
      <w:r w:rsidR="00C21EAE" w:rsidRPr="00CB1FFC">
        <w:rPr>
          <w:rFonts w:ascii="Times New Roman" w:hAnsi="Times New Roman"/>
          <w:color w:val="000000" w:themeColor="text1"/>
          <w:sz w:val="24"/>
          <w:szCs w:val="24"/>
        </w:rPr>
        <w:t>предусмотрено 230 000,0 тыс. рублей; сводной бюджетной росписью 0,0 тыс. рублей; кассовый расход 0,0 тыс. рублей, освоено 0,0 тыс. рублей</w:t>
      </w:r>
      <w:r w:rsidR="00CA4FD0"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00CA4FD0"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В рамках реализации федерального проекта «Бизнес-спринт (Я выбираю спорт)» в 2022 году был заключен государственный контракт с ООО «Сагама-Сервис» на закупку двух комплектов спортивно-технологического оборудования для создания двух «умных» спортивных площадок в г. Анадырь и пгт. Эгвекинот на сумму 57,6 млн рублей.</w:t>
      </w:r>
      <w:r w:rsidR="00CA4FD0"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Для реализации проекта необходимо подготовить основания в соответствии с установленными требованиями. Согласно экспертизе, стоимость работ в г. Анадырь составляет 101 500,0 тыс. рублей, а в пгт. Эгвекинот – 160 000,0 тыс. </w:t>
      </w:r>
      <w:r w:rsidR="00C21EAE" w:rsidRPr="00CB1FFC">
        <w:rPr>
          <w:rFonts w:ascii="Times New Roman" w:hAnsi="Times New Roman"/>
          <w:color w:val="000000" w:themeColor="text1"/>
          <w:sz w:val="24"/>
          <w:szCs w:val="24"/>
        </w:rPr>
        <w:lastRenderedPageBreak/>
        <w:t>рублей, включая монтаж оборудования и благоустройство территории. Таким образом, затраты окружного бюджета на создание площадок составляет 261 500,0 тыс. рублей, что превышает стоимость оборудования в 5 раз.</w:t>
      </w:r>
      <w:r w:rsidR="00CA4FD0" w:rsidRPr="00CB1FFC">
        <w:rPr>
          <w:rFonts w:ascii="Times New Roman" w:hAnsi="Times New Roman"/>
          <w:color w:val="000000" w:themeColor="text1"/>
          <w:sz w:val="24"/>
          <w:szCs w:val="24"/>
        </w:rPr>
        <w:t xml:space="preserve"> С</w:t>
      </w:r>
      <w:r w:rsidR="00C21EAE" w:rsidRPr="00CB1FFC">
        <w:rPr>
          <w:rFonts w:ascii="Times New Roman" w:hAnsi="Times New Roman"/>
          <w:color w:val="000000" w:themeColor="text1"/>
          <w:sz w:val="24"/>
          <w:szCs w:val="24"/>
        </w:rPr>
        <w:t>овместно с Министерством спорта Российской Федерации был проработан вопрос об уменьшении планового значения результата по созданию «умных» спортивных площадок с 2 до 0, дополнительное соглашение подписано. Произведен возврат выделенных федеральных средств на закупку оборудования.</w:t>
      </w:r>
      <w:r w:rsidR="00CA4FD0"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Спортивное оборудование будет установлено на существующих спортивных площадках, требующих капитального ремонта. </w:t>
      </w:r>
    </w:p>
    <w:p w14:paraId="1970C30A" w14:textId="2F22A030"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w:t>
      </w:r>
      <w:r w:rsidRPr="00CB1FFC">
        <w:rPr>
          <w:rFonts w:ascii="Times New Roman" w:hAnsi="Times New Roman"/>
          <w:b/>
          <w:bCs/>
          <w:color w:val="000000" w:themeColor="text1"/>
          <w:sz w:val="24"/>
          <w:szCs w:val="24"/>
        </w:rPr>
        <w:t>омплекса процессных мероприятий «</w:t>
      </w:r>
      <w:r w:rsidRPr="00CB1FFC">
        <w:rPr>
          <w:rFonts w:ascii="Times New Roman" w:hAnsi="Times New Roman"/>
          <w:b/>
          <w:bCs/>
          <w:color w:val="000000" w:themeColor="text1"/>
          <w:sz w:val="24"/>
          <w:szCs w:val="24"/>
          <w:shd w:val="clear" w:color="auto" w:fill="FFFFFF"/>
        </w:rPr>
        <w:t>Укрепление единого культурного пространства и развитие межнациональных отношений</w:t>
      </w:r>
      <w:r w:rsidRPr="00CB1FFC">
        <w:rPr>
          <w:rFonts w:ascii="Times New Roman" w:hAnsi="Times New Roman"/>
          <w:b/>
          <w:bCs/>
          <w:color w:val="000000" w:themeColor="text1"/>
          <w:sz w:val="24"/>
          <w:szCs w:val="24"/>
        </w:rPr>
        <w:t>»</w:t>
      </w:r>
      <w:r w:rsidRPr="00CB1FFC">
        <w:rPr>
          <w:rFonts w:ascii="Times New Roman" w:hAnsi="Times New Roman"/>
          <w:color w:val="000000" w:themeColor="text1"/>
          <w:sz w:val="24"/>
          <w:szCs w:val="24"/>
        </w:rPr>
        <w:t xml:space="preserve"> </w:t>
      </w:r>
      <w:r w:rsidR="00CA4FD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за счет окружного бюджета </w:t>
      </w:r>
      <w:r w:rsidRPr="00CB1FFC">
        <w:rPr>
          <w:rFonts w:ascii="Times New Roman" w:hAnsi="Times New Roman"/>
          <w:bCs/>
          <w:color w:val="000000" w:themeColor="text1"/>
          <w:sz w:val="24"/>
          <w:szCs w:val="24"/>
        </w:rPr>
        <w:t>государственной программой предусмотрено 27 956,1</w:t>
      </w:r>
      <w:r w:rsidRPr="00CB1FFC">
        <w:rPr>
          <w:rFonts w:ascii="Times New Roman" w:hAnsi="Times New Roman"/>
          <w:color w:val="000000" w:themeColor="text1"/>
          <w:sz w:val="24"/>
          <w:szCs w:val="24"/>
        </w:rPr>
        <w:t xml:space="preserve"> тыс. рублей; сводной бюджетной росписью 25 784,5 тыс. рублей, кассовый расход 25 217,6 тыс. рублей; освоено 19 188,4 тыс. рублей</w:t>
      </w:r>
      <w:r w:rsidR="00CA4FD0" w:rsidRPr="00CB1FFC">
        <w:rPr>
          <w:rFonts w:ascii="Times New Roman" w:hAnsi="Times New Roman"/>
          <w:color w:val="000000" w:themeColor="text1"/>
          <w:sz w:val="24"/>
          <w:szCs w:val="24"/>
        </w:rPr>
        <w:t>):</w:t>
      </w:r>
    </w:p>
    <w:p w14:paraId="6B4D6EB1" w14:textId="077DBE99" w:rsidR="00C21EAE" w:rsidRPr="00CB1FFC" w:rsidRDefault="00CA4FD0" w:rsidP="00CA4FD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оддержка творческих коллективов Чукотского автономного округа</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предусмотрено 1 000,0 тыс. рублей; кассовый расход 1 000,0 тыс. рублей; освоено 1 000,0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Субсидии распределены следующим муниципальным образованиям:</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Анадырский муниципальный район 300,0 тыс. рублей</w:t>
      </w:r>
      <w:r w:rsidRPr="00CB1FFC">
        <w:rPr>
          <w:rFonts w:ascii="Times New Roman" w:hAnsi="Times New Roman"/>
          <w:color w:val="000000" w:themeColor="text1"/>
          <w:sz w:val="24"/>
          <w:szCs w:val="24"/>
        </w:rPr>
        <w:t xml:space="preserve"> (п</w:t>
      </w:r>
      <w:r w:rsidR="00C21EAE" w:rsidRPr="00CB1FFC">
        <w:rPr>
          <w:rFonts w:ascii="Times New Roman" w:hAnsi="Times New Roman"/>
          <w:color w:val="000000" w:themeColor="text1"/>
          <w:sz w:val="24"/>
          <w:szCs w:val="24"/>
        </w:rPr>
        <w:t>оддержан народный самодеятельный коллектив «Тополинка» (с. Ваеги)</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Городской округ Эгвекинот 200,0 тыс. рублей</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МАУК «Центр досуга и народного творчества городского округа Эгвекинот» мероприятие выполнено в полном объеме. Приобретены: платья эстрадные в количестве 9 штук; сапоги народные в количестве 10 пар</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Провиденский городской округ 200,0 тыс. рублей</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МАУ «Центр культуры и досуга Провиденского городского округа» мероприятие выполнило в полном объеме. Приобретены: костюмы народные сценические в количестве 16 штук; танцевальная обувь в количестве 24 пар</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Чукотский муниципальный район 300,0 тыс. рублей</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МБУК «Центр культуры Чукотского муниципального района» мероприятие выполнило в полном объеме. Приобретена национальная обувь в количестве 10 пар</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p>
    <w:p w14:paraId="088E35B4" w14:textId="0284F47D" w:rsidR="00C21EAE" w:rsidRPr="00CB1FFC" w:rsidRDefault="00CA4FD0" w:rsidP="0044137D">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оддержка, развитие и популяризация народных художественных промыслов Чукотского автономного округа</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предусмотрено 600,0 тыс. рублей; кассовый расход 585,3 тыс. рублей; освоено 585,3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«МЦ «Наследие Чукотки»» в отчетный период организовал следующие мероприятия за счет средств субсидии:</w:t>
      </w:r>
      <w:bookmarkStart w:id="8" w:name="_Hlk130986174"/>
      <w:r w:rsidR="0044137D" w:rsidRPr="00CB1FFC">
        <w:rPr>
          <w:rFonts w:ascii="Times New Roman" w:hAnsi="Times New Roman"/>
          <w:color w:val="000000" w:themeColor="text1"/>
          <w:sz w:val="24"/>
          <w:szCs w:val="24"/>
        </w:rPr>
        <w:t xml:space="preserve"> </w:t>
      </w:r>
      <w:r w:rsidR="00C21EAE" w:rsidRPr="00CB1FFC">
        <w:rPr>
          <w:rFonts w:ascii="Times New Roman" w:hAnsi="Times New Roman"/>
          <w:bCs/>
          <w:color w:val="000000" w:themeColor="text1"/>
          <w:sz w:val="24"/>
          <w:szCs w:val="24"/>
          <w:lang w:val="en-US"/>
        </w:rPr>
        <w:t>XIX</w:t>
      </w:r>
      <w:r w:rsidR="00C21EAE" w:rsidRPr="00CB1FFC">
        <w:rPr>
          <w:rFonts w:ascii="Times New Roman" w:hAnsi="Times New Roman"/>
          <w:bCs/>
          <w:color w:val="000000" w:themeColor="text1"/>
          <w:sz w:val="24"/>
          <w:szCs w:val="24"/>
        </w:rPr>
        <w:t xml:space="preserve"> Международной выставки-ярмарки «Сокровища Севера. Мастера и художники России - 2024»</w:t>
      </w:r>
      <w:bookmarkEnd w:id="8"/>
      <w:r w:rsidR="00C21EAE" w:rsidRPr="00CB1FFC">
        <w:rPr>
          <w:rFonts w:ascii="Times New Roman" w:hAnsi="Times New Roman"/>
          <w:bCs/>
          <w:color w:val="000000" w:themeColor="text1"/>
          <w:sz w:val="24"/>
          <w:szCs w:val="24"/>
        </w:rPr>
        <w:t xml:space="preserve">. </w:t>
      </w:r>
      <w:r w:rsidR="00C21EAE" w:rsidRPr="00CB1FFC">
        <w:rPr>
          <w:rFonts w:ascii="Times New Roman" w:hAnsi="Times New Roman"/>
          <w:color w:val="000000" w:themeColor="text1"/>
          <w:sz w:val="24"/>
          <w:szCs w:val="24"/>
        </w:rPr>
        <w:t>г. Москва, в период 29.04.2024 – 03.05.202</w:t>
      </w:r>
      <w:r w:rsidR="0044137D" w:rsidRPr="00CB1FFC">
        <w:rPr>
          <w:rFonts w:ascii="Times New Roman" w:hAnsi="Times New Roman"/>
          <w:color w:val="000000" w:themeColor="text1"/>
          <w:sz w:val="24"/>
          <w:szCs w:val="24"/>
        </w:rPr>
        <w:t>4; р</w:t>
      </w:r>
      <w:r w:rsidR="00C21EAE" w:rsidRPr="00CB1FFC">
        <w:rPr>
          <w:rFonts w:ascii="Times New Roman" w:hAnsi="Times New Roman"/>
          <w:color w:val="000000" w:themeColor="text1"/>
          <w:sz w:val="24"/>
          <w:szCs w:val="24"/>
        </w:rPr>
        <w:t xml:space="preserve">абота стенда на </w:t>
      </w:r>
      <w:r w:rsidR="00C21EAE" w:rsidRPr="00CB1FFC">
        <w:rPr>
          <w:rFonts w:ascii="Times New Roman" w:hAnsi="Times New Roman"/>
          <w:color w:val="000000" w:themeColor="text1"/>
          <w:sz w:val="24"/>
          <w:szCs w:val="24"/>
          <w:lang w:val="en-US"/>
        </w:rPr>
        <w:t>IV</w:t>
      </w:r>
      <w:r w:rsidR="00C21EAE" w:rsidRPr="00CB1FFC">
        <w:rPr>
          <w:rFonts w:ascii="Times New Roman" w:hAnsi="Times New Roman"/>
          <w:color w:val="000000" w:themeColor="text1"/>
          <w:sz w:val="24"/>
          <w:szCs w:val="24"/>
        </w:rPr>
        <w:t xml:space="preserve"> Художественно-промышленной выставке-форуме «УНИКАЛЬНАЯ РОССИЯ» (далее – Выставка) в городе Москве в период со 02.05.2024 по 12.05.2024</w:t>
      </w:r>
      <w:r w:rsidR="0044137D"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w:t>
      </w:r>
      <w:r w:rsidR="0044137D" w:rsidRPr="00CB1FFC">
        <w:rPr>
          <w:rFonts w:ascii="Times New Roman" w:hAnsi="Times New Roman"/>
          <w:color w:val="000000" w:themeColor="text1"/>
          <w:sz w:val="24"/>
          <w:szCs w:val="24"/>
        </w:rPr>
        <w:t>в</w:t>
      </w:r>
      <w:r w:rsidR="00C21EAE" w:rsidRPr="00CB1FFC">
        <w:rPr>
          <w:rFonts w:ascii="Times New Roman" w:hAnsi="Times New Roman"/>
          <w:color w:val="000000" w:themeColor="text1"/>
          <w:sz w:val="24"/>
          <w:szCs w:val="24"/>
        </w:rPr>
        <w:t>ыставка изделий традиционного декоративно-прикладного искусства народов Севера «Очидяк» в Музейном Центре «Наследие Чукотки» в период с 14.08.2024 по 19.08.2024</w:t>
      </w:r>
      <w:r w:rsidR="0044137D" w:rsidRPr="00CB1FFC">
        <w:rPr>
          <w:rFonts w:ascii="Times New Roman" w:hAnsi="Times New Roman"/>
          <w:color w:val="000000" w:themeColor="text1"/>
          <w:sz w:val="24"/>
          <w:szCs w:val="24"/>
        </w:rPr>
        <w:t>; в</w:t>
      </w:r>
      <w:r w:rsidR="00C21EAE" w:rsidRPr="00CB1FFC">
        <w:rPr>
          <w:rFonts w:ascii="Times New Roman" w:hAnsi="Times New Roman"/>
          <w:color w:val="000000" w:themeColor="text1"/>
          <w:sz w:val="24"/>
          <w:szCs w:val="24"/>
        </w:rPr>
        <w:t xml:space="preserve"> период с 02.10.2024 по 06.10.2024 организована работа стенда на </w:t>
      </w:r>
      <w:r w:rsidR="00C21EAE" w:rsidRPr="00CB1FFC">
        <w:rPr>
          <w:rFonts w:ascii="Times New Roman" w:hAnsi="Times New Roman"/>
          <w:color w:val="000000" w:themeColor="text1"/>
          <w:sz w:val="24"/>
          <w:szCs w:val="24"/>
          <w:lang w:val="en-US"/>
        </w:rPr>
        <w:t>XXIII</w:t>
      </w:r>
      <w:r w:rsidR="00C21EAE" w:rsidRPr="00CB1FFC">
        <w:rPr>
          <w:rFonts w:ascii="Times New Roman" w:hAnsi="Times New Roman"/>
          <w:color w:val="000000" w:themeColor="text1"/>
          <w:sz w:val="24"/>
          <w:szCs w:val="24"/>
        </w:rPr>
        <w:t xml:space="preserve"> выставке-ярмарке народных художественных промыслов и ремесел «ЖАР-ПТИЦА. Осень- 2024» г. Москве.</w:t>
      </w:r>
    </w:p>
    <w:p w14:paraId="7A1891E7" w14:textId="147EE0CB" w:rsidR="00C21EAE" w:rsidRPr="00CB1FFC" w:rsidRDefault="00CA4FD0" w:rsidP="004F0F3F">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оддержка, сохранение, развитие и популяризация нематериально-культурного наследия народов Чукотского автономного округа</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предусмотрено 6 556,1 тыс. рублей; сводной бюджетной росписью 6 381,6 тыс. рублей, кассовый расход 6 371,4 тыс. рублей; освоено 6 342,2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w:t>
      </w:r>
      <w:r w:rsidR="00C21EAE" w:rsidRPr="00CB1FFC">
        <w:rPr>
          <w:rFonts w:ascii="Times New Roman" w:hAnsi="Times New Roman"/>
          <w:iCs/>
          <w:color w:val="000000" w:themeColor="text1"/>
          <w:sz w:val="24"/>
          <w:szCs w:val="24"/>
          <w:shd w:val="clear" w:color="auto" w:fill="FFFFFF"/>
        </w:rPr>
        <w:t>«М</w:t>
      </w:r>
      <w:r w:rsidR="00CF0D67" w:rsidRPr="00CB1FFC">
        <w:rPr>
          <w:rFonts w:ascii="Times New Roman" w:hAnsi="Times New Roman"/>
          <w:iCs/>
          <w:color w:val="000000" w:themeColor="text1"/>
          <w:sz w:val="24"/>
          <w:szCs w:val="24"/>
          <w:shd w:val="clear" w:color="auto" w:fill="FFFFFF"/>
        </w:rPr>
        <w:t>Ц</w:t>
      </w:r>
      <w:r w:rsidR="00C21EAE" w:rsidRPr="00CB1FFC">
        <w:rPr>
          <w:rFonts w:ascii="Times New Roman" w:hAnsi="Times New Roman"/>
          <w:iCs/>
          <w:color w:val="000000" w:themeColor="text1"/>
          <w:sz w:val="24"/>
          <w:szCs w:val="24"/>
          <w:shd w:val="clear" w:color="auto" w:fill="FFFFFF"/>
        </w:rPr>
        <w:t xml:space="preserve"> «Наследие Чукотки»» </w:t>
      </w:r>
      <w:r w:rsidR="00CF0D67" w:rsidRPr="00CB1FFC">
        <w:rPr>
          <w:rFonts w:ascii="Times New Roman" w:hAnsi="Times New Roman"/>
          <w:iCs/>
          <w:color w:val="000000" w:themeColor="text1"/>
          <w:sz w:val="24"/>
          <w:szCs w:val="24"/>
          <w:shd w:val="clear" w:color="auto" w:fill="FFFFFF"/>
        </w:rPr>
        <w:t>о</w:t>
      </w:r>
      <w:r w:rsidR="00CF0D67" w:rsidRPr="00CB1FFC">
        <w:rPr>
          <w:rFonts w:ascii="Times New Roman" w:hAnsi="Times New Roman"/>
          <w:iCs/>
          <w:color w:val="000000" w:themeColor="text1"/>
          <w:sz w:val="24"/>
          <w:szCs w:val="24"/>
        </w:rPr>
        <w:t>рганизованы</w:t>
      </w:r>
      <w:r w:rsidR="00CF0D67"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lang w:val="en-US"/>
        </w:rPr>
        <w:t>XVI</w:t>
      </w:r>
      <w:r w:rsidR="00C21EAE" w:rsidRPr="00CB1FFC">
        <w:rPr>
          <w:rFonts w:ascii="Times New Roman" w:hAnsi="Times New Roman"/>
          <w:color w:val="000000" w:themeColor="text1"/>
          <w:sz w:val="24"/>
          <w:szCs w:val="24"/>
        </w:rPr>
        <w:t xml:space="preserve"> Открытый межрегиональный конкурс литераторов на соискание премии им. Ю.С. Рытхэу</w:t>
      </w:r>
      <w:r w:rsidR="00CF0D67" w:rsidRPr="00CB1FFC">
        <w:rPr>
          <w:rFonts w:ascii="Times New Roman" w:hAnsi="Times New Roman"/>
          <w:color w:val="000000" w:themeColor="text1"/>
          <w:sz w:val="24"/>
          <w:szCs w:val="24"/>
        </w:rPr>
        <w:t xml:space="preserve"> (март 2024)</w:t>
      </w:r>
      <w:r w:rsidR="004F0F3F" w:rsidRPr="00CB1FFC">
        <w:rPr>
          <w:rFonts w:ascii="Times New Roman" w:hAnsi="Times New Roman"/>
          <w:color w:val="000000" w:themeColor="text1"/>
          <w:sz w:val="24"/>
          <w:szCs w:val="24"/>
        </w:rPr>
        <w:t xml:space="preserve">; </w:t>
      </w:r>
      <w:r w:rsidR="00C21EAE" w:rsidRPr="00CB1FFC">
        <w:rPr>
          <w:rFonts w:ascii="Times New Roman" w:hAnsi="Times New Roman"/>
          <w:bCs/>
          <w:color w:val="000000" w:themeColor="text1"/>
          <w:sz w:val="24"/>
          <w:szCs w:val="24"/>
          <w:lang w:val="en-US"/>
        </w:rPr>
        <w:t>VIII</w:t>
      </w:r>
      <w:r w:rsidR="00C21EAE" w:rsidRPr="00CB1FFC">
        <w:rPr>
          <w:rFonts w:ascii="Times New Roman" w:hAnsi="Times New Roman"/>
          <w:bCs/>
          <w:color w:val="000000" w:themeColor="text1"/>
          <w:sz w:val="24"/>
          <w:szCs w:val="24"/>
        </w:rPr>
        <w:t xml:space="preserve"> выставк</w:t>
      </w:r>
      <w:r w:rsidR="00CF0D67" w:rsidRPr="00CB1FFC">
        <w:rPr>
          <w:rFonts w:ascii="Times New Roman" w:hAnsi="Times New Roman"/>
          <w:bCs/>
          <w:color w:val="000000" w:themeColor="text1"/>
          <w:sz w:val="24"/>
          <w:szCs w:val="24"/>
        </w:rPr>
        <w:t>а</w:t>
      </w:r>
      <w:r w:rsidR="00C21EAE" w:rsidRPr="00CB1FFC">
        <w:rPr>
          <w:rFonts w:ascii="Times New Roman" w:hAnsi="Times New Roman"/>
          <w:bCs/>
          <w:color w:val="000000" w:themeColor="text1"/>
          <w:sz w:val="24"/>
          <w:szCs w:val="24"/>
        </w:rPr>
        <w:t>-ярмарк</w:t>
      </w:r>
      <w:r w:rsidR="00CF0D67" w:rsidRPr="00CB1FFC">
        <w:rPr>
          <w:rFonts w:ascii="Times New Roman" w:hAnsi="Times New Roman"/>
          <w:bCs/>
          <w:color w:val="000000" w:themeColor="text1"/>
          <w:sz w:val="24"/>
          <w:szCs w:val="24"/>
        </w:rPr>
        <w:t>а</w:t>
      </w:r>
      <w:r w:rsidR="00C21EAE" w:rsidRPr="00CB1FFC">
        <w:rPr>
          <w:rFonts w:ascii="Times New Roman" w:hAnsi="Times New Roman"/>
          <w:bCs/>
          <w:color w:val="000000" w:themeColor="text1"/>
          <w:sz w:val="24"/>
          <w:szCs w:val="24"/>
        </w:rPr>
        <w:t xml:space="preserve"> народных художественных промыслов Чукотского автономного округа «Пеликен-2024»</w:t>
      </w:r>
      <w:r w:rsidR="00CF0D67" w:rsidRPr="00CB1FFC">
        <w:rPr>
          <w:rFonts w:ascii="Times New Roman" w:hAnsi="Times New Roman"/>
          <w:bCs/>
          <w:color w:val="000000" w:themeColor="text1"/>
          <w:sz w:val="24"/>
          <w:szCs w:val="24"/>
        </w:rPr>
        <w:t xml:space="preserve"> (сентябрь 2024)</w:t>
      </w:r>
      <w:r w:rsidR="00C21EAE" w:rsidRPr="00CB1FFC">
        <w:rPr>
          <w:rFonts w:ascii="Times New Roman" w:hAnsi="Times New Roman"/>
          <w:bCs/>
          <w:color w:val="000000" w:themeColor="text1"/>
          <w:sz w:val="24"/>
          <w:szCs w:val="24"/>
        </w:rPr>
        <w:t xml:space="preserve">. </w:t>
      </w:r>
      <w:r w:rsidR="00C21EAE" w:rsidRPr="00CB1FFC">
        <w:rPr>
          <w:rFonts w:ascii="Times New Roman" w:hAnsi="Times New Roman"/>
          <w:iCs/>
          <w:color w:val="000000" w:themeColor="text1"/>
          <w:sz w:val="24"/>
          <w:szCs w:val="24"/>
        </w:rPr>
        <w:t>ГАУК ЧАО «Окружной Дом народного творчества</w:t>
      </w:r>
      <w:r w:rsidR="004F0F3F" w:rsidRPr="00CB1FFC">
        <w:rPr>
          <w:rFonts w:ascii="Times New Roman" w:hAnsi="Times New Roman"/>
          <w:iCs/>
          <w:color w:val="000000" w:themeColor="text1"/>
          <w:sz w:val="24"/>
          <w:szCs w:val="24"/>
          <w:shd w:val="clear" w:color="auto" w:fill="FFFFFF"/>
        </w:rPr>
        <w:t xml:space="preserve">»: </w:t>
      </w:r>
      <w:r w:rsidR="00C21EAE" w:rsidRPr="00CB1FFC">
        <w:rPr>
          <w:rFonts w:ascii="Times New Roman" w:hAnsi="Times New Roman"/>
          <w:color w:val="000000" w:themeColor="text1"/>
          <w:sz w:val="24"/>
          <w:szCs w:val="24"/>
        </w:rPr>
        <w:t>в период с 17.06.2024 по 01.07.2024</w:t>
      </w:r>
      <w:r w:rsidR="004F0F3F"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проведена фольклорно-этнографическая экспедиция в поселок Пионерский Елизовского района Камчатского края</w:t>
      </w:r>
      <w:r w:rsidR="004F0F3F"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организована и проведена фольклорно-этнографическая экспедиция в село Энмелен Провиденского района</w:t>
      </w:r>
      <w:r w:rsidR="004F0F3F" w:rsidRPr="00CB1FFC">
        <w:rPr>
          <w:rFonts w:ascii="Times New Roman" w:hAnsi="Times New Roman"/>
          <w:color w:val="000000" w:themeColor="text1"/>
          <w:sz w:val="24"/>
          <w:szCs w:val="24"/>
        </w:rPr>
        <w:t xml:space="preserve"> (июль 2024); </w:t>
      </w:r>
      <w:r w:rsidR="00C21EAE" w:rsidRPr="00CB1FFC">
        <w:rPr>
          <w:rFonts w:ascii="Times New Roman" w:hAnsi="Times New Roman"/>
          <w:color w:val="000000" w:themeColor="text1"/>
          <w:sz w:val="24"/>
          <w:szCs w:val="24"/>
        </w:rPr>
        <w:t>проведена работа по выпуску методических пособий:</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книга «Айон. Мой остров» автор Головкова Таисия Петровна (старожил с. Айон)</w:t>
      </w:r>
      <w:r w:rsidR="004F0F3F"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проведена работа по созданию двух видеороликов: «Нунавут – наша земля» </w:t>
      </w:r>
      <w:r w:rsidR="004F0F3F" w:rsidRPr="00CB1FFC">
        <w:rPr>
          <w:rFonts w:ascii="Times New Roman" w:hAnsi="Times New Roman"/>
          <w:color w:val="000000" w:themeColor="text1"/>
          <w:sz w:val="24"/>
          <w:szCs w:val="24"/>
        </w:rPr>
        <w:t xml:space="preserve">и </w:t>
      </w:r>
      <w:r w:rsidR="00C21EAE" w:rsidRPr="00CB1FFC">
        <w:rPr>
          <w:rFonts w:ascii="Times New Roman" w:hAnsi="Times New Roman"/>
          <w:color w:val="000000" w:themeColor="text1"/>
          <w:sz w:val="24"/>
          <w:szCs w:val="24"/>
        </w:rPr>
        <w:t>«Технология изготовления традиционного музыкального инструмента».</w:t>
      </w:r>
    </w:p>
    <w:p w14:paraId="51E782E0" w14:textId="0BBD5280" w:rsidR="00C21EAE" w:rsidRPr="00CB1FFC" w:rsidRDefault="00405628" w:rsidP="004F0F3F">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о</w:t>
      </w:r>
      <w:r w:rsidR="00C21EAE" w:rsidRPr="00CB1FFC">
        <w:rPr>
          <w:rFonts w:ascii="Times New Roman" w:hAnsi="Times New Roman"/>
          <w:b/>
          <w:bCs/>
          <w:i/>
          <w:iCs/>
          <w:color w:val="000000" w:themeColor="text1"/>
          <w:sz w:val="24"/>
          <w:szCs w:val="24"/>
        </w:rPr>
        <w:t>рганизация концертного обслуживания и осуществление выставочных проектов на территории Чукотского автономного округа и за его пределами. Создание культурного продукта</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предусмотрено 13 000,0 тыс. рублей; сводной бюджетной росписью 11 477,7 тыс. рублей, кассовый расход 11 098,1 тыс. рублей; освоено 11 098,1 тыс. рублей</w:t>
      </w:r>
      <w:r w:rsidRPr="00CB1FFC">
        <w:rPr>
          <w:rFonts w:ascii="Times New Roman" w:hAnsi="Times New Roman"/>
          <w:color w:val="000000" w:themeColor="text1"/>
          <w:sz w:val="24"/>
          <w:szCs w:val="24"/>
        </w:rPr>
        <w:t>)</w:t>
      </w:r>
      <w:r w:rsidR="004F0F3F"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shd w:val="clear" w:color="auto" w:fill="FFFFFF"/>
        </w:rPr>
        <w:t>организова</w:t>
      </w:r>
      <w:r w:rsidR="004F0F3F" w:rsidRPr="00CB1FFC">
        <w:rPr>
          <w:rFonts w:ascii="Times New Roman" w:hAnsi="Times New Roman"/>
          <w:color w:val="000000" w:themeColor="text1"/>
          <w:sz w:val="24"/>
          <w:szCs w:val="24"/>
          <w:shd w:val="clear" w:color="auto" w:fill="FFFFFF"/>
        </w:rPr>
        <w:t>ны</w:t>
      </w:r>
      <w:r w:rsidR="00C21EAE" w:rsidRPr="00CB1FFC">
        <w:rPr>
          <w:rFonts w:ascii="Times New Roman" w:hAnsi="Times New Roman"/>
          <w:color w:val="000000" w:themeColor="text1"/>
          <w:sz w:val="24"/>
          <w:szCs w:val="24"/>
          <w:shd w:val="clear" w:color="auto" w:fill="FFFFFF"/>
        </w:rPr>
        <w:t xml:space="preserve"> мероприятия:</w:t>
      </w:r>
      <w:r w:rsidR="004F0F3F"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01.04.2024 – концерт Станислава Герасимова (аккордеон) г. Владивосток</w:t>
      </w:r>
      <w:r w:rsidR="004F0F3F"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(89 </w:t>
      </w:r>
      <w:r w:rsidR="004F0F3F" w:rsidRPr="00CB1FFC">
        <w:rPr>
          <w:rFonts w:ascii="Times New Roman" w:hAnsi="Times New Roman"/>
          <w:color w:val="000000" w:themeColor="text1"/>
          <w:sz w:val="24"/>
          <w:szCs w:val="24"/>
        </w:rPr>
        <w:t>зрителей</w:t>
      </w:r>
      <w:r w:rsidR="00C21EAE" w:rsidRPr="00CB1FFC">
        <w:rPr>
          <w:rFonts w:ascii="Times New Roman" w:hAnsi="Times New Roman"/>
          <w:color w:val="000000" w:themeColor="text1"/>
          <w:sz w:val="24"/>
          <w:szCs w:val="24"/>
        </w:rPr>
        <w:t xml:space="preserve">); 06.04.2024 – академический концерт в рамках юбилейных мероприятий, посвященных 220-летию со дня рождения М.И. Глинки, 185-летию со дня рождения М.П. Мусоргского, 180-летию со дня рождения Н.А. Римского-Корсакова (120 </w:t>
      </w:r>
      <w:r w:rsidR="004F0F3F" w:rsidRPr="00CB1FFC">
        <w:rPr>
          <w:rFonts w:ascii="Times New Roman" w:hAnsi="Times New Roman"/>
          <w:color w:val="000000" w:themeColor="text1"/>
          <w:sz w:val="24"/>
          <w:szCs w:val="24"/>
        </w:rPr>
        <w:t>зрителей</w:t>
      </w:r>
      <w:r w:rsidR="00C21EAE" w:rsidRPr="00CB1FFC">
        <w:rPr>
          <w:rFonts w:ascii="Times New Roman" w:hAnsi="Times New Roman"/>
          <w:color w:val="000000" w:themeColor="text1"/>
          <w:sz w:val="24"/>
          <w:szCs w:val="24"/>
        </w:rPr>
        <w:t xml:space="preserve">); 01.05.2024 </w:t>
      </w:r>
      <w:r w:rsidR="00C21EAE" w:rsidRPr="00CB1FFC">
        <w:rPr>
          <w:rFonts w:ascii="Times New Roman" w:hAnsi="Times New Roman"/>
          <w:color w:val="000000" w:themeColor="text1"/>
          <w:sz w:val="24"/>
          <w:szCs w:val="24"/>
        </w:rPr>
        <w:lastRenderedPageBreak/>
        <w:t>– 02.05.2024 с аншлагом прошли гастроли московской труппы артистов с мюзикл-шоу программой «Две легенды» в двух отделениях. Два легендарных мюзикла «Чикаго» и «Mamma Mia» (812 зрителей);</w:t>
      </w:r>
      <w:r w:rsidR="004F0F3F"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 xml:space="preserve">12.05.2024 прошли гастроли иллюзионистов с программой «Иллюзии </w:t>
      </w:r>
      <w:r w:rsidR="00C21EAE" w:rsidRPr="00CB1FFC">
        <w:rPr>
          <w:rFonts w:ascii="Times New Roman" w:hAnsi="Times New Roman"/>
          <w:color w:val="000000" w:themeColor="text1"/>
          <w:sz w:val="24"/>
          <w:szCs w:val="24"/>
          <w:lang w:val="en-US"/>
        </w:rPr>
        <w:t>XXI</w:t>
      </w:r>
      <w:r w:rsidR="00C21EAE" w:rsidRPr="00CB1FFC">
        <w:rPr>
          <w:rFonts w:ascii="Times New Roman" w:hAnsi="Times New Roman"/>
          <w:color w:val="000000" w:themeColor="text1"/>
          <w:sz w:val="24"/>
          <w:szCs w:val="24"/>
        </w:rPr>
        <w:t xml:space="preserve"> века» (406 зрителей).</w:t>
      </w:r>
      <w:r w:rsidR="004F0F3F" w:rsidRPr="00CB1FFC">
        <w:rPr>
          <w:rFonts w:ascii="Times New Roman" w:hAnsi="Times New Roman"/>
          <w:color w:val="000000" w:themeColor="text1"/>
          <w:sz w:val="24"/>
          <w:szCs w:val="24"/>
        </w:rPr>
        <w:t xml:space="preserve"> Дополнительно </w:t>
      </w:r>
      <w:r w:rsidR="00C21EAE" w:rsidRPr="00CB1FFC">
        <w:rPr>
          <w:rFonts w:ascii="Times New Roman" w:hAnsi="Times New Roman"/>
          <w:color w:val="000000" w:themeColor="text1"/>
          <w:sz w:val="24"/>
          <w:szCs w:val="24"/>
        </w:rPr>
        <w:t>шла работа по организации и проведению Первого молодежного театрального фестиваля «Северный. Театральный. Наш», который состоялся с 27.09.2024 по 01.10.2024. Фестиваль проводился при поддержке Президентского фонда культурных инициатив и Правительства Чукотского автономного округа. В течение 5 дней на сцене Окружного Дома народного творчества были показаны спектакли театральных трупп из Анадыря, Владивостока, Хабаровска, Улан-Удэ и Калуги («Игра в Чайку», «Я не могу иначе», «Авокадо-тян», «Балаганчик», «Му-му»)</w:t>
      </w:r>
      <w:r w:rsidR="004F0F3F"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Участниками фестиваля стали более 60 человек, зрителей около 3000 человек.</w:t>
      </w:r>
    </w:p>
    <w:p w14:paraId="3994AC1C" w14:textId="506A7B89" w:rsidR="00C21EAE" w:rsidRPr="00CB1FFC" w:rsidRDefault="004F0F3F"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р</w:t>
      </w:r>
      <w:r w:rsidR="00C21EAE" w:rsidRPr="00CB1FFC">
        <w:rPr>
          <w:rFonts w:ascii="Times New Roman" w:hAnsi="Times New Roman"/>
          <w:b/>
          <w:i/>
          <w:iCs/>
          <w:color w:val="000000" w:themeColor="text1"/>
          <w:sz w:val="24"/>
          <w:szCs w:val="24"/>
        </w:rPr>
        <w:t>едоставление грантов некоммерческим организациям на реализацию проектов в области</w:t>
      </w:r>
      <w:r w:rsidR="00C21EAE" w:rsidRPr="00CB1FFC">
        <w:rPr>
          <w:rFonts w:ascii="Times New Roman" w:hAnsi="Times New Roman"/>
          <w:b/>
          <w:i/>
          <w:color w:val="000000" w:themeColor="text1"/>
          <w:sz w:val="24"/>
          <w:szCs w:val="24"/>
        </w:rPr>
        <w:t xml:space="preserve"> кинематографии</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6 000,0 тыс. рублей; кассовый расход 6 000,0 тыс. рублей; освоено 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p>
    <w:p w14:paraId="06E94055" w14:textId="35D11D5E" w:rsidR="00C21EAE" w:rsidRPr="00CB1FFC" w:rsidRDefault="00C21EAE" w:rsidP="0028129C">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Департаментом был организован конкурс грантов по направлению кинематографии, по итогам конкурсного отбора, прошедшего 05.07.2024, победителем стала Региональная общественная организация «Ассоциация коренных малочисленных народов Чукотки» с проектом «Подготовительный период производства художественного фильма «Легенда о горностае» («Огни ледяного берега»)», сумма гранта – 6 000,00 тыс. рублей. Заключено соглашение между Департаментом культуры и туризма Чукотского автономного округа и Региональной общественной организацией «Ассоциация коренных малочисленных народов Чукотки» на предоставление гранта в форме субсидии на реализацию мероприятий, направленных на развитие кинематографии</w:t>
      </w:r>
      <w:r w:rsidRPr="00CB1FFC">
        <w:rPr>
          <w:rFonts w:ascii="Times New Roman" w:hAnsi="Times New Roman"/>
          <w:b/>
          <w:color w:val="000000" w:themeColor="text1"/>
          <w:sz w:val="24"/>
          <w:szCs w:val="24"/>
        </w:rPr>
        <w:t xml:space="preserve"> </w:t>
      </w:r>
      <w:r w:rsidRPr="00CB1FFC">
        <w:rPr>
          <w:rFonts w:ascii="Times New Roman" w:hAnsi="Times New Roman"/>
          <w:color w:val="000000" w:themeColor="text1"/>
          <w:sz w:val="24"/>
          <w:szCs w:val="24"/>
        </w:rPr>
        <w:t>в Чукотском автономном округе.</w:t>
      </w:r>
      <w:r w:rsidR="0028129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рамках проекта проведены работы по созданию трех объектов (арена, брошенный фундамент нынлю, святилище) в исторической части Этнопарка «Нанулихтак» в п. Эгвекинот.</w:t>
      </w:r>
      <w:r w:rsidR="0028129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shd w:val="clear" w:color="auto" w:fill="FFFFFF"/>
        </w:rPr>
        <w:t xml:space="preserve">В связи с многочисленными </w:t>
      </w:r>
      <w:r w:rsidRPr="00CB1FFC">
        <w:rPr>
          <w:rFonts w:ascii="Times New Roman" w:hAnsi="Times New Roman"/>
          <w:color w:val="000000" w:themeColor="text1"/>
          <w:sz w:val="24"/>
          <w:szCs w:val="24"/>
        </w:rPr>
        <w:t>замечаниями о</w:t>
      </w:r>
      <w:r w:rsidRPr="00CB1FFC">
        <w:rPr>
          <w:rFonts w:ascii="Times New Roman" w:hAnsi="Times New Roman"/>
          <w:color w:val="000000" w:themeColor="text1"/>
          <w:sz w:val="24"/>
          <w:szCs w:val="24"/>
          <w:shd w:val="clear" w:color="auto" w:fill="FFFFFF"/>
        </w:rPr>
        <w:t>тчет о расходах Департаментом не принят и отправлен на доработку.</w:t>
      </w:r>
    </w:p>
    <w:p w14:paraId="32662445" w14:textId="185602AB" w:rsidR="00C21EAE" w:rsidRPr="00CB1FFC" w:rsidRDefault="0028129C" w:rsidP="0028129C">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р</w:t>
      </w:r>
      <w:r w:rsidR="00C21EAE" w:rsidRPr="00CB1FFC">
        <w:rPr>
          <w:rFonts w:ascii="Times New Roman" w:hAnsi="Times New Roman"/>
          <w:b/>
          <w:bCs/>
          <w:i/>
          <w:iCs/>
          <w:color w:val="000000" w:themeColor="text1"/>
          <w:sz w:val="24"/>
          <w:szCs w:val="24"/>
        </w:rPr>
        <w:t>еализация мероприятий по укреплению единства российской нации и этнокультурному развитию народов России</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800,0 тыс. рублей; сводной бюджетной росписью 325,2 тыс. рублей; кассовый расход 162,8 тыс. рублей; освоено 162,8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14.12.2024 года творческая делегация (многодетная чукотско-эскимосская семья Верещагиных) Чукотского автономного округа в количестве 9 человек приняла участие в торжественном закрытии Года Семьи на Межрегиональном фестивале семейного творчества «Всей семьей» в городе Биробиджане Еврейской автономной области.</w:t>
      </w:r>
    </w:p>
    <w:p w14:paraId="138A3FF7" w14:textId="30D447E2"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w:t>
      </w:r>
      <w:r w:rsidRPr="00CB1FFC">
        <w:rPr>
          <w:rFonts w:ascii="Times New Roman" w:hAnsi="Times New Roman"/>
          <w:b/>
          <w:bCs/>
          <w:color w:val="000000" w:themeColor="text1"/>
          <w:sz w:val="24"/>
          <w:szCs w:val="24"/>
        </w:rPr>
        <w:t>омплекса процессных мероприятий «</w:t>
      </w:r>
      <w:r w:rsidRPr="00CB1FFC">
        <w:rPr>
          <w:rFonts w:ascii="Times New Roman" w:hAnsi="Times New Roman"/>
          <w:b/>
          <w:bCs/>
          <w:color w:val="000000" w:themeColor="text1"/>
          <w:sz w:val="24"/>
          <w:szCs w:val="24"/>
          <w:shd w:val="clear" w:color="auto" w:fill="FFFFFF"/>
        </w:rPr>
        <w:t>Развитие кадрового потенциала</w:t>
      </w:r>
      <w:r w:rsidRPr="00CB1FFC">
        <w:rPr>
          <w:rFonts w:ascii="Times New Roman" w:hAnsi="Times New Roman"/>
          <w:b/>
          <w:bCs/>
          <w:color w:val="000000" w:themeColor="text1"/>
          <w:sz w:val="24"/>
          <w:szCs w:val="24"/>
        </w:rPr>
        <w:t>»</w:t>
      </w:r>
      <w:r w:rsidRPr="00CB1FFC">
        <w:rPr>
          <w:rFonts w:ascii="Times New Roman" w:hAnsi="Times New Roman"/>
          <w:color w:val="000000" w:themeColor="text1"/>
          <w:sz w:val="24"/>
          <w:szCs w:val="24"/>
        </w:rPr>
        <w:t xml:space="preserve"> </w:t>
      </w:r>
      <w:r w:rsidR="0028129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за счет средств окружного бюджета </w:t>
      </w:r>
      <w:r w:rsidRPr="00CB1FFC">
        <w:rPr>
          <w:rFonts w:ascii="Times New Roman" w:hAnsi="Times New Roman"/>
          <w:bCs/>
          <w:color w:val="000000" w:themeColor="text1"/>
          <w:sz w:val="24"/>
          <w:szCs w:val="24"/>
        </w:rPr>
        <w:t>предусмотрено</w:t>
      </w:r>
      <w:r w:rsidRPr="00CB1FFC">
        <w:rPr>
          <w:rFonts w:ascii="Times New Roman" w:hAnsi="Times New Roman"/>
          <w:b/>
          <w:bCs/>
          <w:color w:val="000000" w:themeColor="text1"/>
          <w:sz w:val="24"/>
          <w:szCs w:val="24"/>
        </w:rPr>
        <w:t xml:space="preserve"> </w:t>
      </w:r>
      <w:r w:rsidRPr="00CB1FFC">
        <w:rPr>
          <w:rFonts w:ascii="Times New Roman" w:hAnsi="Times New Roman"/>
          <w:bCs/>
          <w:color w:val="000000" w:themeColor="text1"/>
          <w:sz w:val="24"/>
          <w:szCs w:val="24"/>
        </w:rPr>
        <w:t>4 637,0</w:t>
      </w:r>
      <w:r w:rsidRPr="00CB1FFC">
        <w:rPr>
          <w:rFonts w:ascii="Times New Roman" w:hAnsi="Times New Roman"/>
          <w:color w:val="000000" w:themeColor="text1"/>
          <w:sz w:val="24"/>
          <w:szCs w:val="24"/>
        </w:rPr>
        <w:t xml:space="preserve"> тыс. рублей; сводной бюджетной росписью 5 248,7 тыс. рублей; кассовый расход 4 698,6 тыс. рублей; освоено 4 698,6 тыс. рублей</w:t>
      </w:r>
      <w:r w:rsidR="0028129C" w:rsidRPr="00CB1FFC">
        <w:rPr>
          <w:rFonts w:ascii="Times New Roman" w:hAnsi="Times New Roman"/>
          <w:color w:val="000000" w:themeColor="text1"/>
          <w:sz w:val="24"/>
          <w:szCs w:val="24"/>
        </w:rPr>
        <w:t>)</w:t>
      </w:r>
      <w:r w:rsidR="005A385C" w:rsidRPr="00CB1FFC">
        <w:rPr>
          <w:rFonts w:ascii="Times New Roman" w:hAnsi="Times New Roman"/>
          <w:color w:val="000000" w:themeColor="text1"/>
          <w:sz w:val="24"/>
          <w:szCs w:val="24"/>
        </w:rPr>
        <w:t>:</w:t>
      </w:r>
    </w:p>
    <w:p w14:paraId="4534A23F" w14:textId="3082AC19" w:rsidR="00C21EAE" w:rsidRPr="00CB1FFC" w:rsidRDefault="005A385C" w:rsidP="005A385C">
      <w:pPr>
        <w:pStyle w:val="1"/>
        <w:widowControl w:val="0"/>
        <w:spacing w:before="0" w:after="0" w:line="240" w:lineRule="auto"/>
        <w:ind w:firstLine="720"/>
        <w:jc w:val="both"/>
        <w:rPr>
          <w:rFonts w:ascii="Times New Roman" w:hAnsi="Times New Roman" w:cs="Times New Roman"/>
          <w:b/>
          <w:bCs/>
          <w:color w:val="000000" w:themeColor="text1"/>
          <w:sz w:val="24"/>
          <w:szCs w:val="24"/>
        </w:rPr>
      </w:pPr>
      <w:r w:rsidRPr="00CB1FFC">
        <w:rPr>
          <w:rFonts w:ascii="Times New Roman" w:hAnsi="Times New Roman" w:cs="Times New Roman"/>
          <w:color w:val="000000" w:themeColor="text1"/>
          <w:sz w:val="24"/>
          <w:szCs w:val="24"/>
        </w:rPr>
        <w:t>в</w:t>
      </w:r>
      <w:r w:rsidR="00C21EAE" w:rsidRPr="00CB1FFC">
        <w:rPr>
          <w:rFonts w:ascii="Times New Roman" w:hAnsi="Times New Roman" w:cs="Times New Roman"/>
          <w:i/>
          <w:iCs/>
          <w:color w:val="000000" w:themeColor="text1"/>
          <w:sz w:val="24"/>
          <w:szCs w:val="24"/>
        </w:rPr>
        <w:t xml:space="preserve">ыплата единовременного пособия специалистам учреждений культуры </w:t>
      </w:r>
      <w:r w:rsidRPr="00CB1FFC">
        <w:rPr>
          <w:rFonts w:ascii="Times New Roman" w:hAnsi="Times New Roman" w:cs="Times New Roman"/>
          <w:i/>
          <w:iCs/>
          <w:color w:val="000000" w:themeColor="text1"/>
          <w:sz w:val="24"/>
          <w:szCs w:val="24"/>
        </w:rPr>
        <w:t>(</w:t>
      </w:r>
      <w:r w:rsidR="00C21EAE" w:rsidRPr="00CB1FFC">
        <w:rPr>
          <w:rFonts w:ascii="Times New Roman" w:hAnsi="Times New Roman" w:cs="Times New Roman"/>
          <w:color w:val="000000" w:themeColor="text1"/>
          <w:sz w:val="24"/>
          <w:szCs w:val="24"/>
        </w:rPr>
        <w:t>за счет средств окружного бюджета государственной программой предусмотрено 87,0 тыс. рублей; сводной бюджетной росписью 90,0 тыс. рублей; кассовый расход 90,0 тыс. рублей; освоено 90,0 тыс. рублей</w:t>
      </w:r>
      <w:r w:rsidRPr="00CB1FFC">
        <w:rPr>
          <w:rFonts w:ascii="Times New Roman" w:hAnsi="Times New Roman" w:cs="Times New Roman"/>
          <w:color w:val="000000" w:themeColor="text1"/>
          <w:sz w:val="24"/>
          <w:szCs w:val="24"/>
        </w:rPr>
        <w:t>)</w:t>
      </w:r>
      <w:r w:rsidR="00C21EAE" w:rsidRPr="00CB1FFC">
        <w:rPr>
          <w:rFonts w:ascii="Times New Roman" w:hAnsi="Times New Roman" w:cs="Times New Roman"/>
          <w:color w:val="000000" w:themeColor="text1"/>
          <w:sz w:val="24"/>
          <w:szCs w:val="24"/>
        </w:rPr>
        <w:t>.</w:t>
      </w:r>
      <w:r w:rsidRPr="00CB1FFC">
        <w:rPr>
          <w:rFonts w:ascii="Times New Roman" w:hAnsi="Times New Roman" w:cs="Times New Roman"/>
          <w:color w:val="000000" w:themeColor="text1"/>
          <w:sz w:val="24"/>
          <w:szCs w:val="24"/>
        </w:rPr>
        <w:t xml:space="preserve"> Б</w:t>
      </w:r>
      <w:r w:rsidR="00C21EAE" w:rsidRPr="00CB1FFC">
        <w:rPr>
          <w:rFonts w:ascii="Times New Roman" w:hAnsi="Times New Roman"/>
          <w:color w:val="000000" w:themeColor="text1"/>
          <w:sz w:val="24"/>
          <w:szCs w:val="24"/>
        </w:rPr>
        <w:t xml:space="preserve">ыло выплачено единовременное пособие в размере 30,0 тысяч рублей </w:t>
      </w:r>
      <w:r w:rsidRPr="00CB1FFC">
        <w:rPr>
          <w:rFonts w:ascii="Times New Roman" w:hAnsi="Times New Roman"/>
          <w:color w:val="000000" w:themeColor="text1"/>
          <w:sz w:val="24"/>
          <w:szCs w:val="24"/>
        </w:rPr>
        <w:t>трем специалистам учреждений культуры.</w:t>
      </w:r>
    </w:p>
    <w:p w14:paraId="6180D783" w14:textId="414D0E56" w:rsidR="00C21EAE" w:rsidRPr="00CB1FFC" w:rsidRDefault="005A385C" w:rsidP="005A385C">
      <w:pPr>
        <w:pStyle w:val="1"/>
        <w:widowControl w:val="0"/>
        <w:spacing w:before="0" w:after="0" w:line="240" w:lineRule="auto"/>
        <w:ind w:firstLine="720"/>
        <w:jc w:val="both"/>
        <w:rPr>
          <w:rFonts w:ascii="Times New Roman" w:hAnsi="Times New Roman" w:cs="Times New Roman"/>
          <w:b/>
          <w:bCs/>
          <w:color w:val="000000" w:themeColor="text1"/>
          <w:sz w:val="24"/>
          <w:szCs w:val="24"/>
        </w:rPr>
      </w:pPr>
      <w:r w:rsidRPr="00CB1FFC">
        <w:rPr>
          <w:rFonts w:ascii="Times New Roman" w:hAnsi="Times New Roman" w:cs="Times New Roman"/>
          <w:i/>
          <w:iCs/>
          <w:color w:val="000000" w:themeColor="text1"/>
          <w:sz w:val="24"/>
          <w:szCs w:val="24"/>
        </w:rPr>
        <w:t>в</w:t>
      </w:r>
      <w:r w:rsidR="00C21EAE" w:rsidRPr="00CB1FFC">
        <w:rPr>
          <w:rFonts w:ascii="Times New Roman" w:hAnsi="Times New Roman" w:cs="Times New Roman"/>
          <w:i/>
          <w:iCs/>
          <w:color w:val="000000" w:themeColor="text1"/>
          <w:sz w:val="24"/>
          <w:szCs w:val="24"/>
        </w:rPr>
        <w:t xml:space="preserve">ыплата денежной компенсации за наем (поднаем) жилых помещений специалистам физической культуры и спорта </w:t>
      </w:r>
      <w:r w:rsidRPr="00CB1FFC">
        <w:rPr>
          <w:rFonts w:ascii="Times New Roman" w:hAnsi="Times New Roman" w:cs="Times New Roman"/>
          <w:i/>
          <w:iCs/>
          <w:color w:val="000000" w:themeColor="text1"/>
          <w:sz w:val="24"/>
          <w:szCs w:val="24"/>
        </w:rPr>
        <w:t>(</w:t>
      </w:r>
      <w:r w:rsidR="00C21EAE" w:rsidRPr="00CB1FFC">
        <w:rPr>
          <w:rFonts w:ascii="Times New Roman" w:hAnsi="Times New Roman" w:cs="Times New Roman"/>
          <w:iCs/>
          <w:color w:val="000000" w:themeColor="text1"/>
          <w:sz w:val="24"/>
          <w:szCs w:val="24"/>
        </w:rPr>
        <w:t>за счет средств окружного бюджета государственной программой</w:t>
      </w:r>
      <w:r w:rsidR="00C21EAE" w:rsidRPr="00CB1FFC">
        <w:rPr>
          <w:rFonts w:ascii="Times New Roman" w:hAnsi="Times New Roman" w:cs="Times New Roman"/>
          <w:i/>
          <w:iCs/>
          <w:color w:val="000000" w:themeColor="text1"/>
          <w:sz w:val="24"/>
          <w:szCs w:val="24"/>
        </w:rPr>
        <w:t xml:space="preserve"> </w:t>
      </w:r>
      <w:r w:rsidR="00C21EAE" w:rsidRPr="00CB1FFC">
        <w:rPr>
          <w:rFonts w:ascii="Times New Roman" w:hAnsi="Times New Roman" w:cs="Times New Roman"/>
          <w:color w:val="000000" w:themeColor="text1"/>
          <w:sz w:val="24"/>
          <w:szCs w:val="24"/>
        </w:rPr>
        <w:t>предусмотрено 900,0 тыс. рублей; сводной бюджетной росписью 500,0 тыс. рублей; кассовый расход 300,0 тыс. рублей; освоено 300,0 тыс. рублей</w:t>
      </w:r>
      <w:r w:rsidRPr="00CB1FFC">
        <w:rPr>
          <w:rFonts w:ascii="Times New Roman" w:hAnsi="Times New Roman" w:cs="Times New Roman"/>
          <w:color w:val="000000" w:themeColor="text1"/>
          <w:sz w:val="24"/>
          <w:szCs w:val="24"/>
        </w:rPr>
        <w:t>)</w:t>
      </w:r>
      <w:r w:rsidR="00C21EAE" w:rsidRPr="00CB1FFC">
        <w:rPr>
          <w:rFonts w:ascii="Times New Roman" w:hAnsi="Times New Roman" w:cs="Times New Roman"/>
          <w:color w:val="000000" w:themeColor="text1"/>
          <w:sz w:val="24"/>
          <w:szCs w:val="24"/>
        </w:rPr>
        <w:t xml:space="preserve">. За отчетный период выплата произведена 1 специалисту. </w:t>
      </w:r>
    </w:p>
    <w:p w14:paraId="5ED90294" w14:textId="7F2DB581" w:rsidR="00C21EAE" w:rsidRPr="00CB1FFC" w:rsidRDefault="005A385C" w:rsidP="005A385C">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в</w:t>
      </w:r>
      <w:r w:rsidR="00C21EAE" w:rsidRPr="00CB1FFC">
        <w:rPr>
          <w:rFonts w:ascii="Times New Roman" w:hAnsi="Times New Roman"/>
          <w:b/>
          <w:bCs/>
          <w:i/>
          <w:iCs/>
          <w:color w:val="000000" w:themeColor="text1"/>
          <w:sz w:val="24"/>
          <w:szCs w:val="24"/>
        </w:rPr>
        <w:t>ыплата пособия тренерам – преподавателям</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1 550,0 тыс. рублей; сводной бюджетной росписью 1 400,0 тыс. рублей; кассовый расход 1 050,0 тыс. рублей; освоено 1 050,0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Выплата пособия тренерам-преподавателям произведена 7 специалистам в размере 150,0 тыс. рублей каждому.</w:t>
      </w:r>
    </w:p>
    <w:p w14:paraId="597609F1" w14:textId="41008786" w:rsidR="00C21EAE" w:rsidRPr="00CB1FFC" w:rsidRDefault="005A385C" w:rsidP="005A385C">
      <w:pPr>
        <w:spacing w:after="0" w:line="240" w:lineRule="auto"/>
        <w:ind w:firstLine="720"/>
        <w:jc w:val="both"/>
        <w:outlineLvl w:val="0"/>
        <w:rPr>
          <w:rFonts w:ascii="Times New Roman" w:hAnsi="Times New Roman"/>
          <w:b/>
          <w:bCs/>
          <w:color w:val="000000" w:themeColor="text1"/>
          <w:sz w:val="24"/>
          <w:szCs w:val="24"/>
        </w:rPr>
      </w:pPr>
      <w:r w:rsidRPr="00CB1FFC">
        <w:rPr>
          <w:rFonts w:ascii="Times New Roman" w:hAnsi="Times New Roman"/>
          <w:b/>
          <w:bCs/>
          <w:i/>
          <w:iCs/>
          <w:color w:val="000000" w:themeColor="text1"/>
          <w:sz w:val="24"/>
          <w:szCs w:val="24"/>
        </w:rPr>
        <w:t>в</w:t>
      </w:r>
      <w:r w:rsidR="00C21EAE" w:rsidRPr="00CB1FFC">
        <w:rPr>
          <w:rFonts w:ascii="Times New Roman" w:hAnsi="Times New Roman"/>
          <w:b/>
          <w:bCs/>
          <w:i/>
          <w:iCs/>
          <w:color w:val="000000" w:themeColor="text1"/>
          <w:sz w:val="24"/>
          <w:szCs w:val="24"/>
        </w:rPr>
        <w:t>ыплата денежной компенсации за наем (поднаем) жилых помещений специалистам учреждений культуры</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2 100,0 тыс. рублей; сводной бюджетной росписью 3 258,7 тыс. рублей; кассовый расход 3 258,6 тыс. рублей; освоено 3 258,6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в текущем периоде осуществлялась 4 </w:t>
      </w:r>
      <w:r w:rsidR="00C21EAE" w:rsidRPr="00CB1FFC">
        <w:rPr>
          <w:rFonts w:ascii="Times New Roman" w:hAnsi="Times New Roman"/>
          <w:color w:val="000000" w:themeColor="text1"/>
          <w:sz w:val="24"/>
          <w:szCs w:val="24"/>
        </w:rPr>
        <w:lastRenderedPageBreak/>
        <w:t xml:space="preserve">специалистам «МЦ «Наследие Чукотки» и 12 специалистам </w:t>
      </w:r>
      <w:r w:rsidRPr="00CB1FFC">
        <w:rPr>
          <w:rFonts w:ascii="Times New Roman" w:hAnsi="Times New Roman"/>
          <w:color w:val="000000" w:themeColor="text1"/>
          <w:sz w:val="24"/>
          <w:szCs w:val="24"/>
        </w:rPr>
        <w:t>ГБУ ЧАО</w:t>
      </w:r>
      <w:r w:rsidR="00C21EAE" w:rsidRPr="00CB1FFC">
        <w:rPr>
          <w:rFonts w:ascii="Times New Roman" w:hAnsi="Times New Roman"/>
          <w:color w:val="000000" w:themeColor="text1"/>
          <w:sz w:val="24"/>
          <w:szCs w:val="24"/>
        </w:rPr>
        <w:t xml:space="preserve"> «Окружной Дом народного творчества».</w:t>
      </w:r>
    </w:p>
    <w:p w14:paraId="3B69BF0C" w14:textId="7217E213"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w:t>
      </w:r>
      <w:r w:rsidRPr="00CB1FFC">
        <w:rPr>
          <w:rFonts w:ascii="Times New Roman" w:hAnsi="Times New Roman"/>
          <w:b/>
          <w:bCs/>
          <w:color w:val="000000" w:themeColor="text1"/>
          <w:sz w:val="24"/>
          <w:szCs w:val="24"/>
        </w:rPr>
        <w:t>омплекса процессных мероприятий «</w:t>
      </w:r>
      <w:r w:rsidRPr="00CB1FFC">
        <w:rPr>
          <w:rFonts w:ascii="Times New Roman" w:hAnsi="Times New Roman"/>
          <w:b/>
          <w:bCs/>
          <w:color w:val="000000" w:themeColor="text1"/>
          <w:sz w:val="24"/>
          <w:szCs w:val="24"/>
          <w:shd w:val="clear" w:color="auto" w:fill="FFFFFF"/>
        </w:rPr>
        <w:t>Поддержка и развитие детского и молодежного творчества</w:t>
      </w:r>
      <w:r w:rsidRPr="00CB1FFC">
        <w:rPr>
          <w:rFonts w:ascii="Times New Roman" w:hAnsi="Times New Roman"/>
          <w:b/>
          <w:bCs/>
          <w:color w:val="000000" w:themeColor="text1"/>
          <w:sz w:val="24"/>
          <w:szCs w:val="24"/>
        </w:rPr>
        <w:t>»</w:t>
      </w:r>
      <w:r w:rsidRPr="00CB1FFC">
        <w:rPr>
          <w:rFonts w:ascii="Times New Roman" w:hAnsi="Times New Roman"/>
          <w:color w:val="000000" w:themeColor="text1"/>
          <w:sz w:val="24"/>
          <w:szCs w:val="24"/>
        </w:rPr>
        <w:t xml:space="preserve"> </w:t>
      </w:r>
      <w:r w:rsidR="005A385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за счет средств окружного бюджета </w:t>
      </w:r>
      <w:r w:rsidRPr="00CB1FFC">
        <w:rPr>
          <w:rFonts w:ascii="Times New Roman" w:hAnsi="Times New Roman"/>
          <w:bCs/>
          <w:color w:val="000000" w:themeColor="text1"/>
          <w:sz w:val="24"/>
          <w:szCs w:val="24"/>
        </w:rPr>
        <w:t>государственной программой предусмотрено 11 368,4</w:t>
      </w:r>
      <w:r w:rsidRPr="00CB1FFC">
        <w:rPr>
          <w:rFonts w:ascii="Times New Roman" w:hAnsi="Times New Roman"/>
          <w:color w:val="000000" w:themeColor="text1"/>
          <w:sz w:val="24"/>
          <w:szCs w:val="24"/>
        </w:rPr>
        <w:t xml:space="preserve"> тыс. рублей; сводной бюджетной росписью 6 395,2 тыс. рублей; кассовый расход 6 394,9 тыс. рублей; освоено 6 372,0 тыс. рублей</w:t>
      </w:r>
      <w:r w:rsidR="005A385C" w:rsidRPr="00CB1FFC">
        <w:rPr>
          <w:rFonts w:ascii="Times New Roman" w:hAnsi="Times New Roman"/>
          <w:color w:val="000000" w:themeColor="text1"/>
          <w:sz w:val="24"/>
          <w:szCs w:val="24"/>
        </w:rPr>
        <w:t>):</w:t>
      </w:r>
    </w:p>
    <w:p w14:paraId="1ED02F33" w14:textId="0DFE4F09" w:rsidR="00C21EAE" w:rsidRPr="00CB1FFC" w:rsidRDefault="005A385C" w:rsidP="00833482">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w:t>
      </w:r>
      <w:r w:rsidR="00C21EAE" w:rsidRPr="00CB1FFC">
        <w:rPr>
          <w:rFonts w:ascii="Times New Roman" w:hAnsi="Times New Roman"/>
          <w:b/>
          <w:bCs/>
          <w:i/>
          <w:iCs/>
          <w:color w:val="000000" w:themeColor="text1"/>
          <w:sz w:val="24"/>
          <w:szCs w:val="24"/>
        </w:rPr>
        <w:t>беспечение участия во всероссийских конкурсах, слетах, форумах, фестивалях специалистов детей и молодёжи Чукотки в сфере культуры</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за счет средств окружного бюджета </w:t>
      </w:r>
      <w:r w:rsidR="00C21EAE" w:rsidRPr="00CB1FFC">
        <w:rPr>
          <w:rFonts w:ascii="Times New Roman" w:hAnsi="Times New Roman"/>
          <w:bCs/>
          <w:color w:val="000000" w:themeColor="text1"/>
          <w:sz w:val="24"/>
          <w:szCs w:val="24"/>
        </w:rPr>
        <w:t>государственной программой предусмотрено 3 900,0</w:t>
      </w:r>
      <w:r w:rsidR="00C21EAE" w:rsidRPr="00CB1FFC">
        <w:rPr>
          <w:rFonts w:ascii="Times New Roman" w:hAnsi="Times New Roman"/>
          <w:color w:val="000000" w:themeColor="text1"/>
          <w:sz w:val="24"/>
          <w:szCs w:val="24"/>
        </w:rPr>
        <w:t xml:space="preserve"> тыс. рублей; сводной бюджетной росписью 1 315,4 тыс. рублей; кассовый расход 1 315,3 тыс. рублей; освоено 1 292,4 тыс. рублей</w:t>
      </w:r>
      <w:r w:rsidRPr="00CB1FFC">
        <w:rPr>
          <w:rFonts w:ascii="Times New Roman" w:hAnsi="Times New Roman"/>
          <w:color w:val="000000" w:themeColor="text1"/>
          <w:sz w:val="24"/>
          <w:szCs w:val="24"/>
        </w:rPr>
        <w:t>)</w:t>
      </w:r>
      <w:r w:rsidR="00833482"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w:t>
      </w:r>
      <w:r w:rsidR="00833482" w:rsidRPr="00CB1FFC">
        <w:rPr>
          <w:rFonts w:ascii="Times New Roman" w:hAnsi="Times New Roman"/>
          <w:color w:val="000000" w:themeColor="text1"/>
          <w:sz w:val="24"/>
          <w:szCs w:val="24"/>
        </w:rPr>
        <w:t xml:space="preserve">в </w:t>
      </w:r>
      <w:r w:rsidR="00C21EAE" w:rsidRPr="00CB1FFC">
        <w:rPr>
          <w:rFonts w:ascii="Times New Roman" w:hAnsi="Times New Roman"/>
          <w:color w:val="000000" w:themeColor="text1"/>
          <w:sz w:val="24"/>
          <w:szCs w:val="24"/>
        </w:rPr>
        <w:t>период с 09.06.2024 по 13.06.2024 творческая делегация округа приняла участие во Всероссийском молодежном межнациональном лагере «Диалог культур» (г. Нижний Новгород)</w:t>
      </w:r>
      <w:r w:rsidRPr="00CB1FFC">
        <w:rPr>
          <w:rFonts w:ascii="Times New Roman" w:hAnsi="Times New Roman"/>
          <w:color w:val="000000" w:themeColor="text1"/>
          <w:sz w:val="24"/>
          <w:szCs w:val="24"/>
        </w:rPr>
        <w:t xml:space="preserve"> (ф</w:t>
      </w:r>
      <w:r w:rsidR="00C21EAE" w:rsidRPr="00CB1FFC">
        <w:rPr>
          <w:rFonts w:ascii="Times New Roman" w:hAnsi="Times New Roman"/>
          <w:color w:val="000000" w:themeColor="text1"/>
          <w:sz w:val="24"/>
          <w:szCs w:val="24"/>
        </w:rPr>
        <w:t>актическая сумма затрат на участие составила 349,40 тыс. рублей</w:t>
      </w:r>
      <w:r w:rsidRPr="00CB1FFC">
        <w:rPr>
          <w:rFonts w:ascii="Times New Roman" w:hAnsi="Times New Roman"/>
          <w:color w:val="000000" w:themeColor="text1"/>
          <w:sz w:val="24"/>
          <w:szCs w:val="24"/>
        </w:rPr>
        <w:t>)</w:t>
      </w:r>
      <w:r w:rsidR="00833482" w:rsidRPr="00CB1FFC">
        <w:rPr>
          <w:rFonts w:ascii="Times New Roman" w:hAnsi="Times New Roman"/>
          <w:color w:val="000000" w:themeColor="text1"/>
          <w:sz w:val="24"/>
          <w:szCs w:val="24"/>
        </w:rPr>
        <w:t>; в</w:t>
      </w:r>
      <w:r w:rsidR="00C21EAE" w:rsidRPr="00CB1FFC">
        <w:rPr>
          <w:rFonts w:ascii="Times New Roman" w:hAnsi="Times New Roman"/>
          <w:color w:val="000000" w:themeColor="text1"/>
          <w:sz w:val="24"/>
          <w:szCs w:val="24"/>
        </w:rPr>
        <w:t xml:space="preserve"> период с 22.08.2024 по 28.08.2024 творческая делегация Чукотки приняла участие в </w:t>
      </w:r>
      <w:r w:rsidR="00C21EAE" w:rsidRPr="00CB1FFC">
        <w:rPr>
          <w:rFonts w:ascii="Times New Roman" w:hAnsi="Times New Roman"/>
          <w:color w:val="000000" w:themeColor="text1"/>
          <w:sz w:val="24"/>
          <w:szCs w:val="24"/>
          <w:lang w:val="en-US"/>
        </w:rPr>
        <w:t>III</w:t>
      </w:r>
      <w:r w:rsidR="00C21EAE" w:rsidRPr="00CB1FFC">
        <w:rPr>
          <w:rFonts w:ascii="Times New Roman" w:hAnsi="Times New Roman"/>
          <w:color w:val="000000" w:themeColor="text1"/>
          <w:sz w:val="24"/>
          <w:szCs w:val="24"/>
        </w:rPr>
        <w:t xml:space="preserve"> Международном Детском культурном форуме (г. Москва, Московский дворец пионеров на Воробьевых горах)</w:t>
      </w:r>
      <w:r w:rsidR="00833482" w:rsidRPr="00CB1FFC">
        <w:rPr>
          <w:rFonts w:ascii="Times New Roman" w:hAnsi="Times New Roman"/>
          <w:color w:val="000000" w:themeColor="text1"/>
          <w:sz w:val="24"/>
          <w:szCs w:val="24"/>
        </w:rPr>
        <w:t xml:space="preserve"> (ф</w:t>
      </w:r>
      <w:r w:rsidR="00C21EAE" w:rsidRPr="00CB1FFC">
        <w:rPr>
          <w:rFonts w:ascii="Times New Roman" w:hAnsi="Times New Roman"/>
          <w:color w:val="000000" w:themeColor="text1"/>
          <w:sz w:val="24"/>
          <w:szCs w:val="24"/>
        </w:rPr>
        <w:t>актическая сумма расходов  804,6 тыс. рублей</w:t>
      </w:r>
      <w:r w:rsidR="00833482" w:rsidRPr="00CB1FFC">
        <w:rPr>
          <w:rFonts w:ascii="Times New Roman" w:hAnsi="Times New Roman"/>
          <w:color w:val="000000" w:themeColor="text1"/>
          <w:sz w:val="24"/>
          <w:szCs w:val="24"/>
        </w:rPr>
        <w:t xml:space="preserve">); в период 10.10.2024 – 12.10.2024 в г. Хабаровске во </w:t>
      </w:r>
      <w:r w:rsidR="00833482" w:rsidRPr="00CB1FFC">
        <w:rPr>
          <w:rFonts w:ascii="Times New Roman" w:hAnsi="Times New Roman"/>
          <w:color w:val="000000" w:themeColor="text1"/>
          <w:sz w:val="24"/>
          <w:szCs w:val="24"/>
          <w:lang w:val="en-US"/>
        </w:rPr>
        <w:t>II</w:t>
      </w:r>
      <w:r w:rsidR="00833482" w:rsidRPr="00CB1FFC">
        <w:rPr>
          <w:rFonts w:ascii="Times New Roman" w:hAnsi="Times New Roman"/>
          <w:color w:val="000000" w:themeColor="text1"/>
          <w:sz w:val="24"/>
          <w:szCs w:val="24"/>
        </w:rPr>
        <w:t xml:space="preserve"> туре Окружного этапа Общероссийского конкурса «Лучший преподаватель детской школы искусств» принял участие преподаватель Детской школы искусств городского округа Эгвекинот»(ф</w:t>
      </w:r>
      <w:r w:rsidR="00C21EAE" w:rsidRPr="00CB1FFC">
        <w:rPr>
          <w:rFonts w:ascii="Times New Roman" w:hAnsi="Times New Roman"/>
          <w:color w:val="000000" w:themeColor="text1"/>
          <w:sz w:val="24"/>
          <w:szCs w:val="24"/>
        </w:rPr>
        <w:t>актическая сумма затрат на участие в мероприятии составила 138,40 тыс. рублей.</w:t>
      </w:r>
    </w:p>
    <w:p w14:paraId="2B198D61" w14:textId="6B757F34" w:rsidR="00C21EAE" w:rsidRPr="00CB1FFC" w:rsidRDefault="00863775" w:rsidP="0059251B">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о</w:t>
      </w:r>
      <w:r w:rsidR="00C21EAE" w:rsidRPr="00CB1FFC">
        <w:rPr>
          <w:rFonts w:ascii="Times New Roman" w:hAnsi="Times New Roman"/>
          <w:b/>
          <w:bCs/>
          <w:i/>
          <w:iCs/>
          <w:color w:val="000000" w:themeColor="text1"/>
          <w:sz w:val="24"/>
          <w:szCs w:val="24"/>
        </w:rPr>
        <w:t>рганизация и проведение окружных мероприятий, направленных на развитие детского и молодежного творчества в сфере культуры и искусства и молодежной политики</w:t>
      </w:r>
      <w:r w:rsidRPr="00CB1FFC">
        <w:rPr>
          <w:rFonts w:ascii="Times New Roman" w:hAnsi="Times New Roman"/>
          <w:b/>
          <w:bCs/>
          <w:i/>
          <w:iCs/>
          <w:color w:val="000000" w:themeColor="text1"/>
          <w:sz w:val="24"/>
          <w:szCs w:val="24"/>
        </w:rPr>
        <w:t xml:space="preserve"> (</w:t>
      </w:r>
      <w:r w:rsidR="00C21EAE" w:rsidRPr="00CB1FFC">
        <w:rPr>
          <w:rFonts w:ascii="Times New Roman" w:hAnsi="Times New Roman"/>
          <w:color w:val="000000" w:themeColor="text1"/>
          <w:sz w:val="24"/>
          <w:szCs w:val="24"/>
        </w:rPr>
        <w:t>за счет средств окружного бюджета предусмотрено 7 468,4 тыс. рублей; сводной бюджетной росписью 5 079,8 тыс. рублей; кассовый расход 5 079,6 тыс. рублей; освоено 5 079,6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w:t>
      </w:r>
      <w:r w:rsidR="00C21EAE" w:rsidRPr="00CB1FFC">
        <w:rPr>
          <w:rFonts w:ascii="Times New Roman" w:hAnsi="Times New Roman"/>
          <w:color w:val="000000" w:themeColor="text1"/>
          <w:sz w:val="24"/>
          <w:szCs w:val="24"/>
        </w:rPr>
        <w:t xml:space="preserve"> период с 04.04.2024 по 07.04.2024 в городе Анадыре проходили мероприятия </w:t>
      </w:r>
      <w:r w:rsidR="00C21EAE" w:rsidRPr="00CB1FFC">
        <w:rPr>
          <w:rFonts w:ascii="Times New Roman" w:hAnsi="Times New Roman"/>
          <w:color w:val="000000" w:themeColor="text1"/>
          <w:sz w:val="24"/>
          <w:szCs w:val="24"/>
          <w:lang w:val="en-US"/>
        </w:rPr>
        <w:t>XXVIII</w:t>
      </w:r>
      <w:r w:rsidR="00C21EAE" w:rsidRPr="00CB1FFC">
        <w:rPr>
          <w:rFonts w:ascii="Times New Roman" w:hAnsi="Times New Roman"/>
          <w:color w:val="000000" w:themeColor="text1"/>
          <w:sz w:val="24"/>
          <w:szCs w:val="24"/>
        </w:rPr>
        <w:t xml:space="preserve"> окружного конкурса «Юные дарования Чукотки», в котором принимали участие дети и подростки в возрасте от 7 до 17 лет</w:t>
      </w:r>
      <w:r w:rsidRPr="00CB1FFC">
        <w:rPr>
          <w:rFonts w:ascii="Times New Roman" w:hAnsi="Times New Roman"/>
          <w:color w:val="000000" w:themeColor="text1"/>
          <w:sz w:val="24"/>
          <w:szCs w:val="24"/>
        </w:rPr>
        <w:t xml:space="preserve"> (в</w:t>
      </w:r>
      <w:r w:rsidR="00C21EAE" w:rsidRPr="00CB1FFC">
        <w:rPr>
          <w:rFonts w:ascii="Times New Roman" w:hAnsi="Times New Roman"/>
          <w:color w:val="000000" w:themeColor="text1"/>
          <w:sz w:val="24"/>
          <w:szCs w:val="24"/>
        </w:rPr>
        <w:t>сего в конкурсе приняло участие 177 человек</w:t>
      </w:r>
      <w:r w:rsidR="0059251B"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Жюри всех номинаций определило 67 призеров и победителей, сумма призового фонда составила 800,00 тыс. рублей</w:t>
      </w:r>
      <w:r w:rsidR="0059251B" w:rsidRPr="00CB1FFC">
        <w:rPr>
          <w:rFonts w:ascii="Times New Roman" w:hAnsi="Times New Roman"/>
          <w:color w:val="000000" w:themeColor="text1"/>
          <w:sz w:val="24"/>
          <w:szCs w:val="24"/>
        </w:rPr>
        <w:t xml:space="preserve"> (ф</w:t>
      </w:r>
      <w:r w:rsidR="00C21EAE" w:rsidRPr="00CB1FFC">
        <w:rPr>
          <w:rFonts w:ascii="Times New Roman" w:hAnsi="Times New Roman"/>
          <w:color w:val="000000" w:themeColor="text1"/>
          <w:sz w:val="24"/>
          <w:szCs w:val="24"/>
        </w:rPr>
        <w:t>актическая сумма затрат на проведение мероприятия составила 4 979,7 тыс. рублей</w:t>
      </w:r>
      <w:r w:rsidR="0059251B" w:rsidRPr="00CB1FFC">
        <w:rPr>
          <w:rFonts w:ascii="Times New Roman" w:hAnsi="Times New Roman"/>
          <w:color w:val="000000" w:themeColor="text1"/>
          <w:sz w:val="24"/>
          <w:szCs w:val="24"/>
        </w:rPr>
        <w:t>); с</w:t>
      </w:r>
      <w:r w:rsidR="00C21EAE" w:rsidRPr="00CB1FFC">
        <w:rPr>
          <w:rFonts w:ascii="Times New Roman" w:hAnsi="Times New Roman"/>
          <w:color w:val="000000" w:themeColor="text1"/>
          <w:sz w:val="24"/>
          <w:szCs w:val="24"/>
        </w:rPr>
        <w:t xml:space="preserve"> ноября по декабрь 2024 года было проведено два заочных конкурса в сфере культуры и искусства: </w:t>
      </w:r>
      <w:r w:rsidR="00C21EAE" w:rsidRPr="00CB1FFC">
        <w:rPr>
          <w:rFonts w:ascii="Times New Roman" w:hAnsi="Times New Roman"/>
          <w:color w:val="000000" w:themeColor="text1"/>
          <w:sz w:val="24"/>
          <w:szCs w:val="24"/>
          <w:lang w:val="en-US"/>
        </w:rPr>
        <w:t>II</w:t>
      </w:r>
      <w:r w:rsidR="00C21EAE" w:rsidRPr="00CB1FFC">
        <w:rPr>
          <w:rFonts w:ascii="Times New Roman" w:hAnsi="Times New Roman"/>
          <w:color w:val="000000" w:themeColor="text1"/>
          <w:sz w:val="24"/>
          <w:szCs w:val="24"/>
        </w:rPr>
        <w:t xml:space="preserve"> заочный региональный конкурс оркестровых инструментов, выявлено 8 победителей и призеров. Произведены выплаты обладателям дипломов 1-й – 3-й степени на сумму 50,00 тыс. рублей (всего 25 денежных призов);</w:t>
      </w:r>
      <w:r w:rsidR="0059251B"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lang w:val="en-US"/>
        </w:rPr>
        <w:t>VII</w:t>
      </w:r>
      <w:r w:rsidR="00C21EAE" w:rsidRPr="00CB1FFC">
        <w:rPr>
          <w:rFonts w:ascii="Times New Roman" w:hAnsi="Times New Roman"/>
          <w:color w:val="000000" w:themeColor="text1"/>
          <w:sz w:val="24"/>
          <w:szCs w:val="24"/>
        </w:rPr>
        <w:t xml:space="preserve"> заочный окружной фольклорный конкурс для детей «Тиркыкэй -2024. Праздник дружбы», по итогам конкурса выявлен 21 победитель. Денежные призы были выплачены 16 победителям и призерам</w:t>
      </w:r>
      <w:r w:rsidR="0059251B"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на сумму 49,9 тыс. рублей.</w:t>
      </w:r>
    </w:p>
    <w:p w14:paraId="079BB05D" w14:textId="37AFE784"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w:t>
      </w:r>
      <w:r w:rsidRPr="00CB1FFC">
        <w:rPr>
          <w:rFonts w:ascii="Times New Roman" w:hAnsi="Times New Roman"/>
          <w:b/>
          <w:bCs/>
          <w:color w:val="000000" w:themeColor="text1"/>
          <w:sz w:val="24"/>
          <w:szCs w:val="24"/>
        </w:rPr>
        <w:t>омплекса процессных мероприятий «</w:t>
      </w:r>
      <w:r w:rsidRPr="00CB1FFC">
        <w:rPr>
          <w:rFonts w:ascii="Times New Roman" w:hAnsi="Times New Roman"/>
          <w:b/>
          <w:bCs/>
          <w:color w:val="000000" w:themeColor="text1"/>
          <w:sz w:val="24"/>
          <w:szCs w:val="24"/>
          <w:shd w:val="clear" w:color="auto" w:fill="FFFFFF"/>
        </w:rPr>
        <w:t>Грантовая поддержка проектов в области культуры</w:t>
      </w:r>
      <w:r w:rsidRPr="00CB1FFC">
        <w:rPr>
          <w:rFonts w:ascii="Times New Roman" w:hAnsi="Times New Roman"/>
          <w:b/>
          <w:bCs/>
          <w:color w:val="000000" w:themeColor="text1"/>
          <w:sz w:val="24"/>
          <w:szCs w:val="24"/>
        </w:rPr>
        <w:t>»</w:t>
      </w:r>
      <w:r w:rsidRPr="00CB1FFC">
        <w:rPr>
          <w:rFonts w:ascii="Times New Roman" w:hAnsi="Times New Roman"/>
          <w:color w:val="000000" w:themeColor="text1"/>
          <w:sz w:val="24"/>
          <w:szCs w:val="24"/>
        </w:rPr>
        <w:t xml:space="preserve"> </w:t>
      </w:r>
      <w:r w:rsidR="0059251B" w:rsidRPr="00CB1FFC">
        <w:rPr>
          <w:rFonts w:ascii="Times New Roman" w:hAnsi="Times New Roman"/>
          <w:color w:val="000000" w:themeColor="text1"/>
          <w:sz w:val="24"/>
          <w:szCs w:val="24"/>
        </w:rPr>
        <w:t>(</w:t>
      </w:r>
      <w:r w:rsidRPr="00CB1FFC">
        <w:rPr>
          <w:rFonts w:ascii="Times New Roman" w:hAnsi="Times New Roman"/>
          <w:bCs/>
          <w:color w:val="000000" w:themeColor="text1"/>
          <w:sz w:val="24"/>
          <w:szCs w:val="24"/>
        </w:rPr>
        <w:t>предусмотрено 960,0</w:t>
      </w:r>
      <w:r w:rsidRPr="00CB1FFC">
        <w:rPr>
          <w:rFonts w:ascii="Times New Roman" w:hAnsi="Times New Roman"/>
          <w:color w:val="000000" w:themeColor="text1"/>
          <w:sz w:val="24"/>
          <w:szCs w:val="24"/>
        </w:rPr>
        <w:t xml:space="preserve"> тыс. рублей; сводной бюджетной росписью 610,0 тыс. рублей; кассовый расход 610,0 тыс. рублей; освоено 610,0 тыс. рублей</w:t>
      </w:r>
      <w:r w:rsidR="0059251B" w:rsidRPr="00CB1FFC">
        <w:rPr>
          <w:rFonts w:ascii="Times New Roman" w:hAnsi="Times New Roman"/>
          <w:color w:val="000000" w:themeColor="text1"/>
          <w:sz w:val="24"/>
          <w:szCs w:val="24"/>
        </w:rPr>
        <w:t>):</w:t>
      </w:r>
    </w:p>
    <w:p w14:paraId="607B1673" w14:textId="3BFE8AC0" w:rsidR="00C21EAE" w:rsidRPr="00CB1FFC" w:rsidRDefault="0059251B" w:rsidP="0059251B">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w:t>
      </w:r>
      <w:r w:rsidR="00C21EAE" w:rsidRPr="00CB1FFC">
        <w:rPr>
          <w:rFonts w:ascii="Times New Roman" w:hAnsi="Times New Roman"/>
          <w:b/>
          <w:bCs/>
          <w:i/>
          <w:iCs/>
          <w:color w:val="000000" w:themeColor="text1"/>
          <w:sz w:val="24"/>
          <w:szCs w:val="24"/>
        </w:rPr>
        <w:t xml:space="preserve">редоставление грантов учреждениям культуры их работникам </w:t>
      </w:r>
      <w:r w:rsidRPr="00CB1FFC">
        <w:rPr>
          <w:rFonts w:ascii="Times New Roman" w:hAnsi="Times New Roman"/>
          <w:b/>
          <w:bCs/>
          <w:i/>
          <w:iCs/>
          <w:color w:val="000000" w:themeColor="text1"/>
          <w:sz w:val="24"/>
          <w:szCs w:val="24"/>
        </w:rPr>
        <w:t>(</w:t>
      </w:r>
      <w:r w:rsidR="00C21EAE" w:rsidRPr="00CB1FFC">
        <w:rPr>
          <w:rFonts w:ascii="Times New Roman" w:hAnsi="Times New Roman"/>
          <w:color w:val="000000" w:themeColor="text1"/>
          <w:sz w:val="24"/>
          <w:szCs w:val="24"/>
        </w:rPr>
        <w:t>за счет средств окружного бюджета предусмотрено 160,0 тыс. рублей, кассовый расход 160,0 тыс. рублей; освоено 160,0 тыс. рублей</w:t>
      </w:r>
      <w:r w:rsidRPr="00CB1FFC">
        <w:rPr>
          <w:rFonts w:ascii="Times New Roman" w:hAnsi="Times New Roman"/>
          <w:color w:val="000000" w:themeColor="text1"/>
          <w:sz w:val="24"/>
          <w:szCs w:val="24"/>
        </w:rPr>
        <w:t>)</w:t>
      </w:r>
      <w:r w:rsidR="00C21EA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C21EAE" w:rsidRPr="00CB1FFC">
        <w:rPr>
          <w:rFonts w:ascii="Times New Roman" w:hAnsi="Times New Roman"/>
          <w:color w:val="000000" w:themeColor="text1"/>
          <w:sz w:val="24"/>
          <w:szCs w:val="24"/>
        </w:rPr>
        <w:t>По итогам конкурса победителями стали: Муниципальное бюджетное учреждение культуры «Централизованная библиотечная сеть Анадырского муниципального района» (100,00 тыс. рублей); лучшими работниками учреждений культуры Чукотского автономного округа</w:t>
      </w:r>
      <w:r w:rsidRPr="00CB1FFC">
        <w:rPr>
          <w:rFonts w:ascii="Times New Roman" w:hAnsi="Times New Roman"/>
          <w:color w:val="000000" w:themeColor="text1"/>
          <w:sz w:val="24"/>
          <w:szCs w:val="24"/>
        </w:rPr>
        <w:t xml:space="preserve"> стали</w:t>
      </w:r>
      <w:r w:rsidR="00C21EAE" w:rsidRPr="00CB1FFC">
        <w:rPr>
          <w:rFonts w:ascii="Times New Roman" w:hAnsi="Times New Roman"/>
          <w:color w:val="000000" w:themeColor="text1"/>
          <w:sz w:val="24"/>
          <w:szCs w:val="24"/>
        </w:rPr>
        <w:t>: Лебединская Виктория Петровна – главный хранитель музейных предметов «</w:t>
      </w:r>
      <w:r w:rsidRPr="00CB1FFC">
        <w:rPr>
          <w:rFonts w:ascii="Times New Roman" w:hAnsi="Times New Roman"/>
          <w:color w:val="000000" w:themeColor="text1"/>
          <w:sz w:val="24"/>
          <w:szCs w:val="24"/>
        </w:rPr>
        <w:t>МЦ</w:t>
      </w:r>
      <w:r w:rsidR="00C21EAE" w:rsidRPr="00CB1FFC">
        <w:rPr>
          <w:rFonts w:ascii="Times New Roman" w:hAnsi="Times New Roman"/>
          <w:color w:val="000000" w:themeColor="text1"/>
          <w:sz w:val="24"/>
          <w:szCs w:val="24"/>
        </w:rPr>
        <w:t xml:space="preserve"> «Наследие Чукотки» (30,00 тыс. рублей) и Рыпхиргина Виктория Петровна – хормейстер Муниципального бюджетного учреждения культуры «Центр культуры Чукотского муниципального района», дом культуры с. Лорино (30,00 тыс. рублей).</w:t>
      </w:r>
    </w:p>
    <w:p w14:paraId="6D192C0A" w14:textId="081BE46D" w:rsidR="00C21EAE" w:rsidRPr="00CB1FFC" w:rsidRDefault="00C21EAE" w:rsidP="001E0800">
      <w:pPr>
        <w:pStyle w:val="ConsPlusNonformat"/>
        <w:widowControl/>
        <w:ind w:firstLine="720"/>
        <w:jc w:val="both"/>
        <w:rPr>
          <w:rFonts w:ascii="Times New Roman" w:hAnsi="Times New Roman" w:cs="Times New Roman"/>
          <w:color w:val="000000" w:themeColor="text1"/>
          <w:sz w:val="24"/>
          <w:szCs w:val="24"/>
        </w:rPr>
      </w:pPr>
      <w:r w:rsidRPr="00CB1FFC">
        <w:rPr>
          <w:rFonts w:ascii="Times New Roman" w:hAnsi="Times New Roman" w:cs="Times New Roman"/>
          <w:color w:val="000000" w:themeColor="text1"/>
          <w:sz w:val="24"/>
          <w:szCs w:val="24"/>
        </w:rPr>
        <w:t>В рамках гранта Централизованной библиотечной сетью Анадырского муниципального района был заключен договор поставки оргтехники от с ООО «Сибтехно», было приобретено следующее оборудование: коммутатор, роутер, аудиосистема (колонка) и адаптер.</w:t>
      </w:r>
    </w:p>
    <w:p w14:paraId="5BDEC3AB" w14:textId="61296ED5" w:rsidR="00C21EAE" w:rsidRPr="00CB1FFC" w:rsidRDefault="00C21EAE" w:rsidP="000C26E3">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 xml:space="preserve">Гранты на поддержку творческих проектов в сфере культуры </w:t>
      </w:r>
      <w:r w:rsidR="0059251B" w:rsidRPr="00CB1FFC">
        <w:rPr>
          <w:rFonts w:ascii="Times New Roman" w:hAnsi="Times New Roman"/>
          <w:b/>
          <w:bCs/>
          <w:i/>
          <w:iCs/>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предусмотрено 800,0 тыс. рублей; сводной бюджетной росписью 450,0 тыс. рублей; кассовый расход 450,0 тыс. рублей; освоено 450,0 тыс. рублей</w:t>
      </w:r>
      <w:r w:rsidR="0059251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3D359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 результатам конкурсного отбора победителями</w:t>
      </w:r>
      <w:r w:rsidR="003D359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стали:</w:t>
      </w:r>
      <w:r w:rsidR="003D359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Государственное автономное учреждение культуры Чукотского автономного округа «Окружной Дом народного творчества» - проект «Оленеводческая культура тэлк, эпыльыт» - 350,00 тыс. рублей</w:t>
      </w:r>
      <w:r w:rsidR="000C26E3"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«М</w:t>
      </w:r>
      <w:r w:rsidR="000C26E3" w:rsidRPr="00CB1FFC">
        <w:rPr>
          <w:rFonts w:ascii="Times New Roman" w:hAnsi="Times New Roman"/>
          <w:color w:val="000000" w:themeColor="text1"/>
          <w:sz w:val="24"/>
          <w:szCs w:val="24"/>
        </w:rPr>
        <w:t>Ц</w:t>
      </w:r>
      <w:r w:rsidRPr="00CB1FFC">
        <w:rPr>
          <w:rFonts w:ascii="Times New Roman" w:hAnsi="Times New Roman"/>
          <w:color w:val="000000" w:themeColor="text1"/>
          <w:sz w:val="24"/>
          <w:szCs w:val="24"/>
        </w:rPr>
        <w:t xml:space="preserve"> «Наследие Чукотки» - проект «Публикация и презентация книги «Не (всем) известные истории села Марково и окрестностей» - 150,00 тыс. рублей;</w:t>
      </w:r>
      <w:r w:rsidR="000C26E3"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Региональная </w:t>
      </w:r>
      <w:r w:rsidRPr="00CB1FFC">
        <w:rPr>
          <w:rFonts w:ascii="Times New Roman" w:hAnsi="Times New Roman"/>
          <w:color w:val="000000" w:themeColor="text1"/>
          <w:sz w:val="24"/>
          <w:szCs w:val="24"/>
        </w:rPr>
        <w:lastRenderedPageBreak/>
        <w:t>общественная организация «Ассоциация коренных малочисленных народов Чукотки» - проект «Разработка учебного мобильного приложения "Хозяин земли" для IOS и Android» - 300,00 тыс. рублей.</w:t>
      </w:r>
    </w:p>
    <w:p w14:paraId="01B8564A" w14:textId="584E4413"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w:t>
      </w:r>
      <w:r w:rsidRPr="00CB1FFC">
        <w:rPr>
          <w:rFonts w:ascii="Times New Roman" w:hAnsi="Times New Roman"/>
          <w:b/>
          <w:bCs/>
          <w:color w:val="000000" w:themeColor="text1"/>
          <w:sz w:val="24"/>
          <w:szCs w:val="24"/>
        </w:rPr>
        <w:t>омплекса процессных мероприятий «</w:t>
      </w:r>
      <w:r w:rsidRPr="00CB1FFC">
        <w:rPr>
          <w:rFonts w:ascii="Times New Roman" w:hAnsi="Times New Roman"/>
          <w:b/>
          <w:bCs/>
          <w:color w:val="000000" w:themeColor="text1"/>
          <w:sz w:val="24"/>
          <w:szCs w:val="24"/>
          <w:shd w:val="clear" w:color="auto" w:fill="FFFFFF"/>
        </w:rPr>
        <w:t>Создание региональной системы сохранения историко-культурного наследия Чукотки</w:t>
      </w:r>
      <w:r w:rsidRPr="00CB1FFC">
        <w:rPr>
          <w:rFonts w:ascii="Times New Roman" w:hAnsi="Times New Roman"/>
          <w:b/>
          <w:bCs/>
          <w:color w:val="000000" w:themeColor="text1"/>
          <w:sz w:val="24"/>
          <w:szCs w:val="24"/>
        </w:rPr>
        <w:t>»</w:t>
      </w:r>
      <w:r w:rsidRPr="00CB1FFC">
        <w:rPr>
          <w:rFonts w:ascii="Times New Roman" w:hAnsi="Times New Roman"/>
          <w:color w:val="000000" w:themeColor="text1"/>
          <w:sz w:val="24"/>
          <w:szCs w:val="24"/>
        </w:rPr>
        <w:t xml:space="preserve"> </w:t>
      </w:r>
      <w:r w:rsidR="000C26E3"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за счет средств окружного бюджета </w:t>
      </w:r>
      <w:r w:rsidRPr="00CB1FFC">
        <w:rPr>
          <w:rFonts w:ascii="Times New Roman" w:hAnsi="Times New Roman"/>
          <w:bCs/>
          <w:color w:val="000000" w:themeColor="text1"/>
          <w:sz w:val="24"/>
          <w:szCs w:val="24"/>
        </w:rPr>
        <w:t>предусмотрено</w:t>
      </w:r>
      <w:r w:rsidRPr="00CB1FFC">
        <w:rPr>
          <w:rFonts w:ascii="Times New Roman" w:hAnsi="Times New Roman"/>
          <w:b/>
          <w:bCs/>
          <w:color w:val="000000" w:themeColor="text1"/>
          <w:sz w:val="24"/>
          <w:szCs w:val="24"/>
        </w:rPr>
        <w:t xml:space="preserve"> </w:t>
      </w:r>
      <w:r w:rsidRPr="00CB1FFC">
        <w:rPr>
          <w:rFonts w:ascii="Times New Roman" w:hAnsi="Times New Roman"/>
          <w:bCs/>
          <w:color w:val="000000" w:themeColor="text1"/>
          <w:sz w:val="24"/>
          <w:szCs w:val="24"/>
        </w:rPr>
        <w:t>20 170,0</w:t>
      </w:r>
      <w:r w:rsidRPr="00CB1FFC">
        <w:rPr>
          <w:rFonts w:ascii="Times New Roman" w:hAnsi="Times New Roman"/>
          <w:color w:val="000000" w:themeColor="text1"/>
          <w:sz w:val="24"/>
          <w:szCs w:val="24"/>
        </w:rPr>
        <w:t xml:space="preserve"> тыс. рублей; сводной бюджетной росписью 19 734,2 тыс. рублей; кассовый расход 18 415,3 тыс. рублей; освоено 18 415,3 тыс. рублей</w:t>
      </w:r>
      <w:r w:rsidR="000C26E3" w:rsidRPr="00CB1FFC">
        <w:rPr>
          <w:rFonts w:ascii="Times New Roman" w:hAnsi="Times New Roman"/>
          <w:color w:val="000000" w:themeColor="text1"/>
          <w:sz w:val="24"/>
          <w:szCs w:val="24"/>
        </w:rPr>
        <w:t>):</w:t>
      </w:r>
    </w:p>
    <w:p w14:paraId="15258C69" w14:textId="15E39908" w:rsidR="00C21EAE" w:rsidRPr="00CB1FFC" w:rsidRDefault="00C21EAE" w:rsidP="000C26E3">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 xml:space="preserve">Разработка, внедрение и сопровождение информационных ресурсов, с целью учета и популяризация объектов культурного наследия, расположенных на территории Чукотского автономного округа </w:t>
      </w:r>
      <w:r w:rsidR="000C26E3" w:rsidRPr="00CB1FFC">
        <w:rPr>
          <w:rFonts w:ascii="Times New Roman" w:hAnsi="Times New Roman"/>
          <w:b/>
          <w:bCs/>
          <w:i/>
          <w:iCs/>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предусмотрено 250,0 тыс. рублей, сводной бюджетной росписью 0,0 тыс. рублей; освоено 0,0 тыс. рублей</w:t>
      </w:r>
      <w:r w:rsidR="000C26E3"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0C26E3" w:rsidRPr="00CB1FFC">
        <w:rPr>
          <w:rFonts w:ascii="Times New Roman" w:hAnsi="Times New Roman"/>
          <w:color w:val="000000" w:themeColor="text1"/>
          <w:sz w:val="24"/>
          <w:szCs w:val="24"/>
        </w:rPr>
        <w:t xml:space="preserve"> Б</w:t>
      </w:r>
      <w:r w:rsidRPr="00CB1FFC">
        <w:rPr>
          <w:rFonts w:ascii="Times New Roman" w:eastAsiaTheme="minorHAnsi" w:hAnsi="Times New Roman"/>
          <w:color w:val="000000" w:themeColor="text1"/>
          <w:sz w:val="24"/>
          <w:szCs w:val="24"/>
          <w:lang w:eastAsia="en-US"/>
        </w:rPr>
        <w:t xml:space="preserve">ыло </w:t>
      </w:r>
      <w:r w:rsidRPr="00CB1FFC">
        <w:rPr>
          <w:rFonts w:ascii="Times New Roman" w:hAnsi="Times New Roman"/>
          <w:color w:val="000000" w:themeColor="text1"/>
          <w:sz w:val="24"/>
          <w:szCs w:val="24"/>
        </w:rPr>
        <w:t xml:space="preserve">принято решение о перераспределении денежных средств на выполнение мероприятия </w:t>
      </w:r>
      <w:r w:rsidRPr="00CB1FFC">
        <w:rPr>
          <w:rFonts w:ascii="Times New Roman" w:hAnsi="Times New Roman"/>
          <w:bCs/>
          <w:iCs/>
          <w:color w:val="000000" w:themeColor="text1"/>
          <w:sz w:val="24"/>
          <w:szCs w:val="24"/>
        </w:rPr>
        <w:t>«Сохранение и использование объектов культурного наследия».</w:t>
      </w:r>
    </w:p>
    <w:p w14:paraId="5F25CEC9" w14:textId="36154233" w:rsidR="00C21EAE" w:rsidRPr="00CB1FFC" w:rsidRDefault="00C21EAE" w:rsidP="00E55E62">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 xml:space="preserve">Сохранение и использование объектов культурного наследия </w:t>
      </w:r>
      <w:r w:rsidR="000C26E3" w:rsidRPr="00CB1FFC">
        <w:rPr>
          <w:rFonts w:ascii="Times New Roman" w:hAnsi="Times New Roman"/>
          <w:b/>
          <w:bCs/>
          <w:i/>
          <w:iCs/>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4 920,0 тыс. рублей; сводной бюджетной росписью предусмотрено 4 726,3 тыс. рублей, кассовый расход 4 725,5 тыс. рублей; освоено 4 725,5 тыс. рублей</w:t>
      </w:r>
      <w:r w:rsidR="000C26E3"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0C26E3" w:rsidRPr="00CB1FFC">
        <w:rPr>
          <w:rFonts w:ascii="Times New Roman" w:hAnsi="Times New Roman"/>
          <w:color w:val="000000" w:themeColor="text1"/>
          <w:sz w:val="24"/>
          <w:szCs w:val="24"/>
        </w:rPr>
        <w:t xml:space="preserve"> З</w:t>
      </w:r>
      <w:r w:rsidRPr="00CB1FFC">
        <w:rPr>
          <w:rFonts w:ascii="Times New Roman" w:hAnsi="Times New Roman"/>
          <w:color w:val="000000" w:themeColor="text1"/>
          <w:sz w:val="24"/>
          <w:szCs w:val="24"/>
        </w:rPr>
        <w:t>аключ</w:t>
      </w:r>
      <w:r w:rsidR="000C26E3" w:rsidRPr="00CB1FFC">
        <w:rPr>
          <w:rFonts w:ascii="Times New Roman" w:hAnsi="Times New Roman"/>
          <w:color w:val="000000" w:themeColor="text1"/>
          <w:sz w:val="24"/>
          <w:szCs w:val="24"/>
        </w:rPr>
        <w:t>ены</w:t>
      </w:r>
      <w:r w:rsidRPr="00CB1FFC">
        <w:rPr>
          <w:rFonts w:ascii="Times New Roman" w:hAnsi="Times New Roman"/>
          <w:color w:val="000000" w:themeColor="text1"/>
          <w:sz w:val="24"/>
          <w:szCs w:val="24"/>
        </w:rPr>
        <w:t xml:space="preserve"> государственные контракты:</w:t>
      </w:r>
      <w:r w:rsidR="000C26E3"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оказание услуг по обследованию современного состояния объектов культурного наследия, расположенных на территории Анадырского муниципального района городского Чукотского АО на сумму контракта – 1 490,0 тыс. рублей</w:t>
      </w:r>
      <w:r w:rsidR="000C26E3"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исполнен</w:t>
      </w:r>
      <w:r w:rsidR="000C26E3" w:rsidRPr="00CB1FFC">
        <w:rPr>
          <w:rFonts w:ascii="Times New Roman" w:hAnsi="Times New Roman"/>
          <w:color w:val="000000" w:themeColor="text1"/>
          <w:sz w:val="24"/>
          <w:szCs w:val="24"/>
        </w:rPr>
        <w:t>о</w:t>
      </w:r>
      <w:r w:rsidRPr="00CB1FFC">
        <w:rPr>
          <w:rFonts w:ascii="Times New Roman" w:hAnsi="Times New Roman"/>
          <w:color w:val="000000" w:themeColor="text1"/>
          <w:sz w:val="24"/>
          <w:szCs w:val="24"/>
        </w:rPr>
        <w:t xml:space="preserve"> по контракту 745,0 тыс. рублей</w:t>
      </w:r>
      <w:r w:rsidR="000C26E3"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0C26E3"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оказание услуг по проведени</w:t>
      </w:r>
      <w:r w:rsidR="00EB128D" w:rsidRPr="00CB1FFC">
        <w:rPr>
          <w:rFonts w:ascii="Times New Roman" w:hAnsi="Times New Roman"/>
          <w:color w:val="000000" w:themeColor="text1"/>
          <w:sz w:val="24"/>
          <w:szCs w:val="24"/>
        </w:rPr>
        <w:t>ю</w:t>
      </w:r>
      <w:r w:rsidRPr="00CB1FFC">
        <w:rPr>
          <w:rFonts w:ascii="Times New Roman" w:hAnsi="Times New Roman"/>
          <w:color w:val="000000" w:themeColor="text1"/>
          <w:sz w:val="24"/>
          <w:szCs w:val="24"/>
        </w:rPr>
        <w:t xml:space="preserve"> археологических работ </w:t>
      </w:r>
      <w:r w:rsidR="00EB128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на сумму</w:t>
      </w:r>
      <w:r w:rsidR="00EB128D"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1 990,0 тыс. рублей</w:t>
      </w:r>
      <w:r w:rsidR="00EB128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0C26E3"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договор ГПХ на поддержку сайта Комитета по охране объектов культурного наследия Чукотского АО</w:t>
      </w:r>
      <w:r w:rsidR="00EB128D"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сумму 132,6 тыс. рублей</w:t>
      </w:r>
      <w:r w:rsidR="00EB128D"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договор возмездного оказания услуг по проведению государственной историко-культурной экспертизы документации</w:t>
      </w:r>
      <w:r w:rsidR="00EB128D"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сумму 60,0 тыс. рублей</w:t>
      </w:r>
      <w:r w:rsidR="00EB128D"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договор на проведение работ по созданию инструментальных планов на выявление объектов культурного наследия на территории Анадырского муниципального района</w:t>
      </w:r>
      <w:r w:rsidR="00D7581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произведено расходов на сумму 130,0 тыс. рублей</w:t>
      </w:r>
      <w:r w:rsidR="00D7581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лицензионный договор о предоставлении неисключительных пользовательских прав на использование программ для ЭВМ «Полигон Про: Карта план»</w:t>
      </w:r>
      <w:r w:rsidR="00D7581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произведено расходов на сумму 4,7 тыс. рублей</w:t>
      </w:r>
      <w:r w:rsidR="00D75810" w:rsidRPr="00CB1FFC">
        <w:rPr>
          <w:rFonts w:ascii="Times New Roman" w:hAnsi="Times New Roman"/>
          <w:color w:val="000000" w:themeColor="text1"/>
          <w:sz w:val="24"/>
          <w:szCs w:val="24"/>
        </w:rPr>
        <w:t>)</w:t>
      </w:r>
      <w:r w:rsidR="00E55E6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оплачены транспортные услуги по доставке сотрудника Комитета в Чукотском муниципальном районе на сумму 107,1 тыс. рублей</w:t>
      </w:r>
      <w:r w:rsidR="00E55E62" w:rsidRPr="00CB1FFC">
        <w:rPr>
          <w:rFonts w:ascii="Times New Roman" w:hAnsi="Times New Roman"/>
          <w:color w:val="000000" w:themeColor="text1"/>
          <w:sz w:val="24"/>
          <w:szCs w:val="24"/>
        </w:rPr>
        <w:t>, о</w:t>
      </w:r>
      <w:r w:rsidRPr="00CB1FFC">
        <w:rPr>
          <w:rFonts w:ascii="Times New Roman" w:hAnsi="Times New Roman"/>
          <w:color w:val="000000" w:themeColor="text1"/>
          <w:sz w:val="24"/>
          <w:szCs w:val="24"/>
        </w:rPr>
        <w:t>плачены услуги подвижной спутниковой связи, в целях обеспечения безопасности сотрудников Комитета во время выездов в тундру на сумму 43,5 тыс. рублей</w:t>
      </w:r>
      <w:r w:rsidR="00E55E62" w:rsidRPr="00CB1FFC">
        <w:rPr>
          <w:rFonts w:ascii="Times New Roman" w:hAnsi="Times New Roman"/>
          <w:color w:val="000000" w:themeColor="text1"/>
          <w:sz w:val="24"/>
          <w:szCs w:val="24"/>
        </w:rPr>
        <w:t>; о</w:t>
      </w:r>
      <w:r w:rsidRPr="00CB1FFC">
        <w:rPr>
          <w:rFonts w:ascii="Times New Roman" w:hAnsi="Times New Roman"/>
          <w:color w:val="000000" w:themeColor="text1"/>
          <w:sz w:val="24"/>
          <w:szCs w:val="24"/>
        </w:rPr>
        <w:t>плачены услуги по договору изготовления из металла (алюминий) литых мемориальных табличек погибшим участникам СВО в количестве 37 штук на сумму 684,6 тыс. рублей, изготовление из металла мемориальной полочки для цветов в количестве 14 штук на сумму 231,0 тыс. рублей</w:t>
      </w:r>
      <w:r w:rsidR="00E55E62" w:rsidRPr="00CB1FFC">
        <w:rPr>
          <w:rFonts w:ascii="Times New Roman" w:hAnsi="Times New Roman"/>
          <w:color w:val="000000" w:themeColor="text1"/>
          <w:sz w:val="24"/>
          <w:szCs w:val="24"/>
        </w:rPr>
        <w:t>; о</w:t>
      </w:r>
      <w:r w:rsidRPr="00CB1FFC">
        <w:rPr>
          <w:rFonts w:ascii="Times New Roman" w:hAnsi="Times New Roman"/>
          <w:color w:val="000000" w:themeColor="text1"/>
          <w:sz w:val="24"/>
          <w:szCs w:val="24"/>
        </w:rPr>
        <w:t>плачены транспортные услуги по доставке мемориальных табличек погибшим участникам СВО на сумму 77,0 тыс. рублей</w:t>
      </w:r>
      <w:r w:rsidR="00E55E62" w:rsidRPr="00CB1FFC">
        <w:rPr>
          <w:rFonts w:ascii="Times New Roman" w:hAnsi="Times New Roman"/>
          <w:color w:val="000000" w:themeColor="text1"/>
          <w:sz w:val="24"/>
          <w:szCs w:val="24"/>
        </w:rPr>
        <w:t>; з</w:t>
      </w:r>
      <w:r w:rsidRPr="00CB1FFC">
        <w:rPr>
          <w:rFonts w:ascii="Times New Roman" w:hAnsi="Times New Roman"/>
          <w:color w:val="000000" w:themeColor="text1"/>
          <w:sz w:val="24"/>
          <w:szCs w:val="24"/>
        </w:rPr>
        <w:t>аключен договор на прове</w:t>
      </w:r>
      <w:r w:rsidRPr="00CB1FFC">
        <w:rPr>
          <w:rStyle w:val="16"/>
          <w:color w:val="000000" w:themeColor="text1"/>
          <w:szCs w:val="24"/>
        </w:rPr>
        <w:t>дение научно-исследовательских работ по определению мест захоронения священнослужителей на территории поселения Марково в Анадырском муниципальном районе Чукотского автономного округа на сумму 220,0 тыс. рублей. Работы выполнены в полном объеме</w:t>
      </w:r>
      <w:r w:rsidR="00E55E62" w:rsidRPr="00CB1FFC">
        <w:rPr>
          <w:rStyle w:val="16"/>
          <w:color w:val="000000" w:themeColor="text1"/>
          <w:szCs w:val="24"/>
        </w:rPr>
        <w:t>; з</w:t>
      </w:r>
      <w:r w:rsidRPr="00CB1FFC">
        <w:rPr>
          <w:rStyle w:val="16"/>
          <w:color w:val="000000" w:themeColor="text1"/>
          <w:szCs w:val="24"/>
        </w:rPr>
        <w:t xml:space="preserve">аключен договор на проведение научно-исследовательских работ по обследованию современного состояния объектов </w:t>
      </w:r>
      <w:r w:rsidR="00DC11CA" w:rsidRPr="00CB1FFC">
        <w:rPr>
          <w:rStyle w:val="16"/>
          <w:color w:val="000000" w:themeColor="text1"/>
          <w:szCs w:val="24"/>
        </w:rPr>
        <w:t>культурного наследия,</w:t>
      </w:r>
      <w:r w:rsidRPr="00CB1FFC">
        <w:rPr>
          <w:rStyle w:val="16"/>
          <w:color w:val="000000" w:themeColor="text1"/>
          <w:szCs w:val="24"/>
        </w:rPr>
        <w:t xml:space="preserve"> расположенных на территории Провиденского городского округа Чукотского автономного округа на сумму 300,0 тыс. рублей. Работы выполнены в полном объеме.</w:t>
      </w:r>
    </w:p>
    <w:p w14:paraId="2A86DDC9" w14:textId="3E47A8DB" w:rsidR="00C21EAE" w:rsidRPr="00CB1FFC" w:rsidRDefault="00C21EAE" w:rsidP="00E55E62">
      <w:pPr>
        <w:widowControl w:val="0"/>
        <w:spacing w:after="0" w:line="240" w:lineRule="auto"/>
        <w:ind w:firstLine="720"/>
        <w:jc w:val="both"/>
        <w:outlineLvl w:val="2"/>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 xml:space="preserve">Выявление, учет и популяризация объектов культурного наследия регионального значения </w:t>
      </w:r>
      <w:r w:rsidR="00E55E62" w:rsidRPr="00CB1FFC">
        <w:rPr>
          <w:rFonts w:ascii="Times New Roman" w:hAnsi="Times New Roman"/>
          <w:b/>
          <w:bCs/>
          <w:i/>
          <w:iCs/>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предусмотрено 1 000,0 тыс. рублей; сводной бюджетной росписью 1 327,1 тыс. рублей, кассовый расход 1 327,1 тыс. рублей; освоено 1 327,1 тыс. рублей</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E55E6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Заключен государственный контракт на обследование современного состояния объектов культурного наследия, расположенных на территории Провиденского городского округа Чукотского автономного округа на сумму 1 327,1 тыс. рублей. Работы выполнены в полном объеме.</w:t>
      </w:r>
    </w:p>
    <w:p w14:paraId="776124D3" w14:textId="2DE37295" w:rsidR="00C21EAE" w:rsidRPr="00CB1FFC" w:rsidRDefault="00C21EAE" w:rsidP="00E55E62">
      <w:pPr>
        <w:widowControl w:val="0"/>
        <w:spacing w:after="0" w:line="240" w:lineRule="auto"/>
        <w:ind w:firstLine="720"/>
        <w:jc w:val="both"/>
        <w:outlineLvl w:val="2"/>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Субсидии на проведение работ по увековечению памяти погибших при защите Отечества в ходе выполнения задач специальной военной операции</w:t>
      </w:r>
      <w:r w:rsidRPr="00CB1FFC">
        <w:rPr>
          <w:rFonts w:ascii="Times New Roman" w:hAnsi="Times New Roman"/>
          <w:color w:val="000000" w:themeColor="text1"/>
          <w:sz w:val="24"/>
          <w:szCs w:val="24"/>
        </w:rPr>
        <w:t xml:space="preserve"> </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предусмотрено 14 000,0 тыс. рублей; сводной бюджетной росписью 13 680,8 тыс. рублей; кассовый расход 12 362,7 тыс. рублей; освоено 12 362,7 тыс. рублей</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E55E6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Заключены Соглашения о предоставлении субсидии из окружного бюджета муниципальным образованиям Чукотского АО: Администрации Анадырского муниципального района </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2 601,8 тыс. рублей</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Благоустроено 5 воинских захоронений участников специальной военной операции; Администрации муниципального образования Билибинский муниципальный район </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389,4 тыс. рублей</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lastRenderedPageBreak/>
        <w:t>Благоустроено 1 воинское захоронение участника специальной военной операции;</w:t>
      </w:r>
      <w:r w:rsidR="00E55E6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Администрации городского округа Анадырь </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6 886,1 тыс. ру</w:t>
      </w:r>
      <w:r w:rsidR="00E55E62" w:rsidRPr="00CB1FFC">
        <w:rPr>
          <w:rFonts w:ascii="Times New Roman" w:hAnsi="Times New Roman"/>
          <w:color w:val="000000" w:themeColor="text1"/>
          <w:sz w:val="24"/>
          <w:szCs w:val="24"/>
        </w:rPr>
        <w:t>б</w:t>
      </w:r>
      <w:r w:rsidRPr="00CB1FFC">
        <w:rPr>
          <w:rFonts w:ascii="Times New Roman" w:hAnsi="Times New Roman"/>
          <w:color w:val="000000" w:themeColor="text1"/>
          <w:sz w:val="24"/>
          <w:szCs w:val="24"/>
        </w:rPr>
        <w:t>лей</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Благоустроено 8 воинских захоронений участников специальной военной операции. Установлена Стела памяти погибших при защите Отечества в городе Анадырь;</w:t>
      </w:r>
      <w:r w:rsidR="00E55E6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Администрации Провиденского городского округа </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541,9 тыс. рублей</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Закуплены памятники и надгробные плиты для 4 могил, благоустройство могил перенесено на 2025 год;</w:t>
      </w:r>
      <w:r w:rsidR="00E55E6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Администрации муниципального образования Чукотский муниципальный район </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1 188,4 тыс. рублей</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Благоустроено 3 воинских захоронения участников специальной военной операции;</w:t>
      </w:r>
      <w:r w:rsidR="00E55E6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Администрации городского округа Эгвекинот </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755,1 тыс. рублей</w:t>
      </w:r>
      <w:r w:rsidR="00E55E6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Благоустроено 2 воинских захоронения участников специальной военной операции.</w:t>
      </w:r>
    </w:p>
    <w:p w14:paraId="5817E7C2" w14:textId="72D1863B"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w:t>
      </w:r>
      <w:r w:rsidRPr="00CB1FFC">
        <w:rPr>
          <w:rFonts w:ascii="Times New Roman" w:hAnsi="Times New Roman"/>
          <w:b/>
          <w:bCs/>
          <w:color w:val="000000" w:themeColor="text1"/>
          <w:sz w:val="24"/>
          <w:szCs w:val="24"/>
        </w:rPr>
        <w:t>омплекса процессных мероприятий «</w:t>
      </w:r>
      <w:r w:rsidRPr="00CB1FFC">
        <w:rPr>
          <w:rFonts w:ascii="Times New Roman" w:hAnsi="Times New Roman"/>
          <w:b/>
          <w:bCs/>
          <w:color w:val="000000" w:themeColor="text1"/>
          <w:sz w:val="24"/>
          <w:szCs w:val="24"/>
          <w:shd w:val="clear" w:color="auto" w:fill="FFFFFF"/>
        </w:rPr>
        <w:t>Поддержка, популяризация и развитие физической культуры и спорта</w:t>
      </w:r>
      <w:r w:rsidRPr="00CB1FFC">
        <w:rPr>
          <w:rFonts w:ascii="Times New Roman" w:hAnsi="Times New Roman"/>
          <w:b/>
          <w:bCs/>
          <w:color w:val="000000" w:themeColor="text1"/>
          <w:sz w:val="24"/>
          <w:szCs w:val="24"/>
        </w:rPr>
        <w:t xml:space="preserve">» </w:t>
      </w:r>
      <w:r w:rsidR="00E55E62" w:rsidRPr="00CB1FFC">
        <w:rPr>
          <w:rFonts w:ascii="Times New Roman" w:hAnsi="Times New Roman"/>
          <w:b/>
          <w:bCs/>
          <w:color w:val="000000" w:themeColor="text1"/>
          <w:sz w:val="24"/>
          <w:szCs w:val="24"/>
        </w:rPr>
        <w:t>(</w:t>
      </w:r>
      <w:r w:rsidRPr="00CB1FFC">
        <w:rPr>
          <w:rFonts w:ascii="Times New Roman" w:hAnsi="Times New Roman"/>
          <w:bCs/>
          <w:color w:val="000000" w:themeColor="text1"/>
          <w:sz w:val="24"/>
          <w:szCs w:val="24"/>
        </w:rPr>
        <w:t>предусмотрено 96 316,7</w:t>
      </w:r>
      <w:r w:rsidRPr="00CB1FFC">
        <w:rPr>
          <w:rFonts w:ascii="Times New Roman" w:hAnsi="Times New Roman"/>
          <w:color w:val="000000" w:themeColor="text1"/>
          <w:sz w:val="24"/>
          <w:szCs w:val="24"/>
        </w:rPr>
        <w:t xml:space="preserve"> тыс. рублей, в том числе за счет окружного бюджета 94 316,7 тыс. рублей, за счет федерального бюджета 2 000,0 тыс. рублей; сводной бюджетной росписью 120 434,0 тыс. рублей, в том числе за счет окружного бюджета 118 542,0 тыс. рублей, за счет федерального бюджета 1 892,0 тыс. рублей; кассовый расход 115 653,5 тыс. рублей, в том числе за счет окружного бюджета 113 761,6 тыс. рублей, за счет федерального бюджета 1 891,9 тыс. рублей; освоено 115 618,1 тыс. рублей, в том числе за счет окружного бюджета 113 726,2 тыс. рублей, за счет федерального бюджета 1 891,9 тыс. рублей</w:t>
      </w:r>
      <w:r w:rsidR="00E55E62" w:rsidRPr="00CB1FFC">
        <w:rPr>
          <w:rFonts w:ascii="Times New Roman" w:hAnsi="Times New Roman"/>
          <w:color w:val="000000" w:themeColor="text1"/>
          <w:sz w:val="24"/>
          <w:szCs w:val="24"/>
        </w:rPr>
        <w:t>):</w:t>
      </w:r>
    </w:p>
    <w:p w14:paraId="4E580F66" w14:textId="24C9C523" w:rsidR="00C21EAE" w:rsidRPr="00CB1FFC" w:rsidRDefault="00C21EAE" w:rsidP="00E55E62">
      <w:pPr>
        <w:pStyle w:val="aff2"/>
        <w:widowControl w:val="0"/>
        <w:spacing w:after="0"/>
        <w:ind w:firstLine="720"/>
        <w:jc w:val="both"/>
        <w:rPr>
          <w:color w:val="000000" w:themeColor="text1"/>
        </w:rPr>
      </w:pPr>
      <w:r w:rsidRPr="00CB1FFC">
        <w:rPr>
          <w:b/>
          <w:bCs/>
          <w:i/>
          <w:iCs/>
          <w:color w:val="000000" w:themeColor="text1"/>
        </w:rPr>
        <w:t>Проведение массовых физкультурных мероприятий среди различных категорий населения</w:t>
      </w:r>
      <w:r w:rsidRPr="00CB1FFC">
        <w:rPr>
          <w:color w:val="000000" w:themeColor="text1"/>
        </w:rPr>
        <w:t xml:space="preserve"> </w:t>
      </w:r>
      <w:r w:rsidR="00E55E62" w:rsidRPr="00CB1FFC">
        <w:rPr>
          <w:color w:val="000000" w:themeColor="text1"/>
        </w:rPr>
        <w:t>(</w:t>
      </w:r>
      <w:r w:rsidRPr="00CB1FFC">
        <w:rPr>
          <w:color w:val="000000" w:themeColor="text1"/>
        </w:rPr>
        <w:t>за счет средств окружного бюджета предусмотрено 3 500,0 тыс. рублей; кассовый расход 3 500,0 тыс. рублей; освоено 3 464,6 тыс. рублей</w:t>
      </w:r>
      <w:r w:rsidR="00E55E62" w:rsidRPr="00CB1FFC">
        <w:rPr>
          <w:color w:val="000000" w:themeColor="text1"/>
        </w:rPr>
        <w:t>)</w:t>
      </w:r>
      <w:r w:rsidRPr="00CB1FFC">
        <w:rPr>
          <w:color w:val="000000" w:themeColor="text1"/>
        </w:rPr>
        <w:t>.</w:t>
      </w:r>
      <w:r w:rsidR="00E55E62" w:rsidRPr="00CB1FFC">
        <w:rPr>
          <w:color w:val="000000" w:themeColor="text1"/>
        </w:rPr>
        <w:t xml:space="preserve"> </w:t>
      </w:r>
      <w:r w:rsidRPr="00CB1FFC">
        <w:rPr>
          <w:color w:val="000000" w:themeColor="text1"/>
        </w:rPr>
        <w:t>Лимиты распределены следующим муниципальным образованиям:</w:t>
      </w:r>
      <w:r w:rsidR="00E55E62" w:rsidRPr="00CB1FFC">
        <w:rPr>
          <w:color w:val="000000" w:themeColor="text1"/>
        </w:rPr>
        <w:t xml:space="preserve"> </w:t>
      </w:r>
      <w:r w:rsidRPr="00CB1FFC">
        <w:rPr>
          <w:color w:val="000000" w:themeColor="text1"/>
        </w:rPr>
        <w:t xml:space="preserve">Анадырский муниципальный район </w:t>
      </w:r>
      <w:r w:rsidR="00E55E62" w:rsidRPr="00CB1FFC">
        <w:rPr>
          <w:color w:val="000000" w:themeColor="text1"/>
        </w:rPr>
        <w:t xml:space="preserve">- </w:t>
      </w:r>
      <w:r w:rsidRPr="00CB1FFC">
        <w:rPr>
          <w:color w:val="000000" w:themeColor="text1"/>
        </w:rPr>
        <w:t>700,0 тысяч рублей;</w:t>
      </w:r>
      <w:r w:rsidR="00E55E62" w:rsidRPr="00CB1FFC">
        <w:rPr>
          <w:color w:val="000000" w:themeColor="text1"/>
        </w:rPr>
        <w:t xml:space="preserve"> </w:t>
      </w:r>
      <w:r w:rsidRPr="00CB1FFC">
        <w:rPr>
          <w:color w:val="000000" w:themeColor="text1"/>
        </w:rPr>
        <w:t xml:space="preserve">Городской округ Эгвекинот </w:t>
      </w:r>
      <w:r w:rsidR="00E55E62" w:rsidRPr="00CB1FFC">
        <w:rPr>
          <w:color w:val="000000" w:themeColor="text1"/>
        </w:rPr>
        <w:t xml:space="preserve">- </w:t>
      </w:r>
      <w:r w:rsidRPr="00CB1FFC">
        <w:rPr>
          <w:color w:val="000000" w:themeColor="text1"/>
        </w:rPr>
        <w:t>500,0 тысяч рублей;</w:t>
      </w:r>
      <w:r w:rsidR="00E55E62" w:rsidRPr="00CB1FFC">
        <w:rPr>
          <w:color w:val="000000" w:themeColor="text1"/>
        </w:rPr>
        <w:t xml:space="preserve"> </w:t>
      </w:r>
      <w:r w:rsidRPr="00CB1FFC">
        <w:rPr>
          <w:color w:val="000000" w:themeColor="text1"/>
        </w:rPr>
        <w:t>Провиденский городской округ</w:t>
      </w:r>
      <w:r w:rsidR="00E55E62" w:rsidRPr="00CB1FFC">
        <w:rPr>
          <w:color w:val="000000" w:themeColor="text1"/>
        </w:rPr>
        <w:t xml:space="preserve"> -</w:t>
      </w:r>
      <w:r w:rsidRPr="00CB1FFC">
        <w:rPr>
          <w:color w:val="000000" w:themeColor="text1"/>
        </w:rPr>
        <w:t xml:space="preserve"> 800,0 тысяч рублей;</w:t>
      </w:r>
      <w:r w:rsidR="00E55E62" w:rsidRPr="00CB1FFC">
        <w:rPr>
          <w:color w:val="000000" w:themeColor="text1"/>
        </w:rPr>
        <w:t xml:space="preserve"> </w:t>
      </w:r>
      <w:r w:rsidRPr="00CB1FFC">
        <w:rPr>
          <w:color w:val="000000" w:themeColor="text1"/>
        </w:rPr>
        <w:t xml:space="preserve">Чукотский муниципальный район </w:t>
      </w:r>
      <w:r w:rsidR="00E55E62" w:rsidRPr="00CB1FFC">
        <w:rPr>
          <w:color w:val="000000" w:themeColor="text1"/>
        </w:rPr>
        <w:t xml:space="preserve">- </w:t>
      </w:r>
      <w:r w:rsidRPr="00CB1FFC">
        <w:rPr>
          <w:color w:val="000000" w:themeColor="text1"/>
        </w:rPr>
        <w:t>500,0 тысяч рублей;</w:t>
      </w:r>
      <w:r w:rsidR="00E55E62" w:rsidRPr="00CB1FFC">
        <w:rPr>
          <w:color w:val="000000" w:themeColor="text1"/>
        </w:rPr>
        <w:t xml:space="preserve"> </w:t>
      </w:r>
      <w:r w:rsidRPr="00CB1FFC">
        <w:rPr>
          <w:color w:val="000000" w:themeColor="text1"/>
        </w:rPr>
        <w:t xml:space="preserve">Билибинский муниципальный район </w:t>
      </w:r>
      <w:r w:rsidR="00E55E62" w:rsidRPr="00CB1FFC">
        <w:rPr>
          <w:color w:val="000000" w:themeColor="text1"/>
        </w:rPr>
        <w:t xml:space="preserve">- </w:t>
      </w:r>
      <w:r w:rsidRPr="00CB1FFC">
        <w:rPr>
          <w:color w:val="000000" w:themeColor="text1"/>
        </w:rPr>
        <w:t>500,0 тысяч рублей;</w:t>
      </w:r>
      <w:r w:rsidR="00E55E62" w:rsidRPr="00CB1FFC">
        <w:rPr>
          <w:color w:val="000000" w:themeColor="text1"/>
        </w:rPr>
        <w:t xml:space="preserve"> </w:t>
      </w:r>
      <w:r w:rsidRPr="00CB1FFC">
        <w:rPr>
          <w:color w:val="000000" w:themeColor="text1"/>
        </w:rPr>
        <w:t>Городской округ Анадырь 500,0 тысяч рублей</w:t>
      </w:r>
      <w:r w:rsidR="00E55E62" w:rsidRPr="00CB1FFC">
        <w:rPr>
          <w:color w:val="000000" w:themeColor="text1"/>
        </w:rPr>
        <w:t xml:space="preserve">. </w:t>
      </w:r>
      <w:r w:rsidRPr="00CB1FFC">
        <w:rPr>
          <w:color w:val="000000" w:themeColor="text1"/>
        </w:rPr>
        <w:t>Всего, в рамках реализации массовых физкультурных мероприятий среди различных категорий населения, приняло участие более 7 тысяч жителей округа в 14 Всероссийских массовых соревнованиях.</w:t>
      </w:r>
    </w:p>
    <w:p w14:paraId="20ECA0CD" w14:textId="668CBA4C" w:rsidR="00C21EAE" w:rsidRPr="00CB1FFC" w:rsidRDefault="00C21EAE" w:rsidP="00E55E62">
      <w:pPr>
        <w:pStyle w:val="aff2"/>
        <w:widowControl w:val="0"/>
        <w:spacing w:after="0"/>
        <w:ind w:firstLine="720"/>
        <w:jc w:val="both"/>
        <w:rPr>
          <w:color w:val="000000" w:themeColor="text1"/>
        </w:rPr>
      </w:pPr>
      <w:r w:rsidRPr="00CB1FFC">
        <w:rPr>
          <w:b/>
          <w:bCs/>
          <w:i/>
          <w:iCs/>
          <w:color w:val="000000" w:themeColor="text1"/>
        </w:rPr>
        <w:t>Развитие детско-юношеского и молодежного спорта</w:t>
      </w:r>
      <w:r w:rsidRPr="00CB1FFC">
        <w:rPr>
          <w:color w:val="000000" w:themeColor="text1"/>
        </w:rPr>
        <w:t xml:space="preserve"> </w:t>
      </w:r>
      <w:r w:rsidR="00E55E62" w:rsidRPr="00CB1FFC">
        <w:rPr>
          <w:color w:val="000000" w:themeColor="text1"/>
        </w:rPr>
        <w:t>(</w:t>
      </w:r>
      <w:r w:rsidRPr="00CB1FFC">
        <w:rPr>
          <w:color w:val="000000" w:themeColor="text1"/>
        </w:rPr>
        <w:t>за счет средств окружного бюджета предусмотрено 27 000,0 тыс. рублей; сводной бюджетной росписью 27 299,6 тыс. рублей; кассовый расход 26 385,5 тыс. рублей; освоено 26 385,5 тыс. рублей</w:t>
      </w:r>
      <w:r w:rsidR="00E55E62" w:rsidRPr="00CB1FFC">
        <w:rPr>
          <w:color w:val="000000" w:themeColor="text1"/>
        </w:rPr>
        <w:t xml:space="preserve">) </w:t>
      </w:r>
      <w:r w:rsidRPr="00CB1FFC">
        <w:rPr>
          <w:color w:val="000000" w:themeColor="text1"/>
        </w:rPr>
        <w:t>проведены следующие мероприятия: 5 окружных мероприятий по видам спорта в городе Анадырь (киокусинкай, греко-римская борьба, бокс, дзюдо, национальная борьба) с количеством участников 259; 3 всероссийских массовых соревнования («День зимних видов спорта», «Лыжня России», «Кросс наций») среди всех возрастных категорий с количеством участников 3 896 человек.</w:t>
      </w:r>
      <w:r w:rsidR="00E55E62" w:rsidRPr="00CB1FFC">
        <w:rPr>
          <w:color w:val="000000" w:themeColor="text1"/>
        </w:rPr>
        <w:t xml:space="preserve"> </w:t>
      </w:r>
      <w:r w:rsidRPr="00CB1FFC">
        <w:rPr>
          <w:color w:val="000000" w:themeColor="text1"/>
        </w:rPr>
        <w:t>Сборные команды округа принимали участие в 27 всероссийских соревнованиях, в которых участвовали 181 человек (шахматы, греко-римская борьба, киокусинкай, бокс, хоккей, мини-футбол, дзюдо, баскетбол, волейбол).</w:t>
      </w:r>
    </w:p>
    <w:p w14:paraId="30E1A041" w14:textId="5E1B0E3C" w:rsidR="00C21EAE" w:rsidRPr="00CB1FFC" w:rsidRDefault="00C21EAE" w:rsidP="001E0800">
      <w:pPr>
        <w:pStyle w:val="aff2"/>
        <w:widowControl w:val="0"/>
        <w:spacing w:after="0"/>
        <w:ind w:firstLine="720"/>
        <w:jc w:val="both"/>
        <w:rPr>
          <w:color w:val="000000" w:themeColor="text1"/>
        </w:rPr>
      </w:pPr>
      <w:r w:rsidRPr="00CB1FFC">
        <w:rPr>
          <w:b/>
          <w:bCs/>
          <w:i/>
          <w:iCs/>
          <w:color w:val="000000" w:themeColor="text1"/>
        </w:rPr>
        <w:t>Физкультурно-оздоровительная работа с населением</w:t>
      </w:r>
      <w:r w:rsidRPr="00CB1FFC">
        <w:rPr>
          <w:color w:val="000000" w:themeColor="text1"/>
        </w:rPr>
        <w:t xml:space="preserve"> </w:t>
      </w:r>
      <w:r w:rsidR="00E55E62" w:rsidRPr="00CB1FFC">
        <w:rPr>
          <w:color w:val="000000" w:themeColor="text1"/>
        </w:rPr>
        <w:t>(</w:t>
      </w:r>
      <w:r w:rsidRPr="00CB1FFC">
        <w:rPr>
          <w:color w:val="000000" w:themeColor="text1"/>
        </w:rPr>
        <w:t>за счет средств окружного бюджета предусмотрено 33 907,0 тыс. рублей; сводной бюджетной росписью 46 910,4 тыс. рублей; кассовый расход 46 764,9 тыс. рублей; освоено 46 764,9 тыс. рублей</w:t>
      </w:r>
      <w:r w:rsidR="00E55E62" w:rsidRPr="00CB1FFC">
        <w:rPr>
          <w:color w:val="000000" w:themeColor="text1"/>
        </w:rPr>
        <w:t>)</w:t>
      </w:r>
      <w:r w:rsidRPr="00CB1FFC">
        <w:rPr>
          <w:color w:val="000000" w:themeColor="text1"/>
        </w:rPr>
        <w:t xml:space="preserve">. </w:t>
      </w:r>
    </w:p>
    <w:p w14:paraId="237C9FE6" w14:textId="77777777" w:rsidR="00E55E62" w:rsidRPr="00CB1FFC" w:rsidRDefault="00C21EAE" w:rsidP="00E55E62">
      <w:pPr>
        <w:pStyle w:val="aff2"/>
        <w:widowControl w:val="0"/>
        <w:spacing w:after="0"/>
        <w:ind w:firstLine="720"/>
        <w:jc w:val="both"/>
        <w:rPr>
          <w:color w:val="000000" w:themeColor="text1"/>
        </w:rPr>
      </w:pPr>
      <w:r w:rsidRPr="00CB1FFC">
        <w:rPr>
          <w:i/>
          <w:color w:val="000000" w:themeColor="text1"/>
        </w:rPr>
        <w:t>Субсидия ГАУ ДО ЧАО «Окружная спортивная школа»</w:t>
      </w:r>
      <w:r w:rsidRPr="00CB1FFC">
        <w:rPr>
          <w:color w:val="000000" w:themeColor="text1"/>
        </w:rPr>
        <w:t xml:space="preserve"> предусмотрено 33 307,0 тыс. рублей, сводной бюджетной росписью 46 115,4 тыс. рублей, освоено 45 997,9 тыс. рублей. Проведены следующие мероприятия:</w:t>
      </w:r>
      <w:r w:rsidR="00E55E62" w:rsidRPr="00CB1FFC">
        <w:rPr>
          <w:color w:val="000000" w:themeColor="text1"/>
        </w:rPr>
        <w:t xml:space="preserve"> </w:t>
      </w:r>
      <w:r w:rsidRPr="00CB1FFC">
        <w:rPr>
          <w:color w:val="000000" w:themeColor="text1"/>
        </w:rPr>
        <w:t>9 мероприятий, в которых приняло участие 628 человек (армреслинг, горнолыжный спорт, бегу по Арктике, лыжная гонка, теннис, хоккей).</w:t>
      </w:r>
    </w:p>
    <w:p w14:paraId="375BCC9E" w14:textId="7D273F8C" w:rsidR="00C21EAE" w:rsidRPr="00CB1FFC" w:rsidRDefault="00C21EAE" w:rsidP="00E55E62">
      <w:pPr>
        <w:pStyle w:val="aff2"/>
        <w:widowControl w:val="0"/>
        <w:spacing w:after="0"/>
        <w:ind w:firstLine="720"/>
        <w:jc w:val="both"/>
        <w:rPr>
          <w:color w:val="000000" w:themeColor="text1"/>
        </w:rPr>
      </w:pPr>
      <w:r w:rsidRPr="00CB1FFC">
        <w:rPr>
          <w:i/>
          <w:color w:val="000000" w:themeColor="text1"/>
        </w:rPr>
        <w:t>Субсидия Департамента</w:t>
      </w:r>
      <w:r w:rsidRPr="00CB1FFC">
        <w:rPr>
          <w:color w:val="000000" w:themeColor="text1"/>
        </w:rPr>
        <w:t xml:space="preserve"> предусмотрено 600,0 тыс. рублей, сводной бюджетной росписью 795,0 тыс. рублей, освоено 767,0 тыс. рублей. В рамках организации и проведения спортивных и физкультурных мероприятий среди различных категорий населения при содействии спортивно-педагогического отряда «Чукотка» осуществлено финансирование расходов, связанных с питанием и проживанием данного отряда. Фактические расходы составили 92,0 тыс. рублей. </w:t>
      </w:r>
    </w:p>
    <w:p w14:paraId="57C58CD5" w14:textId="77777777" w:rsidR="00C21EAE" w:rsidRPr="00CB1FFC" w:rsidRDefault="00C21EAE"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 31 октября по 9 ноября 2024 года был проведен Окружной конкурс «Спортивная Элита Чукотки - 2024», общая сумма денежных призов составила 305,0 тыс. рублей. Итоги Окружного конкурса «Спортивная Элита Чукотки – 2024»:</w:t>
      </w:r>
    </w:p>
    <w:p w14:paraId="2A38A4A8" w14:textId="6C678176" w:rsidR="00C21EAE" w:rsidRPr="00CB1FFC" w:rsidRDefault="00C21EAE" w:rsidP="003F459D">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С 9 по 15 ноября 2024 года был проведен окружной смотр-конкурс на лучшую постановку массовой физкультурно-спортивной работы с населением, общая сумма денежных призов составила 370,0 тыс. рублей. </w:t>
      </w:r>
    </w:p>
    <w:p w14:paraId="0C0B457B" w14:textId="40F7381C" w:rsidR="00C21EAE" w:rsidRPr="00CB1FFC" w:rsidRDefault="00C21EAE" w:rsidP="003F459D">
      <w:pPr>
        <w:pStyle w:val="aff2"/>
        <w:widowControl w:val="0"/>
        <w:spacing w:after="0"/>
        <w:ind w:firstLine="720"/>
        <w:jc w:val="both"/>
        <w:rPr>
          <w:color w:val="000000" w:themeColor="text1"/>
        </w:rPr>
      </w:pPr>
      <w:r w:rsidRPr="00CB1FFC">
        <w:rPr>
          <w:b/>
          <w:bCs/>
          <w:i/>
          <w:iCs/>
          <w:color w:val="000000" w:themeColor="text1"/>
        </w:rPr>
        <w:t>Развитие и поддержка национальных видов спорта</w:t>
      </w:r>
      <w:r w:rsidRPr="00CB1FFC">
        <w:rPr>
          <w:color w:val="000000" w:themeColor="text1"/>
        </w:rPr>
        <w:t xml:space="preserve"> </w:t>
      </w:r>
      <w:r w:rsidR="003F459D" w:rsidRPr="00CB1FFC">
        <w:rPr>
          <w:color w:val="000000" w:themeColor="text1"/>
        </w:rPr>
        <w:t>(</w:t>
      </w:r>
      <w:r w:rsidRPr="00CB1FFC">
        <w:rPr>
          <w:color w:val="000000" w:themeColor="text1"/>
        </w:rPr>
        <w:t xml:space="preserve">за счет средств окружного бюджета предусмотрено 17 000,0 тыс. рублей; сводной бюджетной росписью 28 728,0 тыс. рублей; кассовый </w:t>
      </w:r>
      <w:r w:rsidRPr="00CB1FFC">
        <w:rPr>
          <w:color w:val="000000" w:themeColor="text1"/>
        </w:rPr>
        <w:lastRenderedPageBreak/>
        <w:t>расход 25 041,6 тыс. рублей; освоено 25 041,6 тыс. рублей</w:t>
      </w:r>
      <w:r w:rsidR="003F459D" w:rsidRPr="00CB1FFC">
        <w:rPr>
          <w:color w:val="000000" w:themeColor="text1"/>
        </w:rPr>
        <w:t xml:space="preserve">): </w:t>
      </w:r>
      <w:r w:rsidRPr="00CB1FFC">
        <w:rPr>
          <w:color w:val="000000" w:themeColor="text1"/>
        </w:rPr>
        <w:t>проведены 6 мероприятий (гонки на оленьих упряжках «Ръилет» и «Эракор», гонка на собачьих упряжках «Надежда», «Берингийские игры», регата на кожаных байдарах «Берингия», национальная борьба "тэйкэв"), в которых приняло участие 216 человек.</w:t>
      </w:r>
      <w:r w:rsidR="003F459D" w:rsidRPr="00CB1FFC">
        <w:rPr>
          <w:color w:val="000000" w:themeColor="text1"/>
        </w:rPr>
        <w:t xml:space="preserve"> </w:t>
      </w:r>
      <w:r w:rsidRPr="00CB1FFC">
        <w:rPr>
          <w:color w:val="000000" w:themeColor="text1"/>
        </w:rPr>
        <w:t>Сборные команды округа принимали участие в 3</w:t>
      </w:r>
      <w:r w:rsidR="003F459D" w:rsidRPr="00CB1FFC">
        <w:rPr>
          <w:color w:val="000000" w:themeColor="text1"/>
        </w:rPr>
        <w:t xml:space="preserve"> </w:t>
      </w:r>
      <w:r w:rsidRPr="00CB1FFC">
        <w:rPr>
          <w:color w:val="000000" w:themeColor="text1"/>
        </w:rPr>
        <w:t>всероссийских соревнованиях (Красноярск, Салехард, Сыктывкар), в которых участвовало 26 человек.</w:t>
      </w:r>
    </w:p>
    <w:p w14:paraId="27754572" w14:textId="0E0BE382" w:rsidR="00C21EAE" w:rsidRPr="00CB1FFC" w:rsidRDefault="00C21EAE" w:rsidP="001E0800">
      <w:pPr>
        <w:pStyle w:val="aff2"/>
        <w:widowControl w:val="0"/>
        <w:spacing w:after="0"/>
        <w:ind w:firstLine="720"/>
        <w:contextualSpacing/>
        <w:jc w:val="both"/>
        <w:rPr>
          <w:color w:val="000000" w:themeColor="text1"/>
        </w:rPr>
      </w:pPr>
      <w:r w:rsidRPr="00CB1FFC">
        <w:rPr>
          <w:b/>
          <w:bCs/>
          <w:i/>
          <w:iCs/>
          <w:color w:val="000000" w:themeColor="text1"/>
        </w:rPr>
        <w:t>Организация и проведение летней физкультурно-оздоровительной кампании для учащихся учреждений дополнительного образования детей физкультурно-спортивной направленности</w:t>
      </w:r>
      <w:r w:rsidRPr="00CB1FFC">
        <w:rPr>
          <w:color w:val="000000" w:themeColor="text1"/>
        </w:rPr>
        <w:t xml:space="preserve"> </w:t>
      </w:r>
      <w:r w:rsidR="003F459D" w:rsidRPr="00CB1FFC">
        <w:rPr>
          <w:color w:val="000000" w:themeColor="text1"/>
        </w:rPr>
        <w:t>(</w:t>
      </w:r>
      <w:r w:rsidRPr="00CB1FFC">
        <w:rPr>
          <w:color w:val="000000" w:themeColor="text1"/>
        </w:rPr>
        <w:t>за счет средств окружного бюджета предусмотрено 8 000,0 тыс. рублей; сводной бюджетной росписью 7 800,0 тыс. рублей; кассовый расход 7 782,7 тыс. рублей; освоено 7 782,7 тыс. рублей</w:t>
      </w:r>
      <w:r w:rsidR="003F459D" w:rsidRPr="00CB1FFC">
        <w:rPr>
          <w:color w:val="000000" w:themeColor="text1"/>
        </w:rPr>
        <w:t>)</w:t>
      </w:r>
      <w:r w:rsidRPr="00CB1FFC">
        <w:rPr>
          <w:color w:val="000000" w:themeColor="text1"/>
        </w:rPr>
        <w:t>, проведены следующие мероприятия: участие в летних учебно-тренировочных сборах по греко-римской борьбе, хоккею, боксу и баскетболу в городах Волгоград, Москва и Владивосток. В мероприятиях приняло участие 55 человек.</w:t>
      </w:r>
    </w:p>
    <w:p w14:paraId="1AB68FE2" w14:textId="239F95E1" w:rsidR="00C21EAE" w:rsidRPr="00CB1FFC" w:rsidRDefault="00C21EAE" w:rsidP="002A2134">
      <w:pPr>
        <w:pStyle w:val="aff2"/>
        <w:widowControl w:val="0"/>
        <w:spacing w:after="0"/>
        <w:ind w:firstLine="720"/>
        <w:jc w:val="both"/>
        <w:rPr>
          <w:color w:val="000000" w:themeColor="text1"/>
        </w:rPr>
      </w:pPr>
      <w:r w:rsidRPr="00CB1FFC">
        <w:rPr>
          <w:b/>
          <w:bCs/>
          <w:i/>
          <w:iCs/>
          <w:color w:val="000000" w:themeColor="text1"/>
        </w:rPr>
        <w:t>Предоставление грантов некоммерческим организациям на реализацию мероприятий в сфере физической культуры и спорта</w:t>
      </w:r>
      <w:r w:rsidRPr="00CB1FFC">
        <w:rPr>
          <w:color w:val="000000" w:themeColor="text1"/>
        </w:rPr>
        <w:t xml:space="preserve"> </w:t>
      </w:r>
      <w:r w:rsidR="003F459D" w:rsidRPr="00CB1FFC">
        <w:rPr>
          <w:color w:val="000000" w:themeColor="text1"/>
        </w:rPr>
        <w:t>(</w:t>
      </w:r>
      <w:r w:rsidRPr="00CB1FFC">
        <w:rPr>
          <w:color w:val="000000" w:themeColor="text1"/>
        </w:rPr>
        <w:t>за счет средств окружного бюджета предусмотрено 2 000,0 тыс. рублей; кассовый расход 2 000,0 тыс. рублей; освоено 2 000,0 тыс. рублей</w:t>
      </w:r>
      <w:r w:rsidR="003F459D" w:rsidRPr="00CB1FFC">
        <w:rPr>
          <w:color w:val="000000" w:themeColor="text1"/>
        </w:rPr>
        <w:t xml:space="preserve">): </w:t>
      </w:r>
      <w:r w:rsidR="002A2134" w:rsidRPr="00CB1FFC">
        <w:rPr>
          <w:color w:val="000000" w:themeColor="text1"/>
        </w:rPr>
        <w:t>заключены соглашения</w:t>
      </w:r>
      <w:r w:rsidRPr="00CB1FFC">
        <w:rPr>
          <w:color w:val="000000" w:themeColor="text1"/>
        </w:rPr>
        <w:t>:</w:t>
      </w:r>
      <w:r w:rsidR="002A2134" w:rsidRPr="00CB1FFC">
        <w:rPr>
          <w:color w:val="000000" w:themeColor="text1"/>
        </w:rPr>
        <w:t xml:space="preserve"> </w:t>
      </w:r>
      <w:r w:rsidRPr="00CB1FFC">
        <w:rPr>
          <w:color w:val="000000" w:themeColor="text1"/>
        </w:rPr>
        <w:t xml:space="preserve">«Этнокультурный и туристический центр «Созидариум» </w:t>
      </w:r>
      <w:r w:rsidR="002A2134" w:rsidRPr="00CB1FFC">
        <w:rPr>
          <w:color w:val="000000" w:themeColor="text1"/>
        </w:rPr>
        <w:t>(</w:t>
      </w:r>
      <w:r w:rsidRPr="00CB1FFC">
        <w:rPr>
          <w:color w:val="000000" w:themeColor="text1"/>
        </w:rPr>
        <w:t>на сумму 1 000,0 тыс. рублей</w:t>
      </w:r>
      <w:r w:rsidR="002A2134" w:rsidRPr="00CB1FFC">
        <w:rPr>
          <w:color w:val="000000" w:themeColor="text1"/>
        </w:rPr>
        <w:t>)</w:t>
      </w:r>
      <w:r w:rsidRPr="00CB1FFC">
        <w:rPr>
          <w:color w:val="000000" w:themeColor="text1"/>
        </w:rPr>
        <w:t xml:space="preserve"> на приобретение спортивного (лыжного) инвентаря</w:t>
      </w:r>
      <w:r w:rsidR="002A2134" w:rsidRPr="00CB1FFC">
        <w:rPr>
          <w:color w:val="000000" w:themeColor="text1"/>
        </w:rPr>
        <w:t xml:space="preserve"> и</w:t>
      </w:r>
      <w:r w:rsidRPr="00CB1FFC">
        <w:rPr>
          <w:color w:val="000000" w:themeColor="text1"/>
        </w:rPr>
        <w:t xml:space="preserve"> физкультурно-спортивный клуб «Динамо-Анадырь» </w:t>
      </w:r>
      <w:r w:rsidR="002A2134" w:rsidRPr="00CB1FFC">
        <w:rPr>
          <w:color w:val="000000" w:themeColor="text1"/>
        </w:rPr>
        <w:t>(</w:t>
      </w:r>
      <w:r w:rsidRPr="00CB1FFC">
        <w:rPr>
          <w:color w:val="000000" w:themeColor="text1"/>
        </w:rPr>
        <w:t>на сумму 1</w:t>
      </w:r>
      <w:r w:rsidR="00284EF4" w:rsidRPr="00CB1FFC">
        <w:rPr>
          <w:color w:val="000000" w:themeColor="text1"/>
        </w:rPr>
        <w:t> </w:t>
      </w:r>
      <w:r w:rsidRPr="00CB1FFC">
        <w:rPr>
          <w:color w:val="000000" w:themeColor="text1"/>
        </w:rPr>
        <w:t>028,0 тыс. рублей</w:t>
      </w:r>
      <w:r w:rsidR="002A2134" w:rsidRPr="00CB1FFC">
        <w:rPr>
          <w:color w:val="000000" w:themeColor="text1"/>
        </w:rPr>
        <w:t>)</w:t>
      </w:r>
      <w:r w:rsidRPr="00CB1FFC">
        <w:rPr>
          <w:color w:val="000000" w:themeColor="text1"/>
        </w:rPr>
        <w:t xml:space="preserve"> на закупку спортивного инвентаря.</w:t>
      </w:r>
      <w:r w:rsidR="002A2134" w:rsidRPr="00CB1FFC">
        <w:rPr>
          <w:color w:val="000000" w:themeColor="text1"/>
        </w:rPr>
        <w:t xml:space="preserve"> </w:t>
      </w:r>
    </w:p>
    <w:p w14:paraId="68BA8BC5" w14:textId="553FA859" w:rsidR="00C21EAE" w:rsidRPr="00CB1FFC" w:rsidRDefault="00C21EAE" w:rsidP="001E0800">
      <w:pPr>
        <w:pStyle w:val="a8"/>
        <w:spacing w:after="0" w:line="240" w:lineRule="auto"/>
        <w:ind w:left="0"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гранта местной общественной организацией Чукотского района «Этнокультурный и туристический центр «Созидариум», был приобретен спортивный инвентарь, договор № 71 от 15 ноября 2024 года с индивидуальным предпринимателем Ким Олег Леонидович.</w:t>
      </w:r>
    </w:p>
    <w:p w14:paraId="5790E705" w14:textId="77777777" w:rsidR="00C21EAE" w:rsidRPr="00CB1FFC" w:rsidRDefault="00C21EAE" w:rsidP="001E0800">
      <w:pPr>
        <w:pStyle w:val="a8"/>
        <w:spacing w:after="0" w:line="240" w:lineRule="auto"/>
        <w:ind w:left="0"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гранта городской общественной организацией физкультурно-спортивным клубом «Динамо-Анадырь», был приобретен хоккейный инвентарь, договор № 310 от 4 декабря 2024 года с ИП Шатовым Александром Сергеевичем, договор № 1 от 20 декабря 2024 года с ИП Чашка Евгением Олеговичем.  </w:t>
      </w:r>
    </w:p>
    <w:p w14:paraId="0BFF85F6" w14:textId="37EB4B00" w:rsidR="00C21EAE" w:rsidRPr="00CB1FFC" w:rsidRDefault="00C21EAE" w:rsidP="00284EF4">
      <w:pPr>
        <w:pStyle w:val="aff2"/>
        <w:widowControl w:val="0"/>
        <w:spacing w:after="0"/>
        <w:ind w:firstLine="720"/>
        <w:jc w:val="both"/>
        <w:rPr>
          <w:color w:val="000000" w:themeColor="text1"/>
        </w:rPr>
      </w:pPr>
      <w:r w:rsidRPr="00CB1FFC">
        <w:rPr>
          <w:b/>
          <w:bCs/>
          <w:i/>
          <w:iCs/>
          <w:color w:val="000000" w:themeColor="text1"/>
        </w:rPr>
        <w:t>«Реализация мероприятий Всероссийского физкультурно-спортивного комплекса "Готов к труду и обороне" (ГТО)»</w:t>
      </w:r>
      <w:r w:rsidRPr="00CB1FFC">
        <w:rPr>
          <w:color w:val="000000" w:themeColor="text1"/>
        </w:rPr>
        <w:t xml:space="preserve"> </w:t>
      </w:r>
      <w:r w:rsidR="00284EF4" w:rsidRPr="00CB1FFC">
        <w:rPr>
          <w:color w:val="000000" w:themeColor="text1"/>
        </w:rPr>
        <w:t>(</w:t>
      </w:r>
      <w:r w:rsidRPr="00CB1FFC">
        <w:rPr>
          <w:color w:val="000000" w:themeColor="text1"/>
        </w:rPr>
        <w:t>за счет средств окружного бюджета государственной программой предусмотрено 2 804,4 тыс. рублей; сводной бюджетной росписью 2 204,4 тыс. рублей; кассовый расход 2 187,3 тыс. рублей; освоено 2 187,3 тыс. рублей</w:t>
      </w:r>
      <w:r w:rsidR="00284EF4" w:rsidRPr="00CB1FFC">
        <w:rPr>
          <w:color w:val="000000" w:themeColor="text1"/>
        </w:rPr>
        <w:t>)</w:t>
      </w:r>
      <w:r w:rsidRPr="00CB1FFC">
        <w:rPr>
          <w:color w:val="000000" w:themeColor="text1"/>
        </w:rPr>
        <w:t>. В рамках реализации проведено 7 мероприятий, в которых приняло участие 983 человека.</w:t>
      </w:r>
    </w:p>
    <w:p w14:paraId="2256790A" w14:textId="715C62C2" w:rsidR="00C21EAE" w:rsidRPr="00CB1FFC" w:rsidRDefault="00C21EAE" w:rsidP="00284EF4">
      <w:pPr>
        <w:pStyle w:val="aff2"/>
        <w:widowControl w:val="0"/>
        <w:spacing w:after="0"/>
        <w:ind w:firstLine="720"/>
        <w:jc w:val="both"/>
        <w:rPr>
          <w:color w:val="000000" w:themeColor="text1"/>
        </w:rPr>
      </w:pPr>
      <w:r w:rsidRPr="00CB1FFC">
        <w:rPr>
          <w:b/>
          <w:bCs/>
          <w:i/>
          <w:iCs/>
          <w:color w:val="000000" w:themeColor="text1"/>
        </w:rPr>
        <w:t>«Достижение показателей государственной программы Российской Федерации «Реализация государственной национальной политики" (Развитие и поддержка национальных видов спорта)»</w:t>
      </w:r>
      <w:r w:rsidR="00284EF4" w:rsidRPr="00CB1FFC">
        <w:rPr>
          <w:color w:val="000000" w:themeColor="text1"/>
        </w:rPr>
        <w:t xml:space="preserve"> </w:t>
      </w:r>
      <w:r w:rsidRPr="00CB1FFC">
        <w:rPr>
          <w:color w:val="000000" w:themeColor="text1"/>
        </w:rPr>
        <w:t>В рамках реализации проведено 1 мероприятие - регата на кожаных байдарах «Берингия», участвовало 392 человека.</w:t>
      </w:r>
    </w:p>
    <w:p w14:paraId="141D8822" w14:textId="092161DD"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w:t>
      </w:r>
      <w:r w:rsidR="00284EF4" w:rsidRPr="00CB1FFC">
        <w:rPr>
          <w:rFonts w:ascii="Times New Roman" w:hAnsi="Times New Roman"/>
          <w:color w:val="000000" w:themeColor="text1"/>
          <w:sz w:val="24"/>
          <w:szCs w:val="24"/>
        </w:rPr>
        <w:t>ю</w:t>
      </w:r>
      <w:r w:rsidRPr="00CB1FFC">
        <w:rPr>
          <w:rFonts w:ascii="Times New Roman" w:hAnsi="Times New Roman"/>
          <w:color w:val="000000" w:themeColor="text1"/>
          <w:sz w:val="24"/>
          <w:szCs w:val="24"/>
        </w:rPr>
        <w:t xml:space="preserve"> </w:t>
      </w:r>
      <w:r w:rsidRPr="00CB1FFC">
        <w:rPr>
          <w:rFonts w:ascii="Times New Roman" w:hAnsi="Times New Roman"/>
          <w:b/>
          <w:color w:val="000000" w:themeColor="text1"/>
          <w:sz w:val="24"/>
          <w:szCs w:val="24"/>
        </w:rPr>
        <w:t>К</w:t>
      </w:r>
      <w:r w:rsidRPr="00CB1FFC">
        <w:rPr>
          <w:rFonts w:ascii="Times New Roman" w:hAnsi="Times New Roman"/>
          <w:b/>
          <w:bCs/>
          <w:color w:val="000000" w:themeColor="text1"/>
          <w:sz w:val="24"/>
          <w:szCs w:val="24"/>
        </w:rPr>
        <w:t>омплекса процессных мероприятий «</w:t>
      </w:r>
      <w:r w:rsidRPr="00CB1FFC">
        <w:rPr>
          <w:rFonts w:ascii="Times New Roman" w:hAnsi="Times New Roman"/>
          <w:b/>
          <w:bCs/>
          <w:color w:val="000000" w:themeColor="text1"/>
          <w:sz w:val="24"/>
          <w:szCs w:val="24"/>
          <w:shd w:val="clear" w:color="auto" w:fill="FFFFFF"/>
        </w:rPr>
        <w:t>Поддержка туризма</w:t>
      </w:r>
      <w:r w:rsidRPr="00CB1FFC">
        <w:rPr>
          <w:rFonts w:ascii="Times New Roman" w:hAnsi="Times New Roman"/>
          <w:b/>
          <w:bCs/>
          <w:color w:val="000000" w:themeColor="text1"/>
          <w:sz w:val="24"/>
          <w:szCs w:val="24"/>
        </w:rPr>
        <w:t xml:space="preserve">» </w:t>
      </w:r>
      <w:r w:rsidRPr="00CB1FFC">
        <w:rPr>
          <w:rFonts w:ascii="Times New Roman" w:hAnsi="Times New Roman"/>
          <w:bCs/>
          <w:color w:val="000000" w:themeColor="text1"/>
          <w:sz w:val="24"/>
          <w:szCs w:val="24"/>
        </w:rPr>
        <w:t>за счет средств окружного бюджета государственной программой предусмотрено</w:t>
      </w:r>
      <w:r w:rsidRPr="00CB1FFC">
        <w:rPr>
          <w:rFonts w:ascii="Times New Roman" w:hAnsi="Times New Roman"/>
          <w:b/>
          <w:bCs/>
          <w:color w:val="000000" w:themeColor="text1"/>
          <w:sz w:val="24"/>
          <w:szCs w:val="24"/>
        </w:rPr>
        <w:t xml:space="preserve"> </w:t>
      </w:r>
      <w:r w:rsidRPr="00CB1FFC">
        <w:rPr>
          <w:rFonts w:ascii="Times New Roman" w:hAnsi="Times New Roman"/>
          <w:bCs/>
          <w:color w:val="000000" w:themeColor="text1"/>
          <w:sz w:val="24"/>
          <w:szCs w:val="24"/>
        </w:rPr>
        <w:t>6 846,3</w:t>
      </w:r>
      <w:r w:rsidRPr="00CB1FFC">
        <w:rPr>
          <w:rFonts w:ascii="Times New Roman" w:hAnsi="Times New Roman"/>
          <w:color w:val="000000" w:themeColor="text1"/>
          <w:sz w:val="24"/>
          <w:szCs w:val="24"/>
        </w:rPr>
        <w:t xml:space="preserve"> тыс. рублей; сводной бюджетной росписью 5 910,5 тыс. рублей; кассовый расход 5 910,3 тыс. рублей; освоено 5 901,8 тыс. рублей.</w:t>
      </w:r>
    </w:p>
    <w:p w14:paraId="25DE77DF" w14:textId="693BC5D8" w:rsidR="00C21EAE" w:rsidRPr="00CB1FFC" w:rsidRDefault="00C21EAE" w:rsidP="00840B5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Подготовка квалифицированных экскурсоводов (гидов) для оказания услуг на территории Чукотского автономного округа</w:t>
      </w:r>
      <w:r w:rsidRPr="00CB1FFC">
        <w:rPr>
          <w:rFonts w:ascii="Times New Roman" w:hAnsi="Times New Roman"/>
          <w:color w:val="000000" w:themeColor="text1"/>
          <w:sz w:val="24"/>
          <w:szCs w:val="24"/>
        </w:rPr>
        <w:t xml:space="preserve"> </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520,0 тыс. рублей; кассовый расход 520,0 тыс. рублей; освоено 520,0 тыс. рублей</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840B5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Прошли обучение по программе дополнительного профессионального образования (профессиональной переподготовки) «Экскурсовод (гид)» в Чукотском филиале федерального государственного автономного образовательного учреждения высшего образования «Северо-Восточный федеральный университет имени М.К. Аммосова» 12 человек, в целях увеличения числа рабочих мест и повышения кадрового потенциала туристской отрасли региона. </w:t>
      </w:r>
    </w:p>
    <w:p w14:paraId="16BDF7DE" w14:textId="6F79B7FB" w:rsidR="00C21EAE" w:rsidRPr="00CB1FFC" w:rsidRDefault="00C21EAE" w:rsidP="00840B5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Организация туристской деятельности и управление развитием туризма</w:t>
      </w:r>
      <w:r w:rsidRPr="00CB1FFC">
        <w:rPr>
          <w:rFonts w:ascii="Times New Roman" w:hAnsi="Times New Roman"/>
          <w:color w:val="000000" w:themeColor="text1"/>
          <w:sz w:val="24"/>
          <w:szCs w:val="24"/>
        </w:rPr>
        <w:t xml:space="preserve"> </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1 826,3 тыс. рублей; сводной бюджетной росписью предусмотрено 890,5 тыс. рублей; кассовый расход 890,3 тыс. рублей; освоено 881,8 тыс. рублей</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В рамках данного мероприятия сотрудники Департамента культуры и туризма Чукотского автономного округа приняли участие в Международной выставки-форума «Россия», а также выставке «Улица Дальнего Востока», в рамках проведения </w:t>
      </w:r>
      <w:r w:rsidRPr="00CB1FFC">
        <w:rPr>
          <w:rFonts w:ascii="Times New Roman" w:hAnsi="Times New Roman"/>
          <w:color w:val="000000" w:themeColor="text1"/>
          <w:sz w:val="24"/>
          <w:szCs w:val="24"/>
          <w:lang w:val="en-US"/>
        </w:rPr>
        <w:t>IX</w:t>
      </w:r>
      <w:r w:rsidRPr="00CB1FFC">
        <w:rPr>
          <w:rFonts w:ascii="Times New Roman" w:hAnsi="Times New Roman"/>
          <w:color w:val="000000" w:themeColor="text1"/>
          <w:sz w:val="24"/>
          <w:szCs w:val="24"/>
        </w:rPr>
        <w:t xml:space="preserve"> Восточного экономического форума в г. Владивосток. </w:t>
      </w:r>
    </w:p>
    <w:p w14:paraId="7C6AA1A7" w14:textId="41E5F604" w:rsidR="00C21EAE" w:rsidRPr="00CB1FFC" w:rsidRDefault="00C21EAE" w:rsidP="00840B5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 xml:space="preserve">Субсидии юридическим лицам на возмещение затрат, связанных с развитием инфраструктуры туризма на территории Чукотского автономного округа </w:t>
      </w:r>
      <w:r w:rsidR="00840B50" w:rsidRPr="00CB1FFC">
        <w:rPr>
          <w:rFonts w:ascii="Times New Roman" w:hAnsi="Times New Roman"/>
          <w:b/>
          <w:bCs/>
          <w:i/>
          <w:iCs/>
          <w:color w:val="000000" w:themeColor="text1"/>
          <w:sz w:val="24"/>
          <w:szCs w:val="24"/>
        </w:rPr>
        <w:t>(</w:t>
      </w:r>
      <w:r w:rsidRPr="00CB1FFC">
        <w:rPr>
          <w:rFonts w:ascii="Times New Roman" w:hAnsi="Times New Roman"/>
          <w:color w:val="000000" w:themeColor="text1"/>
          <w:sz w:val="24"/>
          <w:szCs w:val="24"/>
        </w:rPr>
        <w:t xml:space="preserve">за счет средств окружного бюджета государственной программой предусмотрено 4 500,0 тыс. рублей; кассовый </w:t>
      </w:r>
      <w:r w:rsidRPr="00CB1FFC">
        <w:rPr>
          <w:rFonts w:ascii="Times New Roman" w:hAnsi="Times New Roman"/>
          <w:color w:val="000000" w:themeColor="text1"/>
          <w:sz w:val="24"/>
          <w:szCs w:val="24"/>
        </w:rPr>
        <w:lastRenderedPageBreak/>
        <w:t>расход 4 500,0 тыс. рублей; освоено 4 500,0 тыс. рублей</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В 4 квартале 2024 года заключено соглашение о предоставлении субсидии с ООО «Кутх сервис». Во исполнение условий предоставления субсидии создан проект развития инфраструктуры туризма «Центр проката туристского оборудования» в рамках реализации «Кемпинг-парка «Туманы лимана». Мероприятие выполнено в полном объеме.</w:t>
      </w:r>
    </w:p>
    <w:p w14:paraId="1A42EB4E" w14:textId="6B41ABD4"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w:t>
      </w:r>
      <w:r w:rsidRPr="00CB1FFC">
        <w:rPr>
          <w:rFonts w:ascii="Times New Roman" w:hAnsi="Times New Roman"/>
          <w:b/>
          <w:bCs/>
          <w:color w:val="000000" w:themeColor="text1"/>
          <w:sz w:val="24"/>
          <w:szCs w:val="24"/>
        </w:rPr>
        <w:t>омплекса процессных мероприятий «</w:t>
      </w:r>
      <w:r w:rsidRPr="00CB1FFC">
        <w:rPr>
          <w:rFonts w:ascii="Times New Roman" w:hAnsi="Times New Roman"/>
          <w:b/>
          <w:bCs/>
          <w:color w:val="000000" w:themeColor="text1"/>
          <w:sz w:val="24"/>
          <w:szCs w:val="24"/>
          <w:shd w:val="clear" w:color="auto" w:fill="FFFFFF"/>
        </w:rPr>
        <w:t>Обеспечение деятельности государственных органов</w:t>
      </w:r>
      <w:r w:rsidRPr="00CB1FFC">
        <w:rPr>
          <w:rFonts w:ascii="Times New Roman" w:hAnsi="Times New Roman"/>
          <w:b/>
          <w:bCs/>
          <w:color w:val="000000" w:themeColor="text1"/>
          <w:sz w:val="24"/>
          <w:szCs w:val="24"/>
        </w:rPr>
        <w:t>»</w:t>
      </w:r>
      <w:r w:rsidRPr="00CB1FFC">
        <w:rPr>
          <w:rFonts w:ascii="Times New Roman" w:hAnsi="Times New Roman"/>
          <w:color w:val="000000" w:themeColor="text1"/>
          <w:sz w:val="24"/>
          <w:szCs w:val="24"/>
        </w:rPr>
        <w:t xml:space="preserve"> </w:t>
      </w:r>
      <w:r w:rsidR="00840B50"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предусмотрено</w:t>
      </w:r>
      <w:r w:rsidRPr="00CB1FFC">
        <w:rPr>
          <w:rFonts w:ascii="Times New Roman" w:hAnsi="Times New Roman"/>
          <w:b/>
          <w:bCs/>
          <w:color w:val="000000" w:themeColor="text1"/>
          <w:sz w:val="24"/>
          <w:szCs w:val="24"/>
        </w:rPr>
        <w:t xml:space="preserve"> </w:t>
      </w:r>
      <w:r w:rsidRPr="00CB1FFC">
        <w:rPr>
          <w:rFonts w:ascii="Times New Roman" w:hAnsi="Times New Roman"/>
          <w:bCs/>
          <w:color w:val="000000" w:themeColor="text1"/>
          <w:sz w:val="24"/>
          <w:szCs w:val="24"/>
        </w:rPr>
        <w:t>110 767,6</w:t>
      </w:r>
      <w:r w:rsidRPr="00CB1FFC">
        <w:rPr>
          <w:rFonts w:ascii="Times New Roman" w:hAnsi="Times New Roman"/>
          <w:color w:val="000000" w:themeColor="text1"/>
          <w:sz w:val="24"/>
          <w:szCs w:val="24"/>
        </w:rPr>
        <w:t xml:space="preserve"> тыс. рублей, в том числе за счет окружного бюджета 109 145,5 тыс. рублей, за счет федерального бюджета 1 622,1 тыс. рублей; сводной бюджетной росписью 123 324,3 тыс. рублей, в том числе за счет окружного бюджета 121 700,0 тыс. рублей, за счет федерального бюджета 1 624,3 тыс. рублей; кассовый расход 123 065,8 тыс. рублей, в том числе за счет окружного бюджета 121 441,5 тыс. рублей, за счет федерального бюджета 1 624,3 тыс. рублей; освоено 122 752,4 тыс. рублей, в том числе за счет окружного бюджета 121 128,1 тыс. рублей, за счет федерального бюджета 1 624,3 тыс. рублей</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1449C6B6" w14:textId="62E9BF1D"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Расходы на содержание центрального аппарата органов государственной власти (государственных органов)</w:t>
      </w:r>
      <w:r w:rsidRPr="00CB1FFC">
        <w:rPr>
          <w:rFonts w:ascii="Times New Roman" w:hAnsi="Times New Roman"/>
          <w:color w:val="000000" w:themeColor="text1"/>
          <w:sz w:val="24"/>
          <w:szCs w:val="24"/>
        </w:rPr>
        <w:t xml:space="preserve"> </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104 995,5 тыс. рублей; сводной бюджетной росписью 118 188,2 тыс. рублей; кассовый расход 117 948,9 тыс. рублей; освоено 117 635,5 тыс. рублей</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p>
    <w:p w14:paraId="6D58F082" w14:textId="6ED21700"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Компенсация расходов на оплату стоимости проезда и провоза багажа лицам, работающим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Pr="00CB1FFC">
        <w:rPr>
          <w:rFonts w:ascii="Times New Roman" w:hAnsi="Times New Roman"/>
          <w:color w:val="000000" w:themeColor="text1"/>
          <w:sz w:val="24"/>
          <w:szCs w:val="24"/>
        </w:rPr>
        <w:t xml:space="preserve"> </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2 050,0 тыс. рублей; сводной бюджетной росписью 1 529,3 тыс. рублей; кассовый расход 1 522,5 тыс. рублей; освоено 1 522,5 тыс. рублей</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58C0D448" w14:textId="3510E899" w:rsidR="00C21EAE" w:rsidRPr="00CB1FFC" w:rsidRDefault="00C21EAE" w:rsidP="00840B5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w:t>
      </w:r>
      <w:r w:rsidRPr="00CB1FFC">
        <w:rPr>
          <w:rFonts w:ascii="Times New Roman" w:hAnsi="Times New Roman"/>
          <w:color w:val="000000" w:themeColor="text1"/>
          <w:sz w:val="24"/>
          <w:szCs w:val="24"/>
        </w:rPr>
        <w:t xml:space="preserve"> </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2 100,0 тыс. рублей; сводной бюджетной росписью 1 982,5 тыс. рублей; кассовый расход 1 970,1 тыс. рублей; освоено 1 970,1 тыс. рублей</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840B5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Выплата денежной компенсации за наем (поднаем) жилых помещений сотрудникам государственных органов в текущем периоде осуществлялась 6 сотрудникам Департамента культуры и туризма Чукотского автономного округа и 4 сотрудникам Департамента физической культуры и спорта Чукотского автономного округа.</w:t>
      </w:r>
    </w:p>
    <w:p w14:paraId="789CA991" w14:textId="2F24AEFA"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w:t>
      </w:r>
      <w:r w:rsidRPr="00CB1FFC">
        <w:rPr>
          <w:rFonts w:ascii="Times New Roman" w:hAnsi="Times New Roman"/>
          <w:color w:val="000000" w:themeColor="text1"/>
          <w:sz w:val="24"/>
          <w:szCs w:val="24"/>
        </w:rPr>
        <w:t xml:space="preserve"> </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федерального бюджета предусмотрено 1 622,1 тыс. рублей; сводной бюджетной росписью 1 624,3 тыс. рублей; кассовый расход 1 624,3 тыс. рублей; освоено 1 624,3 тыс. рублей</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00A92386" w14:textId="347960C5"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w:t>
      </w:r>
      <w:r w:rsidRPr="00CB1FFC">
        <w:rPr>
          <w:rFonts w:ascii="Times New Roman" w:hAnsi="Times New Roman"/>
          <w:b/>
          <w:bCs/>
          <w:color w:val="000000" w:themeColor="text1"/>
          <w:sz w:val="24"/>
          <w:szCs w:val="24"/>
        </w:rPr>
        <w:t>омплекса процессных мероприятий «</w:t>
      </w:r>
      <w:r w:rsidRPr="00CB1FFC">
        <w:rPr>
          <w:rFonts w:ascii="Times New Roman" w:hAnsi="Times New Roman"/>
          <w:b/>
          <w:bCs/>
          <w:color w:val="000000" w:themeColor="text1"/>
          <w:sz w:val="24"/>
          <w:szCs w:val="24"/>
          <w:shd w:val="clear" w:color="auto" w:fill="FFFFFF"/>
        </w:rPr>
        <w:t>Обеспечение функционирования государственных учреждений</w:t>
      </w:r>
      <w:r w:rsidRPr="00CB1FFC">
        <w:rPr>
          <w:rFonts w:ascii="Times New Roman" w:hAnsi="Times New Roman"/>
          <w:b/>
          <w:bCs/>
          <w:color w:val="000000" w:themeColor="text1"/>
          <w:sz w:val="24"/>
          <w:szCs w:val="24"/>
        </w:rPr>
        <w:t>»</w:t>
      </w:r>
      <w:r w:rsidRPr="00CB1FFC">
        <w:rPr>
          <w:rFonts w:ascii="Times New Roman" w:hAnsi="Times New Roman"/>
          <w:color w:val="000000" w:themeColor="text1"/>
          <w:sz w:val="24"/>
          <w:szCs w:val="24"/>
        </w:rPr>
        <w:t xml:space="preserve"> </w:t>
      </w:r>
      <w:r w:rsidR="00840B50"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предусмотрено</w:t>
      </w:r>
      <w:r w:rsidRPr="00CB1FFC">
        <w:rPr>
          <w:rFonts w:ascii="Times New Roman" w:hAnsi="Times New Roman"/>
          <w:b/>
          <w:bCs/>
          <w:color w:val="000000" w:themeColor="text1"/>
          <w:sz w:val="24"/>
          <w:szCs w:val="24"/>
        </w:rPr>
        <w:t xml:space="preserve"> </w:t>
      </w:r>
      <w:r w:rsidRPr="00CB1FFC">
        <w:rPr>
          <w:rFonts w:ascii="Times New Roman" w:hAnsi="Times New Roman"/>
          <w:bCs/>
          <w:color w:val="000000" w:themeColor="text1"/>
          <w:sz w:val="24"/>
          <w:szCs w:val="24"/>
        </w:rPr>
        <w:t>429 749,5</w:t>
      </w:r>
      <w:r w:rsidRPr="00CB1FFC">
        <w:rPr>
          <w:rFonts w:ascii="Times New Roman" w:hAnsi="Times New Roman"/>
          <w:color w:val="000000" w:themeColor="text1"/>
          <w:sz w:val="24"/>
          <w:szCs w:val="24"/>
        </w:rPr>
        <w:t xml:space="preserve"> тыс. рублей; сводной бюджетной росписью 500 355,5 тыс. рублей; кассовый расход 500 342,2 тыс. рублей; освоено 500 283,6 тыс. рублей</w:t>
      </w:r>
      <w:r w:rsidR="00840B50" w:rsidRPr="00CB1FFC">
        <w:rPr>
          <w:rFonts w:ascii="Times New Roman" w:hAnsi="Times New Roman"/>
          <w:color w:val="000000" w:themeColor="text1"/>
          <w:sz w:val="24"/>
          <w:szCs w:val="24"/>
        </w:rPr>
        <w:t>):</w:t>
      </w:r>
    </w:p>
    <w:p w14:paraId="73C48D50" w14:textId="59051A00"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Компенсация расходов на оплату стоимости проезда и провоза багажа лицам, работающим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Pr="00CB1FFC">
        <w:rPr>
          <w:rFonts w:ascii="Times New Roman" w:hAnsi="Times New Roman"/>
          <w:color w:val="000000" w:themeColor="text1"/>
          <w:sz w:val="24"/>
          <w:szCs w:val="24"/>
        </w:rPr>
        <w:t xml:space="preserve"> </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предусмотрено 6 440,0 тыс. рублей; сводной бюджетной росписью 6 304,4 тыс. рублей; кассовый расход 6 291,3 тыс. рублей; освоено 6 232,7 тыс. рублей</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5DD1243A" w14:textId="2BF7D8D8" w:rsidR="00C21EAE" w:rsidRPr="00CB1FFC" w:rsidRDefault="00C21EAE" w:rsidP="00840B5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Меры социальной поддержки по оплате жилого помещения и коммунальных услуг работникам (специалистам) бюджетной сферы, работающих и проживающих в сельских населенных пунктах, рабочих поселках (поселках городского типа) Чукотского автономного округа</w:t>
      </w:r>
      <w:r w:rsidRPr="00CB1FFC">
        <w:rPr>
          <w:rFonts w:ascii="Times New Roman" w:hAnsi="Times New Roman"/>
          <w:color w:val="000000" w:themeColor="text1"/>
          <w:sz w:val="24"/>
          <w:szCs w:val="24"/>
        </w:rPr>
        <w:t xml:space="preserve"> </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предусмотрено 29,0 тыс. рублей; кассовый расход 28,8 тыс. рублей; освоено 28,8 тыс. рублей</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Выплату получил 1 специалист.</w:t>
      </w:r>
    </w:p>
    <w:p w14:paraId="154A5426" w14:textId="308B3503" w:rsidR="00C21EAE" w:rsidRPr="00CB1FFC" w:rsidRDefault="00C21EAE"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Расходы на обеспечение деятельности (оказание услуг) учреждений дополнительного образования</w:t>
      </w:r>
      <w:r w:rsidRPr="00CB1FFC">
        <w:rPr>
          <w:rFonts w:ascii="Times New Roman" w:hAnsi="Times New Roman"/>
          <w:color w:val="000000" w:themeColor="text1"/>
          <w:sz w:val="24"/>
          <w:szCs w:val="24"/>
        </w:rPr>
        <w:t xml:space="preserve"> </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предусмотрено 64 419,4 тыс. рублей; сводной бюджетной росписью 78 519,4 тыс. рублей; кассовый расход 78 519,4 тыс. рублей; освоено 78 519,4 тыс. рублей</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5F8B01C8" w14:textId="1A74BF69" w:rsidR="00C21EAE" w:rsidRPr="00CB1FFC" w:rsidRDefault="00C21EAE"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lastRenderedPageBreak/>
        <w:t>Расходы на обеспечение деятельности (оказание услуг) музеев и постоянных выставок</w:t>
      </w:r>
      <w:r w:rsidRPr="00CB1FFC">
        <w:rPr>
          <w:rFonts w:ascii="Times New Roman" w:hAnsi="Times New Roman"/>
          <w:color w:val="000000" w:themeColor="text1"/>
          <w:sz w:val="24"/>
          <w:szCs w:val="24"/>
        </w:rPr>
        <w:t xml:space="preserve"> </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предусмотрено 75 612,6 тыс. рублей; сводной бюджетной росписью 77 117,6 тыс. рублей; кассовый расход 77 117,6 тыс. рублей; освоено 77 117,6 тыс. рублей</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72D03689" w14:textId="0BDFF1CB" w:rsidR="00C21EAE" w:rsidRPr="00CB1FFC" w:rsidRDefault="00C21EAE"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Расходы на обеспечение деятельности (оказание услуг) учреждений культуры и искусства</w:t>
      </w:r>
      <w:r w:rsidRPr="00CB1FFC">
        <w:rPr>
          <w:rFonts w:ascii="Times New Roman" w:hAnsi="Times New Roman"/>
          <w:color w:val="000000" w:themeColor="text1"/>
          <w:sz w:val="24"/>
          <w:szCs w:val="24"/>
        </w:rPr>
        <w:t xml:space="preserve"> </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предусмотрено 83 170,5 тыс. рублей; сводной бюджетной росписью 91 222,9 тыс. рублей; кассовый расход 91 222,9 тыс. рублей; освоено 91 222,9 тыс. рублей</w:t>
      </w:r>
      <w:r w:rsidR="00840B5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38C920A7" w14:textId="294BB9A3" w:rsidR="00C21EAE" w:rsidRPr="00CB1FFC" w:rsidRDefault="00C21EAE"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Расходы на обеспечение деятельности (оказание услуг) учреждений кинематографии</w:t>
      </w:r>
      <w:r w:rsidRPr="00CB1FFC">
        <w:rPr>
          <w:rFonts w:ascii="Times New Roman" w:hAnsi="Times New Roman"/>
          <w:color w:val="000000" w:themeColor="text1"/>
          <w:sz w:val="24"/>
          <w:szCs w:val="24"/>
        </w:rPr>
        <w:t xml:space="preserve"> </w:t>
      </w:r>
      <w:r w:rsidR="003F459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предусмотрено 49 173,7 тыс. рублей; сводной бюджетной росписью 51 398,0 тыс. рублей; кассовый расход 51 398,0 тыс. рублей; освоено 51 398,0 тыс. рублей</w:t>
      </w:r>
      <w:r w:rsidR="003F459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16F67C50" w14:textId="591D613A" w:rsidR="00C21EAE" w:rsidRPr="00CB1FFC" w:rsidRDefault="00C21EAE"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Расходы на обеспечение деятельности (оказание услуг) учреждений культурно-досугового типа</w:t>
      </w:r>
      <w:r w:rsidRPr="00CB1FFC">
        <w:rPr>
          <w:rFonts w:ascii="Times New Roman" w:hAnsi="Times New Roman"/>
          <w:color w:val="000000" w:themeColor="text1"/>
          <w:sz w:val="24"/>
          <w:szCs w:val="24"/>
        </w:rPr>
        <w:t xml:space="preserve"> </w:t>
      </w:r>
      <w:r w:rsidR="003F459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предусмотрено 98 756,1 тыс. рублей; сводной бюджетной росписью 135 782,9 тыс. рублей; кассовый расход 135 782,9 тыс. рублей; освоено 135 782,9 тыс. рублей</w:t>
      </w:r>
      <w:r w:rsidR="003F459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090BD425" w14:textId="5727E50E" w:rsidR="00C21EAE" w:rsidRPr="00CB1FFC" w:rsidRDefault="00C21EAE"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Расходы на обеспечение деятельности (оказание услуг) учреждений развития народных художественных промыслов</w:t>
      </w:r>
      <w:r w:rsidRPr="00CB1FFC">
        <w:rPr>
          <w:rFonts w:ascii="Times New Roman" w:hAnsi="Times New Roman"/>
          <w:color w:val="000000" w:themeColor="text1"/>
          <w:sz w:val="24"/>
          <w:szCs w:val="24"/>
        </w:rPr>
        <w:t xml:space="preserve"> </w:t>
      </w:r>
      <w:r w:rsidR="003F459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предусмотрено 21 456,2 тыс. рублей; сводной бюджетной росписью 22 489,3 тыс. рублей; кассовый расход 22 489,3 тыс. рублей; освоено 22 489,3 тыс. рублей</w:t>
      </w:r>
      <w:r w:rsidR="003F459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25D64312" w14:textId="1C8F2A0B" w:rsidR="00C21EAE" w:rsidRPr="00CB1FFC" w:rsidRDefault="00C21EAE"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Расходы на обеспечение деятельности (оказание услуг) учреждений спорта и отдыха</w:t>
      </w:r>
      <w:r w:rsidRPr="00CB1FFC">
        <w:rPr>
          <w:rFonts w:ascii="Times New Roman" w:hAnsi="Times New Roman"/>
          <w:color w:val="000000" w:themeColor="text1"/>
          <w:sz w:val="24"/>
          <w:szCs w:val="24"/>
        </w:rPr>
        <w:t xml:space="preserve"> </w:t>
      </w:r>
      <w:r w:rsidR="003F459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 счет средств окружного бюджета государственной программой предусмотрено 30 692,0 тыс. рублей; сводной бюджетной росписью 37 492,0 тыс. рублей; кассовый расход 37 492,0 тыс. рублей; освоено 37 492,0 тыс. рублей</w:t>
      </w:r>
      <w:r w:rsidR="003F459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4672484C" w14:textId="416E717E" w:rsidR="00C21EAE" w:rsidRPr="00CB1FFC" w:rsidRDefault="00C21EAE"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 </w:t>
      </w:r>
    </w:p>
    <w:p w14:paraId="4A3735D8" w14:textId="77777777" w:rsidR="00E354E9" w:rsidRPr="00CB1FFC" w:rsidRDefault="007F235E" w:rsidP="00E354E9">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t>Государственная программа "Развитие агропромышленного комплекса Чукотского автономного округа"</w:t>
      </w:r>
      <w:r w:rsidR="00A92FBA" w:rsidRPr="00CB1FFC">
        <w:rPr>
          <w:rFonts w:ascii="Times New Roman" w:hAnsi="Times New Roman"/>
          <w:color w:val="000000" w:themeColor="text1"/>
          <w:sz w:val="24"/>
          <w:szCs w:val="24"/>
        </w:rPr>
        <w:t xml:space="preserve"> включает в себя </w:t>
      </w:r>
      <w:r w:rsidR="00E354E9" w:rsidRPr="00CB1FFC">
        <w:rPr>
          <w:rFonts w:ascii="Times New Roman" w:hAnsi="Times New Roman"/>
          <w:color w:val="000000" w:themeColor="text1"/>
          <w:sz w:val="24"/>
          <w:szCs w:val="24"/>
        </w:rPr>
        <w:t>7 региональных проектов и 2 комплексных процессных мероприятия. Ответственным исполнителем государственной программы является Департамент сельского хозяйства и продовольствия Чукотского автономного округа.</w:t>
      </w:r>
    </w:p>
    <w:p w14:paraId="2CC1BA08" w14:textId="3AA5FC08" w:rsidR="00EF42CD" w:rsidRPr="00CB1FFC" w:rsidRDefault="00EF42CD" w:rsidP="00E354E9">
      <w:pPr>
        <w:pStyle w:val="aff2"/>
        <w:spacing w:after="0"/>
        <w:ind w:firstLine="709"/>
        <w:jc w:val="both"/>
        <w:rPr>
          <w:iCs/>
          <w:color w:val="000000" w:themeColor="text1"/>
        </w:rPr>
      </w:pPr>
      <w:r w:rsidRPr="00CB1FFC">
        <w:rPr>
          <w:iCs/>
          <w:color w:val="000000" w:themeColor="text1"/>
        </w:rPr>
        <w:t>Общий объем финансовых ресурсов Государственной программы составил (по данным сводной бюджетной росписи по состоянию на 01.01.2025 года) 4 323 420,3 тыс. рублей, из них по источникам финансирования:</w:t>
      </w:r>
      <w:r w:rsidR="00E354E9" w:rsidRPr="00CB1FFC">
        <w:rPr>
          <w:iCs/>
          <w:color w:val="000000" w:themeColor="text1"/>
        </w:rPr>
        <w:t xml:space="preserve"> </w:t>
      </w:r>
      <w:r w:rsidRPr="00CB1FFC">
        <w:rPr>
          <w:iCs/>
          <w:color w:val="000000" w:themeColor="text1"/>
        </w:rPr>
        <w:t>средства федерального бюджета – 98 688,1 тыс. рублей;</w:t>
      </w:r>
      <w:r w:rsidR="00E354E9" w:rsidRPr="00CB1FFC">
        <w:rPr>
          <w:iCs/>
          <w:color w:val="000000" w:themeColor="text1"/>
        </w:rPr>
        <w:t xml:space="preserve"> </w:t>
      </w:r>
      <w:r w:rsidRPr="00CB1FFC">
        <w:rPr>
          <w:iCs/>
          <w:color w:val="000000" w:themeColor="text1"/>
        </w:rPr>
        <w:t>средства окружного бюджета – 4 197 198,1 тыс. рублей;</w:t>
      </w:r>
      <w:r w:rsidR="00E354E9" w:rsidRPr="00CB1FFC">
        <w:rPr>
          <w:iCs/>
          <w:color w:val="000000" w:themeColor="text1"/>
        </w:rPr>
        <w:t xml:space="preserve"> </w:t>
      </w:r>
      <w:r w:rsidRPr="00CB1FFC">
        <w:rPr>
          <w:iCs/>
          <w:color w:val="000000" w:themeColor="text1"/>
        </w:rPr>
        <w:t>средства внебюджетных источников – 27 534,1 тыс. рублей.</w:t>
      </w:r>
    </w:p>
    <w:p w14:paraId="74790291" w14:textId="199521D2" w:rsidR="00EF42CD" w:rsidRPr="00CB1FFC" w:rsidRDefault="00EF42CD" w:rsidP="00E354E9">
      <w:pPr>
        <w:pStyle w:val="aff2"/>
        <w:widowControl w:val="0"/>
        <w:autoSpaceDE/>
        <w:autoSpaceDN/>
        <w:adjustRightInd/>
        <w:spacing w:after="0"/>
        <w:ind w:firstLine="709"/>
        <w:jc w:val="both"/>
        <w:rPr>
          <w:b/>
          <w:color w:val="000000" w:themeColor="text1"/>
        </w:rPr>
      </w:pPr>
      <w:r w:rsidRPr="00CB1FFC">
        <w:rPr>
          <w:b/>
          <w:color w:val="000000" w:themeColor="text1"/>
        </w:rPr>
        <w:t>Региональный проект «Развитие отраслей агропромышленного комплекса»</w:t>
      </w:r>
    </w:p>
    <w:p w14:paraId="61646391" w14:textId="77777777" w:rsidR="00EF42CD" w:rsidRPr="00CB1FFC" w:rsidRDefault="00EF42CD" w:rsidP="00EF42CD">
      <w:pPr>
        <w:pStyle w:val="aff2"/>
        <w:widowControl w:val="0"/>
        <w:spacing w:after="0"/>
        <w:ind w:firstLine="709"/>
        <w:jc w:val="both"/>
        <w:rPr>
          <w:color w:val="000000" w:themeColor="text1"/>
        </w:rPr>
      </w:pPr>
      <w:bookmarkStart w:id="9" w:name="_Hlk180254641"/>
      <w:r w:rsidRPr="00CB1FFC">
        <w:rPr>
          <w:color w:val="000000" w:themeColor="text1"/>
        </w:rPr>
        <w:t>На реализацию регионального проекта на 2024 год предусмотрено с учетом сводной бюджетной росписи – 2 257 561,0 тыс. рублей, в том числе средства федерального бюджета – 85 619,8 тыс. рублей, средства окружного бюджета - 2 158 369,1 тыс. рублей. Средства внебюджетных источников (собственные средства предприятий агропромышленного комплекса) предусмотрены в размере 13 572,1 тыс. рублей.  Профинансировано за счет всех источников 2 266 050,2 тыс. рублей, исполнено за отчетный период 2 363 259,2 тыс. рублей с учётом остатка субсидий, предоставленных в 2023 году и согласованных к использованию в 2024 году.</w:t>
      </w:r>
    </w:p>
    <w:bookmarkEnd w:id="9"/>
    <w:p w14:paraId="634CAB48" w14:textId="77777777" w:rsidR="00EF42CD" w:rsidRPr="00CB1FFC" w:rsidRDefault="00EF42CD" w:rsidP="00EF42CD">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регионального проекта реализуются следующие мероприятия:</w:t>
      </w:r>
    </w:p>
    <w:p w14:paraId="0F53E1CB" w14:textId="77777777" w:rsidR="00EF42CD" w:rsidRPr="00CB1FFC" w:rsidRDefault="00EF42CD" w:rsidP="00EF42CD">
      <w:pPr>
        <w:widowControl w:val="0"/>
        <w:spacing w:after="0" w:line="240" w:lineRule="auto"/>
        <w:ind w:firstLine="709"/>
        <w:jc w:val="both"/>
        <w:rPr>
          <w:rFonts w:ascii="Times New Roman" w:hAnsi="Times New Roman"/>
          <w:color w:val="000000" w:themeColor="text1"/>
          <w:sz w:val="24"/>
          <w:szCs w:val="24"/>
        </w:rPr>
      </w:pPr>
    </w:p>
    <w:p w14:paraId="42C4DE8A" w14:textId="0C747F64" w:rsidR="00EF42CD" w:rsidRPr="00CB1FFC" w:rsidRDefault="00EF42CD" w:rsidP="00E354E9">
      <w:pPr>
        <w:spacing w:after="0" w:line="240" w:lineRule="auto"/>
        <w:ind w:firstLine="709"/>
        <w:jc w:val="both"/>
        <w:rPr>
          <w:rFonts w:ascii="Times New Roman" w:hAnsi="Times New Roman"/>
          <w:b/>
          <w:color w:val="000000" w:themeColor="text1"/>
          <w:sz w:val="24"/>
          <w:szCs w:val="24"/>
        </w:rPr>
      </w:pPr>
      <w:r w:rsidRPr="00CB1FFC">
        <w:rPr>
          <w:rFonts w:ascii="Times New Roman" w:hAnsi="Times New Roman"/>
          <w:b/>
          <w:i/>
          <w:iCs/>
          <w:color w:val="000000" w:themeColor="text1"/>
          <w:sz w:val="24"/>
          <w:szCs w:val="24"/>
        </w:rPr>
        <w:t>Субсидия сельскохозяйственным потребительским кооперативам на возмещение затрат по оплате договоров аренды производственных, нежилых площадей (гаражей</w:t>
      </w:r>
      <w:r w:rsidRPr="00CB1FFC">
        <w:rPr>
          <w:rFonts w:ascii="Times New Roman" w:hAnsi="Times New Roman"/>
          <w:b/>
          <w:color w:val="000000" w:themeColor="text1"/>
          <w:sz w:val="24"/>
          <w:szCs w:val="24"/>
        </w:rPr>
        <w:t>)</w:t>
      </w:r>
      <w:r w:rsidR="00E354E9" w:rsidRPr="00CB1FFC">
        <w:rPr>
          <w:rFonts w:ascii="Times New Roman" w:hAnsi="Times New Roman"/>
          <w:b/>
          <w:color w:val="000000" w:themeColor="text1"/>
          <w:sz w:val="24"/>
          <w:szCs w:val="24"/>
        </w:rPr>
        <w:t>:</w:t>
      </w:r>
      <w:r w:rsidR="00E354E9" w:rsidRPr="00CB1FFC">
        <w:rPr>
          <w:rFonts w:ascii="Times New Roman" w:hAnsi="Times New Roman"/>
          <w:bCs/>
          <w:color w:val="000000" w:themeColor="text1"/>
          <w:sz w:val="24"/>
          <w:szCs w:val="24"/>
        </w:rPr>
        <w:t xml:space="preserve"> н</w:t>
      </w:r>
      <w:r w:rsidRPr="00CB1FFC">
        <w:rPr>
          <w:rFonts w:ascii="Times New Roman" w:hAnsi="Times New Roman"/>
          <w:bCs/>
          <w:color w:val="000000" w:themeColor="text1"/>
          <w:sz w:val="24"/>
          <w:szCs w:val="24"/>
        </w:rPr>
        <w:t>а</w:t>
      </w:r>
      <w:r w:rsidRPr="00CB1FFC">
        <w:rPr>
          <w:rFonts w:ascii="Times New Roman" w:hAnsi="Times New Roman"/>
          <w:color w:val="000000" w:themeColor="text1"/>
          <w:sz w:val="24"/>
          <w:szCs w:val="24"/>
        </w:rPr>
        <w:t xml:space="preserve"> реализацию мероприятия сводной бюджетной росписью на 2024 год предусмотрено 823,7 тыс. рублей средств окружного бюджет</w:t>
      </w:r>
      <w:r w:rsidR="00E354E9" w:rsidRPr="00CB1FFC">
        <w:rPr>
          <w:rFonts w:ascii="Times New Roman" w:hAnsi="Times New Roman"/>
          <w:color w:val="000000" w:themeColor="text1"/>
          <w:sz w:val="24"/>
          <w:szCs w:val="24"/>
        </w:rPr>
        <w:t xml:space="preserve">а, </w:t>
      </w:r>
      <w:r w:rsidRPr="00CB1FFC">
        <w:rPr>
          <w:rFonts w:ascii="Times New Roman" w:hAnsi="Times New Roman"/>
          <w:color w:val="000000" w:themeColor="text1"/>
          <w:sz w:val="24"/>
          <w:szCs w:val="24"/>
        </w:rPr>
        <w:t xml:space="preserve">по состоянию на 01.01.2025 года </w:t>
      </w:r>
      <w:r w:rsidR="00E354E9" w:rsidRPr="00CB1FFC">
        <w:rPr>
          <w:rFonts w:ascii="Times New Roman" w:hAnsi="Times New Roman"/>
          <w:color w:val="000000" w:themeColor="text1"/>
          <w:sz w:val="24"/>
          <w:szCs w:val="24"/>
        </w:rPr>
        <w:t xml:space="preserve">исполнено </w:t>
      </w:r>
      <w:r w:rsidRPr="00CB1FFC">
        <w:rPr>
          <w:rFonts w:ascii="Times New Roman" w:hAnsi="Times New Roman"/>
          <w:color w:val="000000" w:themeColor="text1"/>
          <w:sz w:val="24"/>
          <w:szCs w:val="24"/>
        </w:rPr>
        <w:t>823,7 тыс. рублей</w:t>
      </w:r>
      <w:r w:rsidR="00E354E9" w:rsidRPr="00CB1FFC">
        <w:rPr>
          <w:rFonts w:ascii="Times New Roman" w:hAnsi="Times New Roman"/>
          <w:color w:val="000000" w:themeColor="text1"/>
          <w:sz w:val="24"/>
          <w:szCs w:val="24"/>
        </w:rPr>
        <w:t>. С</w:t>
      </w:r>
      <w:r w:rsidRPr="00CB1FFC">
        <w:rPr>
          <w:rFonts w:ascii="Times New Roman" w:hAnsi="Times New Roman"/>
          <w:color w:val="000000" w:themeColor="text1"/>
          <w:sz w:val="24"/>
          <w:szCs w:val="24"/>
        </w:rPr>
        <w:t>редства предоставлены СПК «Чукотка» на возмещение затрат по аренде помещений общей площадью 306,4 кв. м., расположенных по адресу: Чукотский автономный округ г. Анадырь, ул. Колхозная, д. 30 Б (гаражные боксы).</w:t>
      </w:r>
    </w:p>
    <w:p w14:paraId="27EE37F4" w14:textId="4D4AE546" w:rsidR="00EF42CD" w:rsidRPr="00CB1FFC" w:rsidRDefault="00EF42CD" w:rsidP="00E354E9">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b/>
          <w:i/>
          <w:iCs/>
          <w:color w:val="000000" w:themeColor="text1"/>
          <w:sz w:val="24"/>
          <w:szCs w:val="24"/>
        </w:rPr>
        <w:t>Субсидии на финансовое обеспечение затрат, связанных с развитием овощеводства закрытого грунта</w:t>
      </w:r>
      <w:r w:rsidR="00E354E9" w:rsidRPr="00CB1FFC">
        <w:rPr>
          <w:rFonts w:ascii="Times New Roman" w:hAnsi="Times New Roman"/>
          <w:bCs/>
          <w:i/>
          <w:iCs/>
          <w:color w:val="000000" w:themeColor="text1"/>
          <w:sz w:val="24"/>
          <w:szCs w:val="24"/>
        </w:rPr>
        <w:t xml:space="preserve">: </w:t>
      </w:r>
      <w:r w:rsidR="00E354E9" w:rsidRPr="00CB1FFC">
        <w:rPr>
          <w:rFonts w:ascii="Times New Roman" w:hAnsi="Times New Roman"/>
          <w:bCs/>
          <w:color w:val="000000" w:themeColor="text1"/>
          <w:sz w:val="24"/>
          <w:szCs w:val="24"/>
        </w:rPr>
        <w:t>н</w:t>
      </w:r>
      <w:r w:rsidRPr="00CB1FFC">
        <w:rPr>
          <w:rFonts w:ascii="Times New Roman" w:hAnsi="Times New Roman"/>
          <w:color w:val="000000" w:themeColor="text1"/>
          <w:sz w:val="24"/>
          <w:szCs w:val="24"/>
        </w:rPr>
        <w:t>а реализацию мероприятия с учетом сводной бюджетной роспис</w:t>
      </w:r>
      <w:r w:rsidR="00B545B4" w:rsidRPr="00CB1FFC">
        <w:rPr>
          <w:rFonts w:ascii="Times New Roman" w:hAnsi="Times New Roman"/>
          <w:color w:val="000000" w:themeColor="text1"/>
          <w:sz w:val="24"/>
          <w:szCs w:val="24"/>
        </w:rPr>
        <w:t>и</w:t>
      </w:r>
      <w:r w:rsidRPr="00CB1FFC">
        <w:rPr>
          <w:rFonts w:ascii="Times New Roman" w:hAnsi="Times New Roman"/>
          <w:color w:val="000000" w:themeColor="text1"/>
          <w:sz w:val="24"/>
          <w:szCs w:val="24"/>
        </w:rPr>
        <w:t xml:space="preserve"> на 2024 год предусмотрено 65 112,0 тыс. рублей в том числе</w:t>
      </w:r>
      <w:r w:rsidR="00E354E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средства окружного бюджета – 61 856,4 тыс. рублей</w:t>
      </w:r>
      <w:r w:rsidR="00E354E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средства внебюджетных источников – 3 255,6 тыс. рублей.</w:t>
      </w:r>
      <w:r w:rsidR="00E354E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Профинансировано на 01.01.2025 года – 61 856,4 тыс. рублей окружного бюджета, освоено с учётом остатка субсидий, </w:t>
      </w:r>
      <w:r w:rsidRPr="00CB1FFC">
        <w:rPr>
          <w:rFonts w:ascii="Times New Roman" w:hAnsi="Times New Roman"/>
          <w:color w:val="000000" w:themeColor="text1"/>
          <w:sz w:val="24"/>
          <w:szCs w:val="24"/>
        </w:rPr>
        <w:lastRenderedPageBreak/>
        <w:t>предоставленных в 2023 году и согласованных к использованию в 2024 году – 71 829,8 тыс. рублей.</w:t>
      </w:r>
    </w:p>
    <w:p w14:paraId="07ED5CB8" w14:textId="7A5572E9" w:rsidR="00EF42CD" w:rsidRPr="00CB1FFC" w:rsidRDefault="00EF42CD" w:rsidP="00EF42CD">
      <w:pPr>
        <w:spacing w:after="0" w:line="240" w:lineRule="auto"/>
        <w:ind w:firstLine="709"/>
        <w:jc w:val="both"/>
        <w:rPr>
          <w:rFonts w:ascii="Times New Roman" w:hAnsi="Times New Roman"/>
          <w:b/>
          <w:i/>
          <w:color w:val="000000" w:themeColor="text1"/>
          <w:sz w:val="24"/>
          <w:szCs w:val="24"/>
        </w:rPr>
      </w:pPr>
      <w:r w:rsidRPr="00CB1FFC">
        <w:rPr>
          <w:rFonts w:ascii="Times New Roman" w:hAnsi="Times New Roman"/>
          <w:bCs/>
          <w:i/>
          <w:iCs/>
          <w:color w:val="000000" w:themeColor="text1"/>
          <w:sz w:val="24"/>
          <w:szCs w:val="24"/>
        </w:rPr>
        <w:t>Финансовое обеспечение затрат на обустройство и модернизацию, укрепление материально технической базы тепличного хозяйства</w:t>
      </w:r>
      <w:r w:rsidR="00E354E9" w:rsidRPr="00CB1FFC">
        <w:rPr>
          <w:rFonts w:ascii="Times New Roman" w:hAnsi="Times New Roman"/>
          <w:bCs/>
          <w:i/>
          <w:iCs/>
          <w:color w:val="000000" w:themeColor="text1"/>
          <w:sz w:val="24"/>
          <w:szCs w:val="24"/>
        </w:rPr>
        <w:t xml:space="preserve">: </w:t>
      </w:r>
      <w:r w:rsidR="00B545B4" w:rsidRPr="00CB1FFC">
        <w:rPr>
          <w:rFonts w:ascii="Times New Roman" w:hAnsi="Times New Roman"/>
          <w:color w:val="000000" w:themeColor="text1"/>
          <w:sz w:val="24"/>
          <w:szCs w:val="24"/>
        </w:rPr>
        <w:t>в</w:t>
      </w:r>
      <w:r w:rsidRPr="00CB1FFC">
        <w:rPr>
          <w:rFonts w:ascii="Times New Roman" w:hAnsi="Times New Roman"/>
          <w:color w:val="000000" w:themeColor="text1"/>
          <w:sz w:val="24"/>
          <w:szCs w:val="24"/>
        </w:rPr>
        <w:t xml:space="preserve"> результате реализации мероприятия ИП Макатровым П.А приобретена в лизинг дизель генераторная установка АД-80С-Т400 в контейнере КСА-5 «Север»; ИП главой КФХ Кадошниковой А.В. произведен монтаж тепличного каркаса, монтаж отопления, монтаж и пусконаладка электрооборудования тепличного комплекса по адресу г. Анадырь, ул. Рультытегина, д. 41. </w:t>
      </w:r>
    </w:p>
    <w:p w14:paraId="26685FB1" w14:textId="1E9EC512" w:rsidR="00EF42CD" w:rsidRPr="00CB1FFC" w:rsidRDefault="00EF42CD" w:rsidP="00B545B4">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color w:val="000000" w:themeColor="text1"/>
          <w:sz w:val="24"/>
          <w:szCs w:val="24"/>
        </w:rPr>
        <w:t>Финансовое обеспечение затрат на приобретение тепличными организациями энергоресурсов</w:t>
      </w:r>
      <w:r w:rsidR="00B545B4" w:rsidRPr="00CB1FFC">
        <w:rPr>
          <w:rFonts w:ascii="Times New Roman" w:hAnsi="Times New Roman"/>
          <w:i/>
          <w:color w:val="000000" w:themeColor="text1"/>
          <w:sz w:val="24"/>
          <w:szCs w:val="24"/>
        </w:rPr>
        <w:t xml:space="preserve">: </w:t>
      </w:r>
      <w:r w:rsidR="00B545B4" w:rsidRPr="00CB1FFC">
        <w:rPr>
          <w:rFonts w:ascii="Times New Roman" w:hAnsi="Times New Roman"/>
          <w:color w:val="000000" w:themeColor="text1"/>
          <w:sz w:val="24"/>
          <w:szCs w:val="24"/>
        </w:rPr>
        <w:t>в результате</w:t>
      </w:r>
      <w:r w:rsidRPr="00CB1FFC">
        <w:rPr>
          <w:rFonts w:ascii="Times New Roman" w:hAnsi="Times New Roman"/>
          <w:color w:val="000000" w:themeColor="text1"/>
          <w:sz w:val="24"/>
          <w:szCs w:val="24"/>
        </w:rPr>
        <w:t xml:space="preserve"> проведения конкурсного отбора средства направлены МП БМР Овощная фабрика «Росинка», ИП Макатров П.А, ИП глава КФХ Тынтин А.В.</w:t>
      </w:r>
    </w:p>
    <w:p w14:paraId="0072715B" w14:textId="24EA9AF5" w:rsidR="00EF42CD" w:rsidRPr="00CB1FFC" w:rsidRDefault="00EF42CD" w:rsidP="00E354E9">
      <w:pPr>
        <w:widowControl w:val="0"/>
        <w:spacing w:after="0" w:line="240" w:lineRule="auto"/>
        <w:ind w:firstLine="709"/>
        <w:jc w:val="both"/>
        <w:rPr>
          <w:rFonts w:ascii="Times New Roman" w:hAnsi="Times New Roman"/>
          <w:i/>
          <w:color w:val="000000" w:themeColor="text1"/>
          <w:sz w:val="24"/>
          <w:szCs w:val="24"/>
        </w:rPr>
      </w:pPr>
      <w:r w:rsidRPr="00CB1FFC">
        <w:rPr>
          <w:rFonts w:ascii="Times New Roman" w:hAnsi="Times New Roman"/>
          <w:i/>
          <w:color w:val="000000" w:themeColor="text1"/>
          <w:sz w:val="24"/>
          <w:szCs w:val="24"/>
        </w:rPr>
        <w:t>Финансовое обеспечение затрат на доставку тепличных овощей</w:t>
      </w:r>
      <w:r w:rsidR="00E354E9" w:rsidRPr="00CB1FFC">
        <w:rPr>
          <w:rFonts w:ascii="Times New Roman" w:hAnsi="Times New Roman"/>
          <w:i/>
          <w:color w:val="000000" w:themeColor="text1"/>
          <w:sz w:val="24"/>
          <w:szCs w:val="24"/>
        </w:rPr>
        <w:t xml:space="preserve">: </w:t>
      </w:r>
      <w:r w:rsidR="00B545B4" w:rsidRPr="00CB1FFC">
        <w:rPr>
          <w:rFonts w:ascii="Times New Roman" w:hAnsi="Times New Roman"/>
          <w:iCs/>
          <w:color w:val="000000" w:themeColor="text1"/>
          <w:sz w:val="24"/>
          <w:szCs w:val="24"/>
        </w:rPr>
        <w:t>в</w:t>
      </w:r>
      <w:r w:rsidRPr="00CB1FFC">
        <w:rPr>
          <w:rFonts w:ascii="Times New Roman" w:hAnsi="Times New Roman"/>
          <w:color w:val="000000" w:themeColor="text1"/>
          <w:sz w:val="24"/>
          <w:szCs w:val="24"/>
        </w:rPr>
        <w:t xml:space="preserve"> соответствии с заключенным соглашением субсидия предоставлена МП БМР Овощная фабрика «Росинка».</w:t>
      </w:r>
      <w:r w:rsidR="00E354E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Финансирование мероприятия на 01.01.2025 года составило 177,4 тыс. рублей средств окружного бюджета, объем средств внебюджетных источников – 44,4 тыс. рублей, освоение составило 100% предоставленных средств.</w:t>
      </w:r>
    </w:p>
    <w:p w14:paraId="2131BB25" w14:textId="33ADAE69" w:rsidR="00EF42CD" w:rsidRPr="00CB1FFC" w:rsidRDefault="00EF42CD" w:rsidP="00E354E9">
      <w:pPr>
        <w:widowControl w:val="0"/>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
          <w:i/>
          <w:iCs/>
          <w:color w:val="000000" w:themeColor="text1"/>
          <w:sz w:val="24"/>
          <w:szCs w:val="24"/>
        </w:rPr>
        <w:t>Субсидии на финансовое обеспечение затрат, связанных с развитием отдельных отраслей животноводства</w:t>
      </w:r>
      <w:r w:rsidR="00E354E9" w:rsidRPr="00CB1FFC">
        <w:rPr>
          <w:rFonts w:ascii="Times New Roman" w:hAnsi="Times New Roman"/>
          <w:bCs/>
          <w:i/>
          <w:iCs/>
          <w:color w:val="000000" w:themeColor="text1"/>
          <w:sz w:val="24"/>
          <w:szCs w:val="24"/>
        </w:rPr>
        <w:t>:</w:t>
      </w:r>
      <w:r w:rsidRPr="00CB1FFC">
        <w:rPr>
          <w:rFonts w:ascii="Times New Roman" w:hAnsi="Times New Roman"/>
          <w:bCs/>
          <w:iCs/>
          <w:color w:val="000000" w:themeColor="text1"/>
          <w:sz w:val="24"/>
          <w:szCs w:val="24"/>
        </w:rPr>
        <w:t xml:space="preserve"> </w:t>
      </w:r>
      <w:r w:rsidR="00E354E9" w:rsidRPr="00CB1FFC">
        <w:rPr>
          <w:rFonts w:ascii="Times New Roman" w:hAnsi="Times New Roman"/>
          <w:bCs/>
          <w:iCs/>
          <w:color w:val="000000" w:themeColor="text1"/>
          <w:sz w:val="24"/>
          <w:szCs w:val="24"/>
        </w:rPr>
        <w:t>н</w:t>
      </w:r>
      <w:r w:rsidRPr="00CB1FFC">
        <w:rPr>
          <w:rFonts w:ascii="Times New Roman" w:hAnsi="Times New Roman"/>
          <w:bCs/>
          <w:iCs/>
          <w:color w:val="000000" w:themeColor="text1"/>
          <w:sz w:val="24"/>
          <w:szCs w:val="24"/>
        </w:rPr>
        <w:t>а реализацию мероприятия сводной бюджетной росписью на 2024 год предусмотрено 18 211,8 тыс. рублей за счет средств окружного бюджета.</w:t>
      </w:r>
      <w:r w:rsidR="00E354E9"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Профинансировано</w:t>
      </w:r>
      <w:r w:rsidR="00E354E9" w:rsidRPr="00CB1FFC">
        <w:rPr>
          <w:rFonts w:ascii="Times New Roman" w:hAnsi="Times New Roman"/>
          <w:bCs/>
          <w:iCs/>
          <w:color w:val="000000" w:themeColor="text1"/>
          <w:sz w:val="24"/>
          <w:szCs w:val="24"/>
        </w:rPr>
        <w:t xml:space="preserve"> и освоено</w:t>
      </w:r>
      <w:r w:rsidRPr="00CB1FFC">
        <w:rPr>
          <w:rFonts w:ascii="Times New Roman" w:hAnsi="Times New Roman"/>
          <w:bCs/>
          <w:iCs/>
          <w:color w:val="000000" w:themeColor="text1"/>
          <w:sz w:val="24"/>
          <w:szCs w:val="24"/>
        </w:rPr>
        <w:t xml:space="preserve"> по состоянию на 01.01.2025 года – 18 170,2 тыс. рублей. Средства субсидии направлены сельскохозяйственным предприятиям на оплату труда работников, занятых в молочном животноводстве и свиноводстве: МУП СХП «Канчаланский, МУП СХП «Ваежский», МЦП СХП «Беринговский».</w:t>
      </w:r>
    </w:p>
    <w:p w14:paraId="2F61D42B" w14:textId="58B1B866" w:rsidR="00EF42CD" w:rsidRPr="00CB1FFC" w:rsidRDefault="00EF42CD" w:rsidP="00E354E9">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b/>
          <w:i/>
          <w:iCs/>
          <w:color w:val="000000" w:themeColor="text1"/>
          <w:sz w:val="24"/>
          <w:szCs w:val="24"/>
        </w:rPr>
        <w:t>Субсидии на финансовое обеспечение затрат, связанных с производством и переработкой продукции северного оленеводства</w:t>
      </w:r>
      <w:r w:rsidR="00E354E9" w:rsidRPr="00CB1FFC">
        <w:rPr>
          <w:rFonts w:ascii="Times New Roman" w:hAnsi="Times New Roman"/>
          <w:bCs/>
          <w:i/>
          <w:iCs/>
          <w:color w:val="000000" w:themeColor="text1"/>
          <w:sz w:val="24"/>
          <w:szCs w:val="24"/>
        </w:rPr>
        <w:t>:</w:t>
      </w:r>
      <w:r w:rsidR="00E354E9" w:rsidRPr="00CB1FFC">
        <w:rPr>
          <w:rFonts w:ascii="Times New Roman" w:hAnsi="Times New Roman"/>
          <w:bCs/>
          <w:color w:val="000000" w:themeColor="text1"/>
          <w:sz w:val="24"/>
          <w:szCs w:val="24"/>
        </w:rPr>
        <w:t xml:space="preserve"> н</w:t>
      </w:r>
      <w:r w:rsidRPr="00CB1FFC">
        <w:rPr>
          <w:rFonts w:ascii="Times New Roman" w:hAnsi="Times New Roman"/>
          <w:color w:val="000000" w:themeColor="text1"/>
          <w:sz w:val="24"/>
          <w:szCs w:val="24"/>
        </w:rPr>
        <w:t>а реализацию мероприятия на 2024 год предусмотрено 1 846 956,6 тыс. рублей, в том числе:</w:t>
      </w:r>
      <w:r w:rsidR="00E354E9" w:rsidRPr="00CB1FFC">
        <w:rPr>
          <w:rFonts w:ascii="Times New Roman" w:hAnsi="Times New Roman"/>
          <w:bCs/>
          <w:color w:val="000000" w:themeColor="text1"/>
          <w:sz w:val="24"/>
          <w:szCs w:val="24"/>
        </w:rPr>
        <w:t xml:space="preserve"> с</w:t>
      </w:r>
      <w:r w:rsidRPr="00CB1FFC">
        <w:rPr>
          <w:rFonts w:ascii="Times New Roman" w:hAnsi="Times New Roman"/>
          <w:color w:val="000000" w:themeColor="text1"/>
          <w:sz w:val="24"/>
          <w:szCs w:val="24"/>
        </w:rPr>
        <w:t>редства федерального бюджета 11 958,5 тыс. рублей, профинансировано 100% предусмотренных средств;</w:t>
      </w:r>
      <w:r w:rsidR="00E354E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средства окружного бюджета 1 834 998,1 тыс. рублей, профинансировано 1 834 998,1 тыс. рублей.</w:t>
      </w:r>
    </w:p>
    <w:p w14:paraId="439C9F08" w14:textId="50A101A7" w:rsidR="00EF42CD" w:rsidRPr="00CB1FFC" w:rsidRDefault="00EF42CD" w:rsidP="00E354E9">
      <w:pPr>
        <w:widowControl w:val="0"/>
        <w:spacing w:after="0" w:line="240" w:lineRule="auto"/>
        <w:ind w:firstLine="709"/>
        <w:jc w:val="both"/>
        <w:rPr>
          <w:rFonts w:ascii="Times New Roman" w:hAnsi="Times New Roman"/>
          <w:iCs/>
          <w:color w:val="000000" w:themeColor="text1"/>
          <w:sz w:val="24"/>
          <w:szCs w:val="24"/>
        </w:rPr>
      </w:pPr>
      <w:r w:rsidRPr="00CB1FFC">
        <w:rPr>
          <w:rFonts w:ascii="Times New Roman" w:hAnsi="Times New Roman"/>
          <w:i/>
          <w:color w:val="000000" w:themeColor="text1"/>
          <w:sz w:val="24"/>
          <w:szCs w:val="24"/>
        </w:rPr>
        <w:t>Стимулирование производства мяса оленей</w:t>
      </w:r>
      <w:r w:rsidR="00E354E9" w:rsidRPr="00CB1FFC">
        <w:rPr>
          <w:rFonts w:ascii="Times New Roman" w:hAnsi="Times New Roman"/>
          <w:i/>
          <w:color w:val="000000" w:themeColor="text1"/>
          <w:sz w:val="24"/>
          <w:szCs w:val="24"/>
        </w:rPr>
        <w:t>:</w:t>
      </w:r>
      <w:r w:rsidR="00E354E9" w:rsidRPr="00CB1FFC">
        <w:rPr>
          <w:rFonts w:ascii="Times New Roman" w:hAnsi="Times New Roman"/>
          <w:iCs/>
          <w:color w:val="000000" w:themeColor="text1"/>
          <w:sz w:val="24"/>
          <w:szCs w:val="24"/>
        </w:rPr>
        <w:t xml:space="preserve"> </w:t>
      </w:r>
      <w:r w:rsidR="00B545B4" w:rsidRPr="00CB1FFC">
        <w:rPr>
          <w:rFonts w:ascii="Times New Roman" w:hAnsi="Times New Roman"/>
          <w:iCs/>
          <w:color w:val="000000" w:themeColor="text1"/>
          <w:sz w:val="24"/>
          <w:szCs w:val="24"/>
        </w:rPr>
        <w:t>с</w:t>
      </w:r>
      <w:r w:rsidRPr="00CB1FFC">
        <w:rPr>
          <w:rFonts w:ascii="Times New Roman" w:hAnsi="Times New Roman"/>
          <w:iCs/>
          <w:color w:val="000000" w:themeColor="text1"/>
          <w:sz w:val="24"/>
          <w:szCs w:val="24"/>
        </w:rPr>
        <w:t>редства направлены на оплату труда работников оленеводства, административно-управленческого и вспомогательного персонала и уплату страховых взносов во внебюджетные фонды. На 01.01.2025 года средняя численность работников оленеводческих предприятий составила 850 человек, средняя заработная плата работников оленеводческих предприятий по итогам отчетного периода составила 119 661,10 рублей. Средняя численность работников оленеводства на 01.01.2025 года составила 554 человека, средняя заработная плата работников оленеводства – 122 138,02 рублей.</w:t>
      </w:r>
      <w:r w:rsidRPr="00CB1FFC">
        <w:rPr>
          <w:iCs/>
          <w:color w:val="000000" w:themeColor="text1"/>
        </w:rPr>
        <w:t xml:space="preserve"> </w:t>
      </w:r>
    </w:p>
    <w:p w14:paraId="4DB62FF5" w14:textId="222F2CBA" w:rsidR="00EF42CD" w:rsidRPr="00CB1FFC" w:rsidRDefault="00EF42CD" w:rsidP="00B545B4">
      <w:pPr>
        <w:widowControl w:val="0"/>
        <w:spacing w:after="0" w:line="240" w:lineRule="auto"/>
        <w:ind w:firstLine="709"/>
        <w:jc w:val="both"/>
        <w:rPr>
          <w:rFonts w:ascii="Times New Roman" w:eastAsia="Calibri" w:hAnsi="Times New Roman"/>
          <w:color w:val="000000" w:themeColor="text1"/>
          <w:sz w:val="24"/>
          <w:szCs w:val="24"/>
          <w:lang w:bidi="en-US"/>
        </w:rPr>
      </w:pPr>
      <w:r w:rsidRPr="00CB1FFC">
        <w:rPr>
          <w:rFonts w:ascii="Times New Roman" w:hAnsi="Times New Roman"/>
          <w:i/>
          <w:color w:val="000000" w:themeColor="text1"/>
          <w:sz w:val="24"/>
          <w:szCs w:val="24"/>
        </w:rPr>
        <w:t>Уничтожение хищников на маршрутах оленьих стад</w:t>
      </w:r>
      <w:r w:rsidR="00B545B4" w:rsidRPr="00CB1FFC">
        <w:rPr>
          <w:rFonts w:ascii="Times New Roman" w:hAnsi="Times New Roman"/>
          <w:i/>
          <w:color w:val="000000" w:themeColor="text1"/>
          <w:sz w:val="24"/>
          <w:szCs w:val="24"/>
        </w:rPr>
        <w:t>: з</w:t>
      </w:r>
      <w:r w:rsidRPr="00CB1FFC">
        <w:rPr>
          <w:rFonts w:ascii="Times New Roman" w:hAnsi="Times New Roman"/>
          <w:color w:val="000000" w:themeColor="text1"/>
          <w:sz w:val="24"/>
          <w:szCs w:val="24"/>
        </w:rPr>
        <w:t>а 12 месяцев 2024 года на маршрутах выпаса оленей было добыто 189 волков.</w:t>
      </w:r>
    </w:p>
    <w:p w14:paraId="1B17CDA5" w14:textId="59DD2A37" w:rsidR="00EF42CD" w:rsidRPr="00CB1FFC" w:rsidRDefault="00EF42CD" w:rsidP="00EF42CD">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bCs/>
          <w:i/>
          <w:iCs/>
          <w:color w:val="000000" w:themeColor="text1"/>
          <w:sz w:val="24"/>
          <w:szCs w:val="24"/>
        </w:rPr>
        <w:t>Приобретение племенного молодняка оленей</w:t>
      </w:r>
      <w:r w:rsidR="00B545B4" w:rsidRPr="00CB1FFC">
        <w:rPr>
          <w:rFonts w:ascii="Times New Roman" w:hAnsi="Times New Roman"/>
          <w:bCs/>
          <w:i/>
          <w:iCs/>
          <w:color w:val="000000" w:themeColor="text1"/>
          <w:sz w:val="24"/>
          <w:szCs w:val="24"/>
        </w:rPr>
        <w:t xml:space="preserve">: </w:t>
      </w:r>
      <w:r w:rsidR="0039713B" w:rsidRPr="00CB1FFC">
        <w:rPr>
          <w:rFonts w:ascii="Times New Roman" w:hAnsi="Times New Roman"/>
          <w:bCs/>
          <w:color w:val="000000" w:themeColor="text1"/>
          <w:sz w:val="24"/>
          <w:szCs w:val="24"/>
        </w:rPr>
        <w:t>с</w:t>
      </w:r>
      <w:r w:rsidRPr="00CB1FFC">
        <w:rPr>
          <w:rFonts w:ascii="Times New Roman" w:hAnsi="Times New Roman"/>
          <w:color w:val="000000" w:themeColor="text1"/>
          <w:sz w:val="24"/>
          <w:szCs w:val="24"/>
        </w:rPr>
        <w:t>редства использованы МУП СХП «Возрождение» в полном объеме на приобретение 167 голов племенного молодняка у МУП СХП «Амгуэма».</w:t>
      </w:r>
    </w:p>
    <w:p w14:paraId="08B13E06" w14:textId="3F88C33B" w:rsidR="00EF42CD" w:rsidRPr="00CB1FFC" w:rsidRDefault="00EF42CD" w:rsidP="00B545B4">
      <w:pPr>
        <w:widowControl w:val="0"/>
        <w:spacing w:after="0" w:line="240" w:lineRule="auto"/>
        <w:ind w:firstLine="709"/>
        <w:jc w:val="both"/>
        <w:rPr>
          <w:rFonts w:ascii="Times New Roman" w:hAnsi="Times New Roman"/>
          <w:bCs/>
          <w:i/>
          <w:iCs/>
          <w:color w:val="000000" w:themeColor="text1"/>
          <w:sz w:val="24"/>
          <w:szCs w:val="24"/>
        </w:rPr>
      </w:pPr>
      <w:r w:rsidRPr="00CB1FFC">
        <w:rPr>
          <w:rFonts w:ascii="Times New Roman" w:hAnsi="Times New Roman"/>
          <w:bCs/>
          <w:i/>
          <w:iCs/>
          <w:color w:val="000000" w:themeColor="text1"/>
          <w:sz w:val="24"/>
          <w:szCs w:val="24"/>
        </w:rPr>
        <w:t>Приобретение и пошив меховой одежды, обуви и изделий скорняжно-пошивочного производства для работников оленеводства</w:t>
      </w:r>
      <w:r w:rsidR="00B545B4" w:rsidRPr="00CB1FFC">
        <w:rPr>
          <w:rFonts w:ascii="Times New Roman" w:hAnsi="Times New Roman"/>
          <w:bCs/>
          <w:i/>
          <w:iCs/>
          <w:color w:val="000000" w:themeColor="text1"/>
          <w:sz w:val="24"/>
          <w:szCs w:val="24"/>
        </w:rPr>
        <w:t xml:space="preserve">: </w:t>
      </w:r>
      <w:r w:rsidR="0039713B" w:rsidRPr="00CB1FFC">
        <w:rPr>
          <w:rFonts w:ascii="Times New Roman" w:hAnsi="Times New Roman"/>
          <w:color w:val="000000" w:themeColor="text1"/>
          <w:sz w:val="24"/>
          <w:szCs w:val="24"/>
        </w:rPr>
        <w:t>з</w:t>
      </w:r>
      <w:r w:rsidRPr="00CB1FFC">
        <w:rPr>
          <w:rFonts w:ascii="Times New Roman" w:hAnsi="Times New Roman"/>
          <w:color w:val="000000" w:themeColor="text1"/>
          <w:sz w:val="24"/>
          <w:szCs w:val="24"/>
        </w:rPr>
        <w:t>а 2024 год приобретено (пошито) 593 единицы меховой специальной одежды, обуви и изделий скорняжно-пошивочного производства.</w:t>
      </w:r>
    </w:p>
    <w:p w14:paraId="31070219" w14:textId="7EE7B602" w:rsidR="00EF42CD" w:rsidRPr="00CB1FFC" w:rsidRDefault="00EF42CD" w:rsidP="00B545B4">
      <w:pPr>
        <w:widowControl w:val="0"/>
        <w:spacing w:after="0" w:line="240" w:lineRule="auto"/>
        <w:ind w:firstLine="709"/>
        <w:jc w:val="both"/>
        <w:rPr>
          <w:rFonts w:ascii="Times New Roman" w:hAnsi="Times New Roman"/>
          <w:bCs/>
          <w:i/>
          <w:iCs/>
          <w:color w:val="000000" w:themeColor="text1"/>
          <w:sz w:val="24"/>
          <w:szCs w:val="24"/>
        </w:rPr>
      </w:pPr>
      <w:r w:rsidRPr="00CB1FFC">
        <w:rPr>
          <w:rFonts w:ascii="Times New Roman" w:hAnsi="Times New Roman"/>
          <w:bCs/>
          <w:i/>
          <w:iCs/>
          <w:color w:val="000000" w:themeColor="text1"/>
          <w:sz w:val="24"/>
          <w:szCs w:val="24"/>
        </w:rPr>
        <w:t>Доставка продукции</w:t>
      </w:r>
      <w:r w:rsidR="00B545B4" w:rsidRPr="00CB1FFC">
        <w:rPr>
          <w:rFonts w:ascii="Times New Roman" w:hAnsi="Times New Roman"/>
          <w:bCs/>
          <w:i/>
          <w:iCs/>
          <w:color w:val="000000" w:themeColor="text1"/>
          <w:sz w:val="24"/>
          <w:szCs w:val="24"/>
        </w:rPr>
        <w:t xml:space="preserve">: </w:t>
      </w:r>
      <w:r w:rsidR="0039713B" w:rsidRPr="00CB1FFC">
        <w:rPr>
          <w:rFonts w:ascii="Times New Roman" w:hAnsi="Times New Roman"/>
          <w:color w:val="000000" w:themeColor="text1"/>
          <w:sz w:val="24"/>
          <w:szCs w:val="24"/>
        </w:rPr>
        <w:t>в</w:t>
      </w:r>
      <w:r w:rsidRPr="00CB1FFC">
        <w:rPr>
          <w:rFonts w:ascii="Times New Roman" w:hAnsi="Times New Roman"/>
          <w:color w:val="000000" w:themeColor="text1"/>
          <w:sz w:val="24"/>
          <w:szCs w:val="24"/>
        </w:rPr>
        <w:t xml:space="preserve"> результате реализации мероприятия перевезено для реализации населению 13 тонн мясной продукции оленеводства.</w:t>
      </w:r>
    </w:p>
    <w:p w14:paraId="5CE1561A" w14:textId="65AA9473" w:rsidR="00EF42CD" w:rsidRPr="00CB1FFC" w:rsidRDefault="00EF42CD" w:rsidP="00B545B4">
      <w:pPr>
        <w:widowControl w:val="0"/>
        <w:spacing w:after="0" w:line="240" w:lineRule="auto"/>
        <w:ind w:firstLine="709"/>
        <w:jc w:val="both"/>
        <w:rPr>
          <w:rFonts w:ascii="Times New Roman" w:hAnsi="Times New Roman"/>
          <w:bCs/>
          <w:i/>
          <w:iCs/>
          <w:color w:val="000000" w:themeColor="text1"/>
          <w:sz w:val="24"/>
          <w:szCs w:val="24"/>
        </w:rPr>
      </w:pPr>
      <w:r w:rsidRPr="00CB1FFC">
        <w:rPr>
          <w:rFonts w:ascii="Times New Roman" w:hAnsi="Times New Roman"/>
          <w:bCs/>
          <w:i/>
          <w:iCs/>
          <w:color w:val="000000" w:themeColor="text1"/>
          <w:sz w:val="24"/>
          <w:szCs w:val="24"/>
        </w:rPr>
        <w:t>Приобретение и доставка специализированной техники, материально-техническое оснащение</w:t>
      </w:r>
      <w:r w:rsidR="00B545B4" w:rsidRPr="00CB1FFC">
        <w:rPr>
          <w:rFonts w:ascii="Times New Roman" w:hAnsi="Times New Roman"/>
          <w:bCs/>
          <w:i/>
          <w:iCs/>
          <w:color w:val="000000" w:themeColor="text1"/>
          <w:sz w:val="24"/>
          <w:szCs w:val="24"/>
        </w:rPr>
        <w:t xml:space="preserve">: </w:t>
      </w:r>
      <w:r w:rsidR="0039713B" w:rsidRPr="00CB1FFC">
        <w:rPr>
          <w:rFonts w:ascii="Times New Roman" w:hAnsi="Times New Roman"/>
          <w:color w:val="000000" w:themeColor="text1"/>
          <w:sz w:val="24"/>
          <w:szCs w:val="24"/>
        </w:rPr>
        <w:t>о</w:t>
      </w:r>
      <w:r w:rsidRPr="00CB1FFC">
        <w:rPr>
          <w:rFonts w:ascii="Times New Roman" w:hAnsi="Times New Roman"/>
          <w:color w:val="000000" w:themeColor="text1"/>
          <w:sz w:val="24"/>
          <w:szCs w:val="24"/>
        </w:rPr>
        <w:t>своение средств в 2024 году с учетом остатка субсидий, предоставленных в 2023 году и согласованных к использованию в 2024 году, составило 135 933,3 тыс. рублей.</w:t>
      </w:r>
      <w:r w:rsidR="00B545B4" w:rsidRPr="00CB1FFC">
        <w:rPr>
          <w:rFonts w:ascii="Times New Roman" w:hAnsi="Times New Roman"/>
          <w:bCs/>
          <w:i/>
          <w:iCs/>
          <w:color w:val="000000" w:themeColor="text1"/>
          <w:sz w:val="24"/>
          <w:szCs w:val="24"/>
        </w:rPr>
        <w:t xml:space="preserve"> </w:t>
      </w:r>
      <w:r w:rsidRPr="00CB1FFC">
        <w:rPr>
          <w:rFonts w:ascii="Times New Roman" w:hAnsi="Times New Roman"/>
          <w:color w:val="000000" w:themeColor="text1"/>
          <w:sz w:val="24"/>
          <w:szCs w:val="24"/>
        </w:rPr>
        <w:t>В рамках реализации мероприятия обеспечено материально-техническое оснащение 6 предприятий отрасли оленеводства, 1 СПК. Приобретены запасные части для спецтехники, специализированная техника, продукты питания для оленеводческих бригад, материально-техническое оснащение убойных пунктов.</w:t>
      </w:r>
    </w:p>
    <w:p w14:paraId="6B361812" w14:textId="1E19C944" w:rsidR="00EF42CD" w:rsidRPr="00CB1FFC" w:rsidRDefault="00EF42CD" w:rsidP="0039713B">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bCs/>
          <w:i/>
          <w:iCs/>
          <w:color w:val="000000" w:themeColor="text1"/>
          <w:sz w:val="24"/>
          <w:szCs w:val="24"/>
        </w:rPr>
        <w:t>Выполнение работ по определению состояния и возможности использования земельных участко</w:t>
      </w:r>
      <w:r w:rsidR="00B545B4" w:rsidRPr="00CB1FFC">
        <w:rPr>
          <w:rFonts w:ascii="Times New Roman" w:hAnsi="Times New Roman"/>
          <w:bCs/>
          <w:i/>
          <w:iCs/>
          <w:color w:val="000000" w:themeColor="text1"/>
          <w:sz w:val="24"/>
          <w:szCs w:val="24"/>
        </w:rPr>
        <w:t xml:space="preserve">в: </w:t>
      </w:r>
      <w:r w:rsidR="0039713B" w:rsidRPr="00CB1FFC">
        <w:rPr>
          <w:rFonts w:ascii="Times New Roman" w:hAnsi="Times New Roman"/>
          <w:color w:val="000000" w:themeColor="text1"/>
          <w:sz w:val="24"/>
          <w:szCs w:val="24"/>
        </w:rPr>
        <w:t>г</w:t>
      </w:r>
      <w:r w:rsidRPr="00CB1FFC">
        <w:rPr>
          <w:rFonts w:ascii="Times New Roman" w:hAnsi="Times New Roman"/>
          <w:color w:val="000000" w:themeColor="text1"/>
          <w:sz w:val="24"/>
          <w:szCs w:val="24"/>
        </w:rPr>
        <w:t xml:space="preserve">еоботанические исследования использования земель в 2024 году проведены крестьянско-фермерским хозяйством Чейвытегин А.С. на площади 0,3137 млн. га, МП СХП БМР «Островное» на площади 3,8760 млн. га, МУП СХП «Канчаланский» на площади 2,372 млн. га в соответствии с заключенными контрактами со сторонними организациями, имеющими право на </w:t>
      </w:r>
      <w:r w:rsidRPr="00CB1FFC">
        <w:rPr>
          <w:rFonts w:ascii="Times New Roman" w:hAnsi="Times New Roman"/>
          <w:color w:val="000000" w:themeColor="text1"/>
          <w:sz w:val="24"/>
          <w:szCs w:val="24"/>
        </w:rPr>
        <w:lastRenderedPageBreak/>
        <w:t>проведение работ по оценке качества оленьих пастбищ.</w:t>
      </w:r>
    </w:p>
    <w:p w14:paraId="4B3D4F81" w14:textId="2BE3217D" w:rsidR="00EF42CD" w:rsidRPr="00CB1FFC" w:rsidRDefault="00EF42CD" w:rsidP="00B545B4">
      <w:pPr>
        <w:widowControl w:val="0"/>
        <w:spacing w:after="0" w:line="240" w:lineRule="auto"/>
        <w:ind w:firstLine="709"/>
        <w:jc w:val="both"/>
        <w:rPr>
          <w:rFonts w:ascii="Times New Roman" w:hAnsi="Times New Roman"/>
          <w:bCs/>
          <w:i/>
          <w:iCs/>
          <w:color w:val="000000" w:themeColor="text1"/>
          <w:sz w:val="24"/>
          <w:szCs w:val="24"/>
        </w:rPr>
      </w:pPr>
      <w:r w:rsidRPr="00CB1FFC">
        <w:rPr>
          <w:rFonts w:ascii="Times New Roman" w:hAnsi="Times New Roman"/>
          <w:bCs/>
          <w:i/>
          <w:iCs/>
          <w:color w:val="000000" w:themeColor="text1"/>
          <w:sz w:val="24"/>
          <w:szCs w:val="24"/>
        </w:rPr>
        <w:t>Оплата стоимости проезда работникам оленеводства и членам их семей к месту проведения отпуска и обратно</w:t>
      </w:r>
      <w:r w:rsidR="00B545B4" w:rsidRPr="00CB1FFC">
        <w:rPr>
          <w:rFonts w:ascii="Times New Roman" w:hAnsi="Times New Roman"/>
          <w:bCs/>
          <w:i/>
          <w:iCs/>
          <w:color w:val="000000" w:themeColor="text1"/>
          <w:sz w:val="24"/>
          <w:szCs w:val="24"/>
        </w:rPr>
        <w:t xml:space="preserve">: </w:t>
      </w:r>
      <w:r w:rsidR="0039713B" w:rsidRPr="00CB1FFC">
        <w:rPr>
          <w:rFonts w:ascii="Times New Roman" w:hAnsi="Times New Roman"/>
          <w:bCs/>
          <w:color w:val="000000" w:themeColor="text1"/>
          <w:sz w:val="24"/>
          <w:szCs w:val="24"/>
        </w:rPr>
        <w:t>п</w:t>
      </w:r>
      <w:r w:rsidRPr="00CB1FFC">
        <w:rPr>
          <w:rFonts w:ascii="Times New Roman" w:hAnsi="Times New Roman"/>
          <w:color w:val="000000" w:themeColor="text1"/>
          <w:sz w:val="24"/>
          <w:szCs w:val="24"/>
        </w:rPr>
        <w:t>роизведена оплата 65 работникам оленеводства и членам их семей в отпуск и обратно.</w:t>
      </w:r>
    </w:p>
    <w:p w14:paraId="16D4DF9F" w14:textId="5678C802" w:rsidR="00EF42CD" w:rsidRPr="00CB1FFC" w:rsidRDefault="00EF42CD" w:rsidP="00EF42CD">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bCs/>
          <w:i/>
          <w:iCs/>
          <w:color w:val="000000" w:themeColor="text1"/>
          <w:sz w:val="24"/>
          <w:szCs w:val="24"/>
        </w:rPr>
        <w:t>Погашение задолженности за приобретенные товары</w:t>
      </w:r>
      <w:r w:rsidR="00B545B4" w:rsidRPr="00CB1FFC">
        <w:rPr>
          <w:rFonts w:ascii="Times New Roman" w:hAnsi="Times New Roman"/>
          <w:bCs/>
          <w:i/>
          <w:iCs/>
          <w:color w:val="000000" w:themeColor="text1"/>
          <w:sz w:val="24"/>
          <w:szCs w:val="24"/>
        </w:rPr>
        <w:t xml:space="preserve">: </w:t>
      </w:r>
      <w:r w:rsidR="0039713B" w:rsidRPr="00CB1FFC">
        <w:rPr>
          <w:rFonts w:ascii="Times New Roman" w:hAnsi="Times New Roman"/>
          <w:bCs/>
          <w:color w:val="000000" w:themeColor="text1"/>
          <w:sz w:val="24"/>
          <w:szCs w:val="24"/>
        </w:rPr>
        <w:t>о</w:t>
      </w:r>
      <w:r w:rsidRPr="00CB1FFC">
        <w:rPr>
          <w:rFonts w:ascii="Times New Roman" w:hAnsi="Times New Roman"/>
          <w:color w:val="000000" w:themeColor="text1"/>
          <w:sz w:val="24"/>
          <w:szCs w:val="24"/>
        </w:rPr>
        <w:t>своение на 01.01.2025 составило 11 790,7 тыс. рублей на оплату кредиторской задолженности за услуги ЖКХ, приобретение ГСМ: МУП СХП «Марковский» - 395,9 тыс. рублей, ИУП СХП «Ваежский» - 5 066,4 тыс. рублей, МУП СХП «Имени Первого Ревкома Чукотки» - 208 2 тыс. рублей, МУП СХП «Хатырское» - 466,3 тыс. рублей, МП СХП БМР «Озерное» - 320,3 тыс. рублей, МУП СХП «Пионер» - 1 990,8 тыс. руб., МСХП «Корат» - 664,9 тыс. рублей, МП СХП «Чаунское» - 1 703,3 тыс. рублей, МУП СХТП «Заполярье» - 974,4 тыс. рублей.</w:t>
      </w:r>
    </w:p>
    <w:p w14:paraId="5E8385C8" w14:textId="77777777" w:rsidR="00EF42CD" w:rsidRPr="00CB1FFC" w:rsidRDefault="00EF42CD" w:rsidP="00EF42CD">
      <w:pPr>
        <w:widowControl w:val="0"/>
        <w:spacing w:after="0" w:line="240" w:lineRule="auto"/>
        <w:ind w:firstLine="709"/>
        <w:jc w:val="both"/>
        <w:rPr>
          <w:rFonts w:ascii="Times New Roman" w:hAnsi="Times New Roman"/>
          <w:b/>
          <w:bCs/>
          <w:iCs/>
          <w:color w:val="000000" w:themeColor="text1"/>
          <w:sz w:val="24"/>
          <w:szCs w:val="24"/>
        </w:rPr>
      </w:pPr>
      <w:r w:rsidRPr="00CB1FFC">
        <w:rPr>
          <w:rFonts w:ascii="Times New Roman" w:hAnsi="Times New Roman"/>
          <w:b/>
          <w:bCs/>
          <w:iCs/>
          <w:color w:val="000000" w:themeColor="text1"/>
          <w:sz w:val="24"/>
          <w:szCs w:val="24"/>
        </w:rPr>
        <w:t>Субсидии на финансовое обеспечение затрат, связанных с развитием птицеводства</w:t>
      </w:r>
    </w:p>
    <w:p w14:paraId="7D4C038E" w14:textId="2B609E78" w:rsidR="00EF42CD" w:rsidRPr="00CB1FFC" w:rsidRDefault="00EF42CD" w:rsidP="00B545B4">
      <w:pPr>
        <w:widowControl w:val="0"/>
        <w:spacing w:after="0" w:line="240" w:lineRule="auto"/>
        <w:ind w:firstLine="709"/>
        <w:jc w:val="both"/>
        <w:rPr>
          <w:rFonts w:ascii="Times New Roman" w:hAnsi="Times New Roman"/>
          <w:bCs/>
          <w:i/>
          <w:iCs/>
          <w:color w:val="000000" w:themeColor="text1"/>
          <w:sz w:val="24"/>
          <w:szCs w:val="24"/>
        </w:rPr>
      </w:pPr>
      <w:r w:rsidRPr="00CB1FFC">
        <w:rPr>
          <w:rFonts w:ascii="Times New Roman" w:hAnsi="Times New Roman"/>
          <w:bCs/>
          <w:i/>
          <w:iCs/>
          <w:color w:val="000000" w:themeColor="text1"/>
          <w:sz w:val="24"/>
          <w:szCs w:val="24"/>
        </w:rPr>
        <w:t>Расходы по закупке и доставке кормов, кормовых и витаминных добавок, гофра-тары и бугорчатой прокладки</w:t>
      </w:r>
      <w:r w:rsidR="00B545B4" w:rsidRPr="00CB1FFC">
        <w:rPr>
          <w:rFonts w:ascii="Times New Roman" w:hAnsi="Times New Roman"/>
          <w:bCs/>
          <w:i/>
          <w:iCs/>
          <w:color w:val="000000" w:themeColor="text1"/>
          <w:sz w:val="24"/>
          <w:szCs w:val="24"/>
        </w:rPr>
        <w:t xml:space="preserve">: </w:t>
      </w:r>
      <w:r w:rsidR="0039713B" w:rsidRPr="00CB1FFC">
        <w:rPr>
          <w:rFonts w:ascii="Times New Roman" w:hAnsi="Times New Roman"/>
          <w:color w:val="000000" w:themeColor="text1"/>
          <w:sz w:val="24"/>
          <w:szCs w:val="24"/>
        </w:rPr>
        <w:t>в</w:t>
      </w:r>
      <w:r w:rsidRPr="00CB1FFC">
        <w:rPr>
          <w:rFonts w:ascii="Times New Roman" w:hAnsi="Times New Roman"/>
          <w:color w:val="000000" w:themeColor="text1"/>
          <w:sz w:val="24"/>
          <w:szCs w:val="24"/>
        </w:rPr>
        <w:t xml:space="preserve"> рамках реализации мероприятия обеспечено приобретение кормов и витаминных добавок в объеме 1 823,0 тонны. </w:t>
      </w:r>
    </w:p>
    <w:p w14:paraId="7DF35915" w14:textId="10B08470" w:rsidR="00EF42CD" w:rsidRPr="00CB1FFC" w:rsidRDefault="00EF42CD" w:rsidP="0039713B">
      <w:pPr>
        <w:widowControl w:val="0"/>
        <w:spacing w:after="0" w:line="240" w:lineRule="auto"/>
        <w:ind w:firstLine="709"/>
        <w:jc w:val="both"/>
        <w:rPr>
          <w:rFonts w:ascii="Times New Roman" w:hAnsi="Times New Roman"/>
          <w:bCs/>
          <w:i/>
          <w:iCs/>
          <w:color w:val="000000" w:themeColor="text1"/>
          <w:sz w:val="24"/>
          <w:szCs w:val="24"/>
        </w:rPr>
      </w:pPr>
      <w:r w:rsidRPr="00CB1FFC">
        <w:rPr>
          <w:rFonts w:ascii="Times New Roman" w:hAnsi="Times New Roman"/>
          <w:bCs/>
          <w:i/>
          <w:iCs/>
          <w:color w:val="000000" w:themeColor="text1"/>
          <w:sz w:val="24"/>
          <w:szCs w:val="24"/>
        </w:rPr>
        <w:t>Расходы по закупке и доставке птицы (кур-молодок, кур несушек)</w:t>
      </w:r>
      <w:r w:rsidR="00B545B4" w:rsidRPr="00CB1FFC">
        <w:rPr>
          <w:rFonts w:ascii="Times New Roman" w:hAnsi="Times New Roman"/>
          <w:bCs/>
          <w:i/>
          <w:iCs/>
          <w:color w:val="000000" w:themeColor="text1"/>
          <w:sz w:val="24"/>
          <w:szCs w:val="24"/>
        </w:rPr>
        <w:t xml:space="preserve">: </w:t>
      </w:r>
      <w:r w:rsidR="0039713B" w:rsidRPr="00CB1FFC">
        <w:rPr>
          <w:rFonts w:ascii="Times New Roman" w:hAnsi="Times New Roman"/>
          <w:color w:val="000000" w:themeColor="text1"/>
          <w:sz w:val="24"/>
          <w:szCs w:val="24"/>
        </w:rPr>
        <w:t>в</w:t>
      </w:r>
      <w:r w:rsidRPr="00CB1FFC">
        <w:rPr>
          <w:rFonts w:ascii="Times New Roman" w:hAnsi="Times New Roman"/>
          <w:color w:val="000000" w:themeColor="text1"/>
          <w:sz w:val="24"/>
          <w:szCs w:val="24"/>
        </w:rPr>
        <w:t xml:space="preserve"> результате реализации мероприятия в 2025 году было приобретено и доставлено поголовье кур-молодок, кур-несушек: ИП Гаджиев Ш.П. – 7 000 кур-молодок; МУП СХП «Беринговское» - 1 090 голов кур-несушек;</w:t>
      </w:r>
      <w:r w:rsidR="00B545B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МСХП «Корат» - 1 500 голов кур-молодок и 1 500 голов кур-несушек; ИП Корепов А.Ю. – 1 950 голов кур-молодок; КФХ Федорченко В.А. – 1 070 голов кур-несушек; ООО «Птицефабрика «Северная» 14 500 голов кур-молодок.</w:t>
      </w:r>
    </w:p>
    <w:p w14:paraId="7475377F" w14:textId="218F3FBE" w:rsidR="00EF42CD" w:rsidRPr="00CB1FFC" w:rsidRDefault="00EF42CD" w:rsidP="00B545B4">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Транспортные расходы по доставке продукции в населенные пункты</w:t>
      </w:r>
      <w:r w:rsidR="00B545B4" w:rsidRPr="00CB1FFC">
        <w:rPr>
          <w:rFonts w:ascii="Times New Roman" w:hAnsi="Times New Roman"/>
          <w:i/>
          <w:iCs/>
          <w:color w:val="000000" w:themeColor="text1"/>
          <w:sz w:val="24"/>
          <w:szCs w:val="24"/>
        </w:rPr>
        <w:t xml:space="preserve">: </w:t>
      </w:r>
      <w:r w:rsidR="0039713B" w:rsidRPr="00CB1FFC">
        <w:rPr>
          <w:rFonts w:ascii="Times New Roman" w:hAnsi="Times New Roman"/>
          <w:color w:val="000000" w:themeColor="text1"/>
          <w:sz w:val="24"/>
          <w:szCs w:val="24"/>
        </w:rPr>
        <w:t>в</w:t>
      </w:r>
      <w:r w:rsidRPr="00CB1FFC">
        <w:rPr>
          <w:rFonts w:ascii="Times New Roman" w:hAnsi="Times New Roman"/>
          <w:color w:val="000000" w:themeColor="text1"/>
          <w:sz w:val="24"/>
          <w:szCs w:val="24"/>
        </w:rPr>
        <w:t xml:space="preserve"> результате реализации мероприятия за 2024 год в населенные пункты округа доставлено 6 241 тыс. шт. яиц собственного производства, в том числе: Анадырский муниципальный район – 4 885 тыс. шт.; Чукотский муниципальный район– 692 тыс. шт.; Иультинский район - 362 тыс. шт.; Провиденский городской округ – 199 тыс. шт.: Билибинский муниципальный район - 103 тыс. шт.</w:t>
      </w:r>
    </w:p>
    <w:p w14:paraId="6873740F" w14:textId="26639953" w:rsidR="00EF42CD" w:rsidRPr="00CB1FFC" w:rsidRDefault="00EF42CD" w:rsidP="00B545B4">
      <w:pPr>
        <w:spacing w:after="0" w:line="240" w:lineRule="auto"/>
        <w:ind w:firstLine="709"/>
        <w:jc w:val="both"/>
        <w:rPr>
          <w:rFonts w:ascii="Times New Roman" w:hAnsi="Times New Roman"/>
          <w:bCs/>
          <w:i/>
          <w:iCs/>
          <w:color w:val="000000" w:themeColor="text1"/>
          <w:sz w:val="24"/>
          <w:szCs w:val="24"/>
        </w:rPr>
      </w:pPr>
      <w:r w:rsidRPr="00CB1FFC">
        <w:rPr>
          <w:rFonts w:ascii="Times New Roman" w:hAnsi="Times New Roman"/>
          <w:bCs/>
          <w:i/>
          <w:iCs/>
          <w:color w:val="000000" w:themeColor="text1"/>
          <w:sz w:val="24"/>
          <w:szCs w:val="24"/>
        </w:rPr>
        <w:t>Затраты на приобретение и доставку оборудования для развития птицеводства</w:t>
      </w:r>
      <w:r w:rsidR="00B545B4" w:rsidRPr="00CB1FFC">
        <w:rPr>
          <w:rFonts w:ascii="Times New Roman" w:hAnsi="Times New Roman"/>
          <w:bCs/>
          <w:i/>
          <w:iCs/>
          <w:color w:val="000000" w:themeColor="text1"/>
          <w:sz w:val="24"/>
          <w:szCs w:val="24"/>
        </w:rPr>
        <w:t xml:space="preserve">: </w:t>
      </w:r>
      <w:r w:rsidR="0039713B" w:rsidRPr="00CB1FFC">
        <w:rPr>
          <w:rFonts w:ascii="Times New Roman" w:hAnsi="Times New Roman"/>
          <w:color w:val="000000" w:themeColor="text1"/>
          <w:sz w:val="24"/>
          <w:szCs w:val="24"/>
        </w:rPr>
        <w:t>в</w:t>
      </w:r>
      <w:r w:rsidRPr="00CB1FFC">
        <w:rPr>
          <w:rFonts w:ascii="Times New Roman" w:hAnsi="Times New Roman"/>
          <w:color w:val="000000" w:themeColor="text1"/>
          <w:sz w:val="24"/>
          <w:szCs w:val="24"/>
        </w:rPr>
        <w:t xml:space="preserve"> результате реализации мероприятия приобретено и доставлено оборудование для развития птицеводства ИП Гаджиева Ш.П. Средства субсидии освоены в полном объеме.</w:t>
      </w:r>
    </w:p>
    <w:p w14:paraId="29A396F3" w14:textId="5D30FCC1" w:rsidR="00EF42CD" w:rsidRPr="00CB1FFC" w:rsidRDefault="00EF42CD" w:rsidP="00B545B4">
      <w:pPr>
        <w:spacing w:after="0" w:line="240" w:lineRule="auto"/>
        <w:ind w:firstLine="709"/>
        <w:jc w:val="both"/>
        <w:rPr>
          <w:rFonts w:ascii="Times New Roman" w:hAnsi="Times New Roman"/>
          <w:bCs/>
          <w:i/>
          <w:iCs/>
          <w:color w:val="000000" w:themeColor="text1"/>
          <w:sz w:val="24"/>
          <w:szCs w:val="24"/>
        </w:rPr>
      </w:pPr>
      <w:r w:rsidRPr="00CB1FFC">
        <w:rPr>
          <w:rFonts w:ascii="Times New Roman" w:hAnsi="Times New Roman"/>
          <w:bCs/>
          <w:i/>
          <w:iCs/>
          <w:color w:val="000000" w:themeColor="text1"/>
          <w:sz w:val="24"/>
          <w:szCs w:val="24"/>
        </w:rPr>
        <w:t>Создание, расширение, ремонт и обустройство объектов птицеводства</w:t>
      </w:r>
      <w:r w:rsidR="00B545B4" w:rsidRPr="00CB1FFC">
        <w:rPr>
          <w:rFonts w:ascii="Times New Roman" w:hAnsi="Times New Roman"/>
          <w:bCs/>
          <w:i/>
          <w:iCs/>
          <w:color w:val="000000" w:themeColor="text1"/>
          <w:sz w:val="24"/>
          <w:szCs w:val="24"/>
        </w:rPr>
        <w:t xml:space="preserve">: </w:t>
      </w:r>
      <w:r w:rsidR="0039713B" w:rsidRPr="00CB1FFC">
        <w:rPr>
          <w:rFonts w:ascii="Times New Roman" w:hAnsi="Times New Roman"/>
          <w:color w:val="000000" w:themeColor="text1"/>
          <w:sz w:val="24"/>
          <w:szCs w:val="24"/>
        </w:rPr>
        <w:t>в</w:t>
      </w:r>
      <w:r w:rsidRPr="00CB1FFC">
        <w:rPr>
          <w:rFonts w:ascii="Times New Roman" w:hAnsi="Times New Roman"/>
          <w:color w:val="000000" w:themeColor="text1"/>
          <w:sz w:val="24"/>
          <w:szCs w:val="24"/>
        </w:rPr>
        <w:t xml:space="preserve"> рамках мероприятия СПК «Чукотка» оказано содействие в доставке оборудования для МСХП «Корат», в приобретении автомобиля УАЗ для ООО «Птицефабрика «Северная», снегохода для МУП СХП «Беринговское». ИП Гаджиевым Ш.П. разработана проектная и рабочая документация по объекту «Птичник в с. Билибино».</w:t>
      </w:r>
    </w:p>
    <w:p w14:paraId="03E2C139" w14:textId="77777777" w:rsidR="00EF42CD" w:rsidRPr="00CB1FFC" w:rsidRDefault="00EF42CD" w:rsidP="00EF42CD">
      <w:pPr>
        <w:widowControl w:val="0"/>
        <w:spacing w:after="0" w:line="240" w:lineRule="auto"/>
        <w:ind w:firstLine="709"/>
        <w:jc w:val="both"/>
        <w:rPr>
          <w:rFonts w:ascii="Times New Roman" w:hAnsi="Times New Roman"/>
          <w:b/>
          <w:bCs/>
          <w:iCs/>
          <w:color w:val="000000" w:themeColor="text1"/>
          <w:sz w:val="24"/>
          <w:szCs w:val="24"/>
        </w:rPr>
      </w:pPr>
      <w:r w:rsidRPr="00CB1FFC">
        <w:rPr>
          <w:rFonts w:ascii="Times New Roman" w:hAnsi="Times New Roman"/>
          <w:b/>
          <w:bCs/>
          <w:iCs/>
          <w:color w:val="000000" w:themeColor="text1"/>
          <w:sz w:val="24"/>
          <w:szCs w:val="24"/>
        </w:rPr>
        <w:t>Субсидии на возмещение затрат на закупку картофеля и овощей</w:t>
      </w:r>
    </w:p>
    <w:p w14:paraId="5BC4C2C3" w14:textId="09D54482" w:rsidR="00EF42CD" w:rsidRPr="00CB1FFC" w:rsidRDefault="00EF42CD" w:rsidP="0039713B">
      <w:pPr>
        <w:pStyle w:val="aff2"/>
        <w:widowControl w:val="0"/>
        <w:spacing w:after="0"/>
        <w:ind w:firstLine="709"/>
        <w:jc w:val="both"/>
        <w:rPr>
          <w:color w:val="000000" w:themeColor="text1"/>
        </w:rPr>
      </w:pPr>
      <w:r w:rsidRPr="00CB1FFC">
        <w:rPr>
          <w:color w:val="000000" w:themeColor="text1"/>
        </w:rPr>
        <w:t xml:space="preserve">Сводной бюджетной росписью на 2024 год предусмотрено 624,3 тыс. рублей средств окружного бюджета. Освоение средств на 01.01.2025 составило 100%. </w:t>
      </w:r>
      <w:r w:rsidRPr="00CB1FFC">
        <w:rPr>
          <w:rFonts w:eastAsia="MS Mincho"/>
          <w:color w:val="000000" w:themeColor="text1"/>
          <w:lang w:eastAsia="en-US"/>
        </w:rPr>
        <w:t xml:space="preserve">В 2024 году заявка на предоставление субсидии подана МУП АМР «Анадырская торговая компания», которая закупила у населения 3,685 тонн овощной продукции. </w:t>
      </w:r>
    </w:p>
    <w:p w14:paraId="105216F1" w14:textId="228010CA" w:rsidR="00EF42CD" w:rsidRPr="00CB1FFC" w:rsidRDefault="00EF42CD" w:rsidP="0039713B">
      <w:pPr>
        <w:pStyle w:val="aff2"/>
        <w:widowControl w:val="0"/>
        <w:spacing w:after="0"/>
        <w:ind w:firstLine="709"/>
        <w:jc w:val="both"/>
        <w:rPr>
          <w:b/>
          <w:bCs/>
          <w:iCs/>
          <w:color w:val="000000" w:themeColor="text1"/>
        </w:rPr>
      </w:pPr>
      <w:r w:rsidRPr="00CB1FFC">
        <w:rPr>
          <w:b/>
          <w:bCs/>
          <w:iCs/>
          <w:color w:val="000000" w:themeColor="text1"/>
        </w:rPr>
        <w:t>Субсидии на финансовое обеспечение затрат, связанных с поддержкой племенного животноводства</w:t>
      </w:r>
      <w:r w:rsidRPr="00CB1FFC">
        <w:rPr>
          <w:rFonts w:eastAsia="SimSun"/>
          <w:color w:val="000000" w:themeColor="text1"/>
        </w:rPr>
        <w:t xml:space="preserve"> </w:t>
      </w:r>
    </w:p>
    <w:p w14:paraId="60E5F0FC" w14:textId="1C5BBD0B" w:rsidR="00EF42CD" w:rsidRPr="00CB1FFC" w:rsidRDefault="00EF42CD" w:rsidP="0039713B">
      <w:pPr>
        <w:widowControl w:val="0"/>
        <w:autoSpaceDE w:val="0"/>
        <w:autoSpaceDN w:val="0"/>
        <w:adjustRightIn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За 12 месяцев 2024 года проведены следующие мероприятия по массовой и углубленной племенной работе: межхозяйственный обмен – 0 голов; реализовано хозяйствам - 500 голов; межбригадный обмен оленями различных групп в количестве 4 828 голов.</w:t>
      </w:r>
    </w:p>
    <w:p w14:paraId="57A51D0F" w14:textId="2610E75B" w:rsidR="00EF42CD" w:rsidRPr="00CB1FFC" w:rsidRDefault="00EF42CD" w:rsidP="0039713B">
      <w:pPr>
        <w:pStyle w:val="af3"/>
        <w:widowControl w:val="0"/>
        <w:ind w:firstLine="709"/>
        <w:jc w:val="both"/>
        <w:rPr>
          <w:rFonts w:ascii="Times New Roman" w:hAnsi="Times New Roman"/>
          <w:color w:val="000000" w:themeColor="text1"/>
          <w:sz w:val="24"/>
          <w:szCs w:val="24"/>
        </w:rPr>
      </w:pPr>
      <w:r w:rsidRPr="00CB1FFC">
        <w:rPr>
          <w:rFonts w:ascii="Times New Roman" w:eastAsia="SimSun" w:hAnsi="Times New Roman" w:cs="Times New Roman"/>
          <w:color w:val="000000" w:themeColor="text1"/>
          <w:sz w:val="24"/>
          <w:szCs w:val="24"/>
        </w:rPr>
        <w:t>В результате реализации мероприятий на 01.01.2025</w:t>
      </w:r>
      <w:r w:rsidRPr="00CB1FFC">
        <w:rPr>
          <w:rFonts w:ascii="Times New Roman" w:hAnsi="Times New Roman" w:cs="Times New Roman"/>
          <w:color w:val="000000" w:themeColor="text1"/>
          <w:sz w:val="24"/>
          <w:szCs w:val="24"/>
        </w:rPr>
        <w:t xml:space="preserve"> года </w:t>
      </w:r>
      <w:r w:rsidRPr="00CB1FFC">
        <w:rPr>
          <w:rFonts w:ascii="Times New Roman" w:eastAsia="SimSun" w:hAnsi="Times New Roman" w:cs="Times New Roman"/>
          <w:color w:val="000000" w:themeColor="text1"/>
          <w:sz w:val="24"/>
          <w:szCs w:val="24"/>
        </w:rPr>
        <w:t>достижение целевых индикаторов составило:</w:t>
      </w:r>
      <w:r w:rsidR="0039713B" w:rsidRPr="00CB1FFC">
        <w:rPr>
          <w:rFonts w:ascii="Times New Roman" w:eastAsia="SimSun" w:hAnsi="Times New Roman" w:cs="Times New Roman"/>
          <w:color w:val="000000" w:themeColor="text1"/>
          <w:sz w:val="24"/>
          <w:szCs w:val="24"/>
        </w:rPr>
        <w:t xml:space="preserve"> </w:t>
      </w:r>
      <w:r w:rsidRPr="00CB1FFC">
        <w:rPr>
          <w:rFonts w:ascii="Times New Roman" w:hAnsi="Times New Roman"/>
          <w:color w:val="000000" w:themeColor="text1"/>
          <w:sz w:val="24"/>
          <w:szCs w:val="24"/>
        </w:rPr>
        <w:t>удельный вес племенного скота в общем поголовье оленей составил 59,4% при плановом значении 55,3 %</w:t>
      </w:r>
      <w:r w:rsidR="0039713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племенное условное маточное поголовье сельскохозяйственных животных (северных оленей) на 01.01.2025 года составило 12 181,4 головы</w:t>
      </w:r>
      <w:r w:rsidR="0039713B" w:rsidRPr="00CB1FFC">
        <w:rPr>
          <w:rFonts w:ascii="Times New Roman" w:hAnsi="Times New Roman"/>
          <w:color w:val="000000" w:themeColor="text1"/>
          <w:sz w:val="24"/>
          <w:szCs w:val="24"/>
        </w:rPr>
        <w:t>.</w:t>
      </w:r>
    </w:p>
    <w:p w14:paraId="7458A9A1" w14:textId="77777777" w:rsidR="00EF42CD" w:rsidRPr="00CB1FFC" w:rsidRDefault="00EF42CD" w:rsidP="00EF42CD">
      <w:pPr>
        <w:pStyle w:val="aff2"/>
        <w:widowControl w:val="0"/>
        <w:spacing w:after="0"/>
        <w:ind w:firstLine="709"/>
        <w:jc w:val="both"/>
        <w:rPr>
          <w:b/>
          <w:bCs/>
          <w:iCs/>
          <w:color w:val="000000" w:themeColor="text1"/>
        </w:rPr>
      </w:pPr>
      <w:r w:rsidRPr="00CB1FFC">
        <w:rPr>
          <w:b/>
          <w:bCs/>
          <w:iCs/>
          <w:color w:val="000000" w:themeColor="text1"/>
        </w:rPr>
        <w:t>Субсидия на финансовое обеспечение затрат, связанных с закупкой и доставкой кормов</w:t>
      </w:r>
    </w:p>
    <w:p w14:paraId="7A4A8603" w14:textId="6CF8B4BC" w:rsidR="00EF42CD" w:rsidRPr="00CB1FFC" w:rsidRDefault="00EF42CD" w:rsidP="0039713B">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результате проведения отбора средства направлены следующим получателям: глава КФХ Ковригин Андрей Владимирович – 5 172,2 тыс. рублей; ИП Шевкунов Александр Геннадьевич – 806,7 тыс. рублей.</w:t>
      </w:r>
      <w:r w:rsidR="0039713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рамках реализации мероприятия обеспечено приобретение кормов и витаминных добавок в количестве 44,7 тонны.</w:t>
      </w:r>
    </w:p>
    <w:p w14:paraId="18041D19" w14:textId="77777777" w:rsidR="00EF42CD" w:rsidRPr="00CB1FFC" w:rsidRDefault="00EF42CD" w:rsidP="00EF42CD">
      <w:pPr>
        <w:pStyle w:val="aff2"/>
        <w:widowControl w:val="0"/>
        <w:spacing w:after="0"/>
        <w:ind w:firstLine="709"/>
        <w:jc w:val="both"/>
        <w:rPr>
          <w:b/>
          <w:bCs/>
          <w:iCs/>
          <w:color w:val="000000" w:themeColor="text1"/>
        </w:rPr>
      </w:pPr>
      <w:r w:rsidRPr="00CB1FFC">
        <w:rPr>
          <w:b/>
          <w:bCs/>
          <w:iCs/>
          <w:color w:val="000000" w:themeColor="text1"/>
        </w:rPr>
        <w:t>Субсидии на финансовое обеспечение затрат, связанных с наращиванием поголовья северных оленей</w:t>
      </w:r>
    </w:p>
    <w:p w14:paraId="32AA58C0" w14:textId="39EF335C" w:rsidR="00EF42CD" w:rsidRPr="00CB1FFC" w:rsidRDefault="00EF42CD" w:rsidP="0039713B">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 мероприятия предусмотрено 74 246,7 тыс. рублей, в том числе:</w:t>
      </w:r>
      <w:r w:rsidR="0039713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средства </w:t>
      </w:r>
      <w:r w:rsidRPr="00CB1FFC">
        <w:rPr>
          <w:rFonts w:ascii="Times New Roman" w:hAnsi="Times New Roman"/>
          <w:color w:val="000000" w:themeColor="text1"/>
          <w:sz w:val="24"/>
          <w:szCs w:val="24"/>
        </w:rPr>
        <w:lastRenderedPageBreak/>
        <w:t>федерального бюджета – 40 949,8 тыс. рублей; средства окружного бюджета – 33 296,9 тыс. рублей.</w:t>
      </w:r>
    </w:p>
    <w:p w14:paraId="3FF97D20" w14:textId="06CE931F" w:rsidR="00EF42CD" w:rsidRPr="00CB1FFC" w:rsidRDefault="00EF42CD" w:rsidP="0039713B">
      <w:pPr>
        <w:pStyle w:val="af3"/>
        <w:widowControl w:val="0"/>
        <w:ind w:firstLine="709"/>
        <w:jc w:val="both"/>
        <w:rPr>
          <w:rFonts w:ascii="Times New Roman" w:hAnsi="Times New Roman" w:cs="Times New Roman"/>
          <w:color w:val="000000" w:themeColor="text1"/>
          <w:sz w:val="24"/>
          <w:szCs w:val="24"/>
        </w:rPr>
      </w:pPr>
      <w:r w:rsidRPr="00CB1FFC">
        <w:rPr>
          <w:rFonts w:ascii="Times New Roman" w:hAnsi="Times New Roman" w:cs="Times New Roman"/>
          <w:color w:val="000000" w:themeColor="text1"/>
          <w:sz w:val="24"/>
          <w:szCs w:val="24"/>
        </w:rPr>
        <w:t>Профинансировано на 01.01.2025 года и освоено 100% предусмотренных на мероприятие средств.</w:t>
      </w:r>
      <w:r w:rsidR="0039713B" w:rsidRPr="00CB1FFC">
        <w:rPr>
          <w:rFonts w:ascii="Times New Roman" w:hAnsi="Times New Roman" w:cs="Times New Roman"/>
          <w:color w:val="000000" w:themeColor="text1"/>
          <w:sz w:val="24"/>
          <w:szCs w:val="24"/>
        </w:rPr>
        <w:t xml:space="preserve"> </w:t>
      </w:r>
      <w:r w:rsidRPr="00CB1FFC">
        <w:rPr>
          <w:rFonts w:ascii="Times New Roman" w:hAnsi="Times New Roman" w:cs="Times New Roman"/>
          <w:color w:val="000000" w:themeColor="text1"/>
          <w:sz w:val="24"/>
          <w:szCs w:val="24"/>
        </w:rPr>
        <w:t>В рамках реализации мероприятия оленеводческими хозяйствами обеспечено приобретение горюче-смазочных материалов, запасных частей и товарно-материальных ценностей.</w:t>
      </w:r>
    </w:p>
    <w:p w14:paraId="74380CAF" w14:textId="2D05B8A5" w:rsidR="00EF42CD" w:rsidRPr="00CB1FFC" w:rsidRDefault="00EF42CD" w:rsidP="0039713B">
      <w:pPr>
        <w:widowControl w:val="0"/>
        <w:spacing w:after="0" w:line="240" w:lineRule="auto"/>
        <w:ind w:firstLine="709"/>
        <w:jc w:val="both"/>
        <w:rPr>
          <w:rFonts w:ascii="Times New Roman" w:hAnsi="Times New Roman"/>
          <w:b/>
          <w:bCs/>
          <w:iCs/>
          <w:color w:val="000000" w:themeColor="text1"/>
          <w:sz w:val="24"/>
          <w:szCs w:val="24"/>
        </w:rPr>
      </w:pPr>
      <w:r w:rsidRPr="00CB1FFC">
        <w:rPr>
          <w:rFonts w:ascii="Times New Roman" w:hAnsi="Times New Roman"/>
          <w:b/>
          <w:bCs/>
          <w:iCs/>
          <w:color w:val="000000" w:themeColor="text1"/>
          <w:sz w:val="24"/>
          <w:szCs w:val="24"/>
        </w:rPr>
        <w:t>Субсидия на финансовое обеспечение затрат, связанных с развитием семейной фермы</w:t>
      </w:r>
    </w:p>
    <w:p w14:paraId="5F228C06" w14:textId="4F896C4E" w:rsidR="00EF42CD" w:rsidRPr="00CB1FFC" w:rsidRDefault="00EF42CD" w:rsidP="0039713B">
      <w:pPr>
        <w:shd w:val="clear" w:color="auto" w:fill="FFFFFF"/>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Финансирование мероприятия осуществлено в размере 100% предусмотренных средств. Средства доведены до индивидуального предпринимателя Корепова А.Ю. на материально-техническое оснащение птицеводческого комплекса в г. Певек. В связи с доведением средств в 4 квартале и окончанием навигации, средства согласованы к использованию в 2025 году.</w:t>
      </w:r>
    </w:p>
    <w:p w14:paraId="4B629AE5" w14:textId="77777777" w:rsidR="00EF42CD" w:rsidRPr="00CB1FFC" w:rsidRDefault="00EF42CD" w:rsidP="00EF42CD">
      <w:pPr>
        <w:spacing w:after="0" w:line="240" w:lineRule="auto"/>
        <w:ind w:firstLine="709"/>
        <w:jc w:val="both"/>
        <w:rPr>
          <w:rFonts w:ascii="Times New Roman" w:hAnsi="Times New Roman"/>
          <w:b/>
          <w:color w:val="000000" w:themeColor="text1"/>
          <w:sz w:val="24"/>
          <w:szCs w:val="24"/>
        </w:rPr>
      </w:pPr>
      <w:r w:rsidRPr="00CB1FFC">
        <w:rPr>
          <w:rFonts w:ascii="Times New Roman" w:hAnsi="Times New Roman"/>
          <w:b/>
          <w:color w:val="000000" w:themeColor="text1"/>
          <w:sz w:val="24"/>
          <w:szCs w:val="24"/>
        </w:rPr>
        <w:t>Грант на развитие семейных ферм</w:t>
      </w:r>
    </w:p>
    <w:p w14:paraId="20DD1F6E" w14:textId="77777777" w:rsidR="00EF42CD" w:rsidRPr="00CB1FFC" w:rsidRDefault="00EF42CD" w:rsidP="00EF42CD">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 мероприятия средства в отчетном периоде не предусмотрены.</w:t>
      </w:r>
    </w:p>
    <w:p w14:paraId="7BA47CA7" w14:textId="3DEECDE6" w:rsidR="00EF42CD" w:rsidRPr="00CB1FFC" w:rsidRDefault="00EF42CD" w:rsidP="0039713B">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Освоение средств в 2024 году осуществлено в размере 1 639,8 тыс. рублей грантополучателем 2023 года ИП главой КФХ Федорченко В.А., реализующей проект по развитию птицеводства в ГО Эгвекинот. Средства направлены на закупку и доставку строительных материалов для осуществления в 2024 году ремонта кровли и пола в производственном помещении птицефермы в пгт. Эгвекинот.</w:t>
      </w:r>
    </w:p>
    <w:p w14:paraId="704F133E" w14:textId="77777777" w:rsidR="00EF42CD" w:rsidRPr="00CB1FFC" w:rsidRDefault="00EF42CD" w:rsidP="0039713B">
      <w:pPr>
        <w:widowControl w:val="0"/>
        <w:spacing w:after="0" w:line="240" w:lineRule="auto"/>
        <w:ind w:left="709"/>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Региональный проект «Развитие традиционных видов промыслов»</w:t>
      </w:r>
    </w:p>
    <w:p w14:paraId="24A2260A" w14:textId="77777777" w:rsidR="00EF42CD" w:rsidRPr="00CB1FFC" w:rsidRDefault="00EF42CD" w:rsidP="00EF42CD">
      <w:pPr>
        <w:shd w:val="clear" w:color="auto" w:fill="FFFFFF"/>
        <w:spacing w:after="0" w:line="240" w:lineRule="auto"/>
        <w:ind w:firstLine="709"/>
        <w:jc w:val="both"/>
        <w:rPr>
          <w:rFonts w:ascii="Times New Roman" w:eastAsia="Calibri" w:hAnsi="Times New Roman"/>
          <w:color w:val="000000" w:themeColor="text1"/>
          <w:sz w:val="24"/>
          <w:szCs w:val="24"/>
          <w:lang w:bidi="en-US"/>
        </w:rPr>
      </w:pPr>
      <w:r w:rsidRPr="00CB1FFC">
        <w:rPr>
          <w:rFonts w:ascii="Times New Roman" w:eastAsia="Calibri" w:hAnsi="Times New Roman"/>
          <w:color w:val="000000" w:themeColor="text1"/>
          <w:sz w:val="24"/>
          <w:szCs w:val="24"/>
          <w:lang w:bidi="en-US"/>
        </w:rPr>
        <w:t>На реализацию регионального проекта в 2024 году предусмотрено в окружном бюджете - 443 825,3 тыс. рублей средств окружного бюджета, финансирование на 01.01.2025 составило 100% предусмотренных средств. Освоение составляет 452 945,5 тыс. рублей.</w:t>
      </w:r>
    </w:p>
    <w:p w14:paraId="60C442D7" w14:textId="507DF52E" w:rsidR="00EF42CD" w:rsidRPr="00CB1FFC" w:rsidRDefault="00EF42CD" w:rsidP="0039713B">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Региональный проект включает в себя следующие мероприятия:</w:t>
      </w:r>
    </w:p>
    <w:p w14:paraId="484F8FEE" w14:textId="0B33C83F" w:rsidR="00EF42CD" w:rsidRPr="00CB1FFC" w:rsidRDefault="00EF42CD" w:rsidP="0039713B">
      <w:pPr>
        <w:widowControl w:val="0"/>
        <w:spacing w:after="0" w:line="240" w:lineRule="auto"/>
        <w:ind w:firstLine="709"/>
        <w:jc w:val="both"/>
        <w:rPr>
          <w:rFonts w:ascii="Times New Roman" w:eastAsia="Calibri" w:hAnsi="Times New Roman"/>
          <w:b/>
          <w:bCs/>
          <w:iCs/>
          <w:color w:val="000000" w:themeColor="text1"/>
          <w:sz w:val="24"/>
          <w:szCs w:val="24"/>
        </w:rPr>
      </w:pPr>
      <w:r w:rsidRPr="00CB1FFC">
        <w:rPr>
          <w:rFonts w:ascii="Times New Roman" w:eastAsia="Calibri" w:hAnsi="Times New Roman"/>
          <w:b/>
          <w:bCs/>
          <w:iCs/>
          <w:color w:val="000000" w:themeColor="text1"/>
          <w:sz w:val="24"/>
          <w:szCs w:val="24"/>
        </w:rPr>
        <w:t>Субсидии на финансовое обеспечение затрат, связанных с развитием морского зверобойного промысла</w:t>
      </w:r>
    </w:p>
    <w:p w14:paraId="24EB24AD" w14:textId="0A1C27C4" w:rsidR="00EF42CD" w:rsidRPr="00CB1FFC" w:rsidRDefault="00EF42CD" w:rsidP="0039713B">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eastAsia="Calibri" w:hAnsi="Times New Roman"/>
          <w:bCs/>
          <w:i/>
          <w:iCs/>
          <w:color w:val="000000" w:themeColor="text1"/>
          <w:sz w:val="24"/>
          <w:szCs w:val="24"/>
        </w:rPr>
        <w:t>Субсидирование вылова (добычи) водных биологических ресурсов (заработная плата)</w:t>
      </w:r>
      <w:r w:rsidR="0039713B" w:rsidRPr="00CB1FFC">
        <w:rPr>
          <w:rFonts w:ascii="Times New Roman" w:eastAsia="Calibri" w:hAnsi="Times New Roman"/>
          <w:bCs/>
          <w:i/>
          <w:iCs/>
          <w:color w:val="000000" w:themeColor="text1"/>
          <w:sz w:val="24"/>
          <w:szCs w:val="24"/>
        </w:rPr>
        <w:t xml:space="preserve">: </w:t>
      </w:r>
      <w:r w:rsidRPr="00CB1FFC">
        <w:rPr>
          <w:rFonts w:ascii="Times New Roman" w:hAnsi="Times New Roman"/>
          <w:color w:val="000000" w:themeColor="text1"/>
          <w:sz w:val="24"/>
          <w:szCs w:val="24"/>
        </w:rPr>
        <w:t xml:space="preserve">Средняя численность работников морского зверобойного промысла на 01.01.2025 году составила 284 человека, в том числе морские охотники – 214 человек, среднемесячная заработная плата по общинам составила 90 851,86 рубля, среднемесячная заработная плата охотников – 75 409,30 рублей. </w:t>
      </w:r>
    </w:p>
    <w:p w14:paraId="6BEAD870" w14:textId="77777777" w:rsidR="00EF42CD" w:rsidRPr="00CB1FFC" w:rsidRDefault="00EF42CD" w:rsidP="00EF42CD">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Средняя численность работников морского зверобойного промысла на 01.01.2024 году составила 301 человек, в том числе морские охотники – 218 человек, среднемесячная заработная плата по общинам составила 76 710,22 рубля, среднемесячная заработная плата охотников – 57 581,05 рублей.</w:t>
      </w:r>
    </w:p>
    <w:p w14:paraId="08BB9AF5" w14:textId="5B9EA4ED" w:rsidR="00EF42CD" w:rsidRPr="00CB1FFC" w:rsidRDefault="00EF42CD" w:rsidP="0039713B">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2024 году объем добычи морских млекопитающих в живом весе территориально-соседскими общинами составил 2 170,65 тонн в живом весе при плановом значении 2 370,16 тонн. Производство мясной продукции из водных биологических ресурсов составило 613,32 тонн. </w:t>
      </w:r>
      <w:r w:rsidR="0039713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Добыто 3 719 голов морзверя. </w:t>
      </w:r>
    </w:p>
    <w:p w14:paraId="20346B51" w14:textId="7F3C20FF" w:rsidR="00EF42CD" w:rsidRPr="00CB1FFC" w:rsidRDefault="00EF42CD" w:rsidP="00EF42CD">
      <w:pPr>
        <w:widowControl w:val="0"/>
        <w:spacing w:after="0" w:line="240" w:lineRule="auto"/>
        <w:ind w:firstLine="709"/>
        <w:jc w:val="both"/>
        <w:rPr>
          <w:rFonts w:ascii="Times New Roman" w:hAnsi="Times New Roman"/>
          <w:bCs/>
          <w:i/>
          <w:iCs/>
          <w:color w:val="000000" w:themeColor="text1"/>
          <w:sz w:val="24"/>
          <w:szCs w:val="24"/>
        </w:rPr>
      </w:pPr>
      <w:r w:rsidRPr="00CB1FFC">
        <w:rPr>
          <w:rFonts w:ascii="Times New Roman" w:hAnsi="Times New Roman"/>
          <w:bCs/>
          <w:i/>
          <w:iCs/>
          <w:color w:val="000000" w:themeColor="text1"/>
          <w:sz w:val="24"/>
          <w:szCs w:val="24"/>
        </w:rPr>
        <w:t>Материально - техническое оснащение морского зверобойного промысла</w:t>
      </w:r>
      <w:r w:rsidR="0039713B" w:rsidRPr="00CB1FFC">
        <w:rPr>
          <w:rFonts w:ascii="Times New Roman" w:hAnsi="Times New Roman"/>
          <w:bCs/>
          <w:i/>
          <w:iCs/>
          <w:color w:val="000000" w:themeColor="text1"/>
          <w:sz w:val="24"/>
          <w:szCs w:val="24"/>
        </w:rPr>
        <w:t>:</w:t>
      </w:r>
    </w:p>
    <w:p w14:paraId="7872DECC" w14:textId="77777777" w:rsidR="00EF42CD" w:rsidRPr="00CB1FFC" w:rsidRDefault="00EF42CD" w:rsidP="00EF42CD">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На реализацию мероприятия в 2024 году сводной бюджетной росписью предусмотрено 72 208,1 тыс. рублей средств окружного бюджета, профинансировано на 01.01.2025 года 72 208,1 тыс. рублей, в том числе:</w:t>
      </w:r>
    </w:p>
    <w:p w14:paraId="148A8704" w14:textId="73FEAD30" w:rsidR="00EF42CD" w:rsidRPr="00CB1FFC" w:rsidRDefault="00EF42CD" w:rsidP="0039713B">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а) на приобретение горюче-смазочных материалов средства в размере 18 965,1 тыс. рублей направлены:</w:t>
      </w:r>
      <w:r w:rsidR="0039713B"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ТСО КМНС «Анкальыт» - 2 591,9 тыс. рублей;</w:t>
      </w:r>
      <w:r w:rsidR="0039713B"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ТСО КМНЧ «Дауркин» - 7</w:t>
      </w:r>
      <w:r w:rsidRPr="00CB1FFC">
        <w:rPr>
          <w:rFonts w:ascii="Times New Roman" w:hAnsi="Times New Roman"/>
          <w:bCs/>
          <w:iCs/>
          <w:color w:val="000000" w:themeColor="text1"/>
          <w:sz w:val="24"/>
          <w:szCs w:val="24"/>
          <w:lang w:val="en-US"/>
        </w:rPr>
        <w:t> </w:t>
      </w:r>
      <w:r w:rsidRPr="00CB1FFC">
        <w:rPr>
          <w:rFonts w:ascii="Times New Roman" w:hAnsi="Times New Roman"/>
          <w:bCs/>
          <w:iCs/>
          <w:color w:val="000000" w:themeColor="text1"/>
          <w:sz w:val="24"/>
          <w:szCs w:val="24"/>
        </w:rPr>
        <w:t>974</w:t>
      </w:r>
      <w:r w:rsidRPr="00CB1FFC">
        <w:rPr>
          <w:rFonts w:ascii="Times New Roman" w:hAnsi="Times New Roman"/>
          <w:bCs/>
          <w:iCs/>
          <w:color w:val="000000" w:themeColor="text1"/>
          <w:sz w:val="24"/>
          <w:szCs w:val="24"/>
          <w:lang w:val="en-US"/>
        </w:rPr>
        <w:t> </w:t>
      </w:r>
      <w:r w:rsidRPr="00CB1FFC">
        <w:rPr>
          <w:rFonts w:ascii="Times New Roman" w:hAnsi="Times New Roman"/>
          <w:bCs/>
          <w:iCs/>
          <w:color w:val="000000" w:themeColor="text1"/>
          <w:sz w:val="24"/>
          <w:szCs w:val="24"/>
        </w:rPr>
        <w:t>,8 тыс. рублей;</w:t>
      </w:r>
      <w:r w:rsidR="0039713B"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ТСО КМНЧ «Лорино» - 3</w:t>
      </w:r>
      <w:r w:rsidRPr="00CB1FFC">
        <w:rPr>
          <w:rFonts w:ascii="Times New Roman" w:hAnsi="Times New Roman"/>
          <w:bCs/>
          <w:iCs/>
          <w:color w:val="000000" w:themeColor="text1"/>
          <w:sz w:val="24"/>
          <w:szCs w:val="24"/>
          <w:lang w:val="en-US"/>
        </w:rPr>
        <w:t> </w:t>
      </w:r>
      <w:r w:rsidRPr="00CB1FFC">
        <w:rPr>
          <w:rFonts w:ascii="Times New Roman" w:hAnsi="Times New Roman"/>
          <w:bCs/>
          <w:iCs/>
          <w:color w:val="000000" w:themeColor="text1"/>
          <w:sz w:val="24"/>
          <w:szCs w:val="24"/>
        </w:rPr>
        <w:t>912,5 тыс. рублей;</w:t>
      </w:r>
      <w:r w:rsidR="0039713B"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ТСО «</w:t>
      </w:r>
      <w:r w:rsidRPr="00CB1FFC">
        <w:rPr>
          <w:rFonts w:ascii="Times New Roman" w:hAnsi="Times New Roman"/>
          <w:color w:val="000000" w:themeColor="text1"/>
          <w:sz w:val="24"/>
          <w:szCs w:val="24"/>
        </w:rPr>
        <w:t>Нунлигран» - 543,4 тыс. рублей;</w:t>
      </w:r>
      <w:r w:rsidR="0039713B"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ТСО «Сиреники» - 849,0 тыс. рублей;</w:t>
      </w:r>
      <w:r w:rsidR="0039713B"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ТСО КМНС «Чаплино» - 1</w:t>
      </w:r>
      <w:r w:rsidRPr="00CB1FFC">
        <w:rPr>
          <w:rFonts w:ascii="Times New Roman" w:hAnsi="Times New Roman"/>
          <w:bCs/>
          <w:iCs/>
          <w:color w:val="000000" w:themeColor="text1"/>
          <w:sz w:val="24"/>
          <w:szCs w:val="24"/>
          <w:lang w:val="en-US"/>
        </w:rPr>
        <w:t> </w:t>
      </w:r>
      <w:r w:rsidRPr="00CB1FFC">
        <w:rPr>
          <w:rFonts w:ascii="Times New Roman" w:hAnsi="Times New Roman"/>
          <w:bCs/>
          <w:iCs/>
          <w:color w:val="000000" w:themeColor="text1"/>
          <w:sz w:val="24"/>
          <w:szCs w:val="24"/>
        </w:rPr>
        <w:t>154,6 тыс. рублей;</w:t>
      </w:r>
      <w:r w:rsidR="0039713B"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ТСО КМНС «Энмелен» - 926,0 тыс. рублей;</w:t>
      </w:r>
      <w:r w:rsidR="0039713B"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ТСО КМНС «Янракыннот» - 1</w:t>
      </w:r>
      <w:r w:rsidRPr="00CB1FFC">
        <w:rPr>
          <w:rFonts w:ascii="Times New Roman" w:hAnsi="Times New Roman"/>
          <w:bCs/>
          <w:iCs/>
          <w:color w:val="000000" w:themeColor="text1"/>
          <w:sz w:val="24"/>
          <w:szCs w:val="24"/>
          <w:lang w:val="en-US"/>
        </w:rPr>
        <w:t> </w:t>
      </w:r>
      <w:r w:rsidRPr="00CB1FFC">
        <w:rPr>
          <w:rFonts w:ascii="Times New Roman" w:hAnsi="Times New Roman"/>
          <w:bCs/>
          <w:iCs/>
          <w:color w:val="000000" w:themeColor="text1"/>
          <w:sz w:val="24"/>
          <w:szCs w:val="24"/>
        </w:rPr>
        <w:t>012,9 тыс. рублей.</w:t>
      </w:r>
    </w:p>
    <w:p w14:paraId="216A5888" w14:textId="77777777" w:rsidR="00EF42CD" w:rsidRPr="00CB1FFC" w:rsidRDefault="00EF42CD" w:rsidP="00EF42CD">
      <w:pPr>
        <w:pStyle w:val="a8"/>
        <w:spacing w:after="0" w:line="240" w:lineRule="auto"/>
        <w:ind w:left="0"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б) на изготовление и монтажные работы, доставку модульных цехов переработки морских животных ТСО КМНЧ «Дауркин» – 45 867,6 тыс. рублей.</w:t>
      </w:r>
    </w:p>
    <w:p w14:paraId="07D3161A" w14:textId="77777777" w:rsidR="00EF42CD" w:rsidRPr="00CB1FFC" w:rsidRDefault="00EF42CD" w:rsidP="00EF42CD">
      <w:pPr>
        <w:pStyle w:val="a8"/>
        <w:spacing w:after="0" w:line="240" w:lineRule="auto"/>
        <w:ind w:left="0"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в) на приобретение специального снаряжения к плавательным средствам, в соответствии с потребностью, поступившей от территориально-соседских общин в адрес Департамента направлено 7 375,4 тыс. рублей.</w:t>
      </w:r>
    </w:p>
    <w:p w14:paraId="4D7F64DF" w14:textId="0C470B78" w:rsidR="00EF42CD" w:rsidRPr="00CB1FFC" w:rsidRDefault="00EF42CD" w:rsidP="0039713B">
      <w:pPr>
        <w:pStyle w:val="af3"/>
        <w:widowControl w:val="0"/>
        <w:ind w:firstLine="709"/>
        <w:jc w:val="both"/>
        <w:rPr>
          <w:rFonts w:ascii="Times New Roman" w:hAnsi="Times New Roman" w:cs="Times New Roman"/>
          <w:bCs/>
          <w:iCs/>
          <w:color w:val="000000" w:themeColor="text1"/>
          <w:sz w:val="24"/>
          <w:szCs w:val="24"/>
        </w:rPr>
      </w:pPr>
      <w:r w:rsidRPr="00CB1FFC">
        <w:rPr>
          <w:rFonts w:ascii="Times New Roman" w:hAnsi="Times New Roman" w:cs="Times New Roman"/>
          <w:bCs/>
          <w:iCs/>
          <w:color w:val="000000" w:themeColor="text1"/>
          <w:sz w:val="24"/>
          <w:szCs w:val="24"/>
        </w:rPr>
        <w:t xml:space="preserve">Освоение средств в 2024 году составило 77 256,8 тыс. рублей, в том числе </w:t>
      </w:r>
      <w:r w:rsidRPr="00CB1FFC">
        <w:rPr>
          <w:rFonts w:ascii="Times New Roman" w:hAnsi="Times New Roman" w:cs="Times New Roman"/>
          <w:color w:val="000000" w:themeColor="text1"/>
          <w:sz w:val="24"/>
          <w:szCs w:val="24"/>
        </w:rPr>
        <w:t>с учетом остатка субсидий, предоставленных в 2023 году и согласованных к использованию в 2024 году,</w:t>
      </w:r>
      <w:r w:rsidRPr="00CB1FFC">
        <w:rPr>
          <w:rFonts w:ascii="Times New Roman" w:hAnsi="Times New Roman" w:cs="Times New Roman"/>
          <w:bCs/>
          <w:iCs/>
          <w:color w:val="000000" w:themeColor="text1"/>
          <w:sz w:val="24"/>
          <w:szCs w:val="24"/>
        </w:rPr>
        <w:t xml:space="preserve"> окружного бюджета.</w:t>
      </w:r>
    </w:p>
    <w:p w14:paraId="52C20F7C" w14:textId="55A9D337" w:rsidR="00EF42CD" w:rsidRPr="00CB1FFC" w:rsidRDefault="00EF42CD" w:rsidP="0039713B">
      <w:pPr>
        <w:pStyle w:val="af3"/>
        <w:widowControl w:val="0"/>
        <w:ind w:firstLine="709"/>
        <w:jc w:val="both"/>
        <w:rPr>
          <w:rFonts w:ascii="Times New Roman" w:hAnsi="Times New Roman" w:cs="Times New Roman"/>
          <w:color w:val="000000" w:themeColor="text1"/>
          <w:sz w:val="24"/>
          <w:szCs w:val="24"/>
        </w:rPr>
      </w:pPr>
      <w:r w:rsidRPr="00CB1FFC">
        <w:rPr>
          <w:rFonts w:ascii="Times New Roman" w:hAnsi="Times New Roman" w:cs="Times New Roman"/>
          <w:i/>
          <w:color w:val="000000" w:themeColor="text1"/>
          <w:sz w:val="24"/>
          <w:szCs w:val="24"/>
        </w:rPr>
        <w:t>Субсидирование затрат на тепловую и электрическую энергию при эксплуатации береговых баз, производственных помещений, холодильных установок</w:t>
      </w:r>
      <w:r w:rsidR="0039713B" w:rsidRPr="00CB1FFC">
        <w:rPr>
          <w:rFonts w:ascii="Times New Roman" w:hAnsi="Times New Roman" w:cs="Times New Roman"/>
          <w:i/>
          <w:color w:val="000000" w:themeColor="text1"/>
          <w:sz w:val="24"/>
          <w:szCs w:val="24"/>
        </w:rPr>
        <w:t>: м</w:t>
      </w:r>
      <w:r w:rsidRPr="00CB1FFC">
        <w:rPr>
          <w:rFonts w:ascii="Times New Roman" w:hAnsi="Times New Roman" w:cs="Times New Roman"/>
          <w:color w:val="000000" w:themeColor="text1"/>
          <w:sz w:val="24"/>
          <w:szCs w:val="24"/>
        </w:rPr>
        <w:t>ерой поддержки воспользовались 7 общин.</w:t>
      </w:r>
    </w:p>
    <w:p w14:paraId="13A30D82" w14:textId="3214E84C" w:rsidR="00EF42CD" w:rsidRPr="00CB1FFC" w:rsidRDefault="00EF42CD" w:rsidP="0039713B">
      <w:pPr>
        <w:pStyle w:val="12"/>
        <w:ind w:firstLine="709"/>
        <w:jc w:val="both"/>
        <w:rPr>
          <w:rFonts w:ascii="Times New Roman" w:eastAsia="MS Mincho" w:hAnsi="Times New Roman"/>
          <w:color w:val="000000" w:themeColor="text1"/>
          <w:sz w:val="24"/>
          <w:szCs w:val="24"/>
        </w:rPr>
      </w:pPr>
      <w:r w:rsidRPr="00CB1FFC">
        <w:rPr>
          <w:rFonts w:ascii="Times New Roman" w:hAnsi="Times New Roman" w:cs="Times New Roman"/>
          <w:bCs/>
          <w:i/>
          <w:iCs/>
          <w:color w:val="000000" w:themeColor="text1"/>
          <w:sz w:val="24"/>
          <w:szCs w:val="24"/>
        </w:rPr>
        <w:lastRenderedPageBreak/>
        <w:t>Финансовое оздоровление ТСО КМНЧ, занимающихся морским зверобойным промыслом</w:t>
      </w:r>
      <w:r w:rsidR="0039713B" w:rsidRPr="00CB1FFC">
        <w:rPr>
          <w:rFonts w:ascii="Times New Roman" w:hAnsi="Times New Roman" w:cs="Times New Roman"/>
          <w:color w:val="000000" w:themeColor="text1"/>
          <w:sz w:val="24"/>
          <w:szCs w:val="24"/>
        </w:rPr>
        <w:t>: м</w:t>
      </w:r>
      <w:r w:rsidRPr="00CB1FFC">
        <w:rPr>
          <w:rFonts w:ascii="Times New Roman" w:eastAsia="MS Mincho" w:hAnsi="Times New Roman"/>
          <w:color w:val="000000" w:themeColor="text1"/>
          <w:sz w:val="24"/>
          <w:szCs w:val="24"/>
        </w:rPr>
        <w:t>ерой поддержки на оплату задолженности прошлых лет воспользовались 4 общины.</w:t>
      </w:r>
    </w:p>
    <w:p w14:paraId="77AFCBBA" w14:textId="6458DC9F" w:rsidR="00EF42CD" w:rsidRPr="00CB1FFC" w:rsidRDefault="00EF42CD" w:rsidP="0039713B">
      <w:pPr>
        <w:spacing w:after="0" w:line="240" w:lineRule="auto"/>
        <w:ind w:firstLine="709"/>
        <w:jc w:val="both"/>
        <w:rPr>
          <w:rFonts w:ascii="Times New Roman" w:eastAsia="MS Mincho" w:hAnsi="Times New Roman"/>
          <w:bCs/>
          <w:i/>
          <w:iCs/>
          <w:color w:val="000000" w:themeColor="text1"/>
          <w:sz w:val="24"/>
          <w:szCs w:val="24"/>
        </w:rPr>
      </w:pPr>
      <w:r w:rsidRPr="00CB1FFC">
        <w:rPr>
          <w:rFonts w:ascii="Times New Roman" w:eastAsia="MS Mincho" w:hAnsi="Times New Roman"/>
          <w:bCs/>
          <w:i/>
          <w:iCs/>
          <w:color w:val="000000" w:themeColor="text1"/>
          <w:sz w:val="24"/>
          <w:szCs w:val="24"/>
        </w:rPr>
        <w:t>Субсидирование затрат на оплату стоимости проезда и провоза багажа работников морского зверобойного промысла и неработающих членов их семей в пределах территории РФ к месту использования отпуска и обратно</w:t>
      </w:r>
      <w:r w:rsidR="0039713B" w:rsidRPr="00CB1FFC">
        <w:rPr>
          <w:rFonts w:ascii="Times New Roman" w:eastAsia="MS Mincho" w:hAnsi="Times New Roman"/>
          <w:bCs/>
          <w:i/>
          <w:iCs/>
          <w:color w:val="000000" w:themeColor="text1"/>
          <w:sz w:val="24"/>
          <w:szCs w:val="24"/>
        </w:rPr>
        <w:t xml:space="preserve">: </w:t>
      </w:r>
      <w:r w:rsidR="0039713B" w:rsidRPr="00CB1FFC">
        <w:rPr>
          <w:rFonts w:ascii="Times New Roman" w:eastAsia="MS Mincho" w:hAnsi="Times New Roman"/>
          <w:bCs/>
          <w:color w:val="000000" w:themeColor="text1"/>
          <w:sz w:val="24"/>
          <w:szCs w:val="24"/>
        </w:rPr>
        <w:t>д</w:t>
      </w:r>
      <w:r w:rsidRPr="00CB1FFC">
        <w:rPr>
          <w:rFonts w:ascii="Times New Roman" w:hAnsi="Times New Roman"/>
          <w:color w:val="000000" w:themeColor="text1"/>
          <w:sz w:val="24"/>
          <w:szCs w:val="24"/>
        </w:rPr>
        <w:t>енежные средства доведены до общин на оплату проезда морских охотников и членов их семей.</w:t>
      </w:r>
    </w:p>
    <w:p w14:paraId="3FA43374" w14:textId="77777777" w:rsidR="00EF42CD" w:rsidRPr="00CB1FFC" w:rsidRDefault="00EF42CD" w:rsidP="00EF42CD">
      <w:pPr>
        <w:spacing w:after="0" w:line="240" w:lineRule="auto"/>
        <w:ind w:firstLine="709"/>
        <w:jc w:val="both"/>
        <w:rPr>
          <w:rFonts w:ascii="Times New Roman" w:hAnsi="Times New Roman"/>
          <w:b/>
          <w:bCs/>
          <w:iCs/>
          <w:color w:val="000000" w:themeColor="text1"/>
          <w:sz w:val="24"/>
          <w:szCs w:val="24"/>
        </w:rPr>
      </w:pPr>
      <w:r w:rsidRPr="00CB1FFC">
        <w:rPr>
          <w:rFonts w:ascii="Times New Roman" w:hAnsi="Times New Roman"/>
          <w:b/>
          <w:bCs/>
          <w:iCs/>
          <w:color w:val="000000" w:themeColor="text1"/>
          <w:sz w:val="24"/>
          <w:szCs w:val="24"/>
        </w:rPr>
        <w:t>Субсидии на возмещение затрат, связанных с развитием системы заготовки и переработки дикорастущих пищевых ресурсов</w:t>
      </w:r>
    </w:p>
    <w:p w14:paraId="441319A5" w14:textId="46F6C3A9" w:rsidR="00EF42CD" w:rsidRPr="00CB1FFC" w:rsidRDefault="00EF42CD" w:rsidP="0039713B">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 мероприятия запланировано (с учетом сводной бюджетной росписи по состоянию на 31.12.2024 г.) – 409,0 тыс. рублей, в том числе:</w:t>
      </w:r>
      <w:r w:rsidR="0039713B" w:rsidRPr="00CB1FFC">
        <w:rPr>
          <w:rFonts w:ascii="Times New Roman" w:hAnsi="Times New Roman"/>
          <w:color w:val="000000" w:themeColor="text1"/>
          <w:sz w:val="24"/>
          <w:szCs w:val="24"/>
        </w:rPr>
        <w:t xml:space="preserve"> с</w:t>
      </w:r>
      <w:r w:rsidRPr="00CB1FFC">
        <w:rPr>
          <w:rFonts w:ascii="Times New Roman" w:hAnsi="Times New Roman"/>
          <w:color w:val="000000" w:themeColor="text1"/>
          <w:sz w:val="24"/>
          <w:szCs w:val="24"/>
        </w:rPr>
        <w:t>редства окружного бюджета – 409,0 профинансировано – 409,0 тыс. рублей или 100%.</w:t>
      </w:r>
    </w:p>
    <w:p w14:paraId="67DCFC5C" w14:textId="7706D2E5" w:rsidR="00EF42CD" w:rsidRPr="00CB1FFC" w:rsidRDefault="00EF42CD" w:rsidP="0039713B">
      <w:pPr>
        <w:spacing w:after="0" w:line="240" w:lineRule="auto"/>
        <w:ind w:firstLine="709"/>
        <w:jc w:val="both"/>
        <w:rPr>
          <w:rFonts w:ascii="Times New Roman" w:hAnsi="Times New Roman"/>
          <w:i/>
          <w:color w:val="000000" w:themeColor="text1"/>
          <w:sz w:val="24"/>
          <w:szCs w:val="24"/>
        </w:rPr>
      </w:pPr>
      <w:r w:rsidRPr="00CB1FFC">
        <w:rPr>
          <w:rFonts w:ascii="Times New Roman" w:hAnsi="Times New Roman"/>
          <w:i/>
          <w:color w:val="000000" w:themeColor="text1"/>
          <w:sz w:val="24"/>
          <w:szCs w:val="24"/>
        </w:rPr>
        <w:t>Субсидии на возмещение части затрат, связанных с закупкой у населения дикорастущих пищевых ресурсов</w:t>
      </w:r>
      <w:r w:rsidR="0039713B" w:rsidRPr="00CB1FFC">
        <w:rPr>
          <w:rFonts w:ascii="Times New Roman" w:hAnsi="Times New Roman"/>
          <w:i/>
          <w:color w:val="000000" w:themeColor="text1"/>
          <w:sz w:val="24"/>
          <w:szCs w:val="24"/>
        </w:rPr>
        <w:t xml:space="preserve">: </w:t>
      </w:r>
      <w:r w:rsidR="0039713B" w:rsidRPr="00CB1FFC">
        <w:rPr>
          <w:rFonts w:ascii="Times New Roman" w:hAnsi="Times New Roman"/>
          <w:iCs/>
          <w:color w:val="000000" w:themeColor="text1"/>
          <w:sz w:val="24"/>
          <w:szCs w:val="24"/>
        </w:rPr>
        <w:t>в</w:t>
      </w:r>
      <w:r w:rsidRPr="00CB1FFC">
        <w:rPr>
          <w:rFonts w:ascii="Times New Roman" w:hAnsi="Times New Roman"/>
          <w:bCs/>
          <w:iCs/>
          <w:color w:val="000000" w:themeColor="text1"/>
          <w:sz w:val="24"/>
          <w:szCs w:val="24"/>
        </w:rPr>
        <w:t xml:space="preserve"> 2024 году на отбор, состоявшийся 19.12.2025 г., поступило две заявки на общую сумму – 409,0 тыс. рублей, из них:</w:t>
      </w:r>
      <w:r w:rsidR="0039713B" w:rsidRPr="00CB1FFC">
        <w:rPr>
          <w:rFonts w:ascii="Times New Roman" w:hAnsi="Times New Roman"/>
          <w:i/>
          <w:color w:val="000000" w:themeColor="text1"/>
          <w:sz w:val="24"/>
          <w:szCs w:val="24"/>
        </w:rPr>
        <w:t xml:space="preserve"> </w:t>
      </w:r>
      <w:r w:rsidRPr="00CB1FFC">
        <w:rPr>
          <w:rFonts w:ascii="Times New Roman" w:hAnsi="Times New Roman"/>
          <w:bCs/>
          <w:iCs/>
          <w:color w:val="000000" w:themeColor="text1"/>
          <w:sz w:val="24"/>
          <w:szCs w:val="24"/>
        </w:rPr>
        <w:t>ООО «Берингов Пролив» – на сумму 17,8 тыс. рублей;</w:t>
      </w:r>
      <w:r w:rsidR="0039713B" w:rsidRPr="00CB1FFC">
        <w:rPr>
          <w:rFonts w:ascii="Times New Roman" w:hAnsi="Times New Roman"/>
          <w:i/>
          <w:color w:val="000000" w:themeColor="text1"/>
          <w:sz w:val="24"/>
          <w:szCs w:val="24"/>
        </w:rPr>
        <w:t xml:space="preserve"> </w:t>
      </w:r>
      <w:r w:rsidRPr="00CB1FFC">
        <w:rPr>
          <w:rFonts w:ascii="Times New Roman" w:hAnsi="Times New Roman"/>
          <w:bCs/>
          <w:iCs/>
          <w:color w:val="000000" w:themeColor="text1"/>
          <w:sz w:val="24"/>
          <w:szCs w:val="24"/>
        </w:rPr>
        <w:t>ИП Оратчек А.А. – на сумму 391,2 тыс. рублей.</w:t>
      </w:r>
    </w:p>
    <w:p w14:paraId="7980AC92" w14:textId="2D1895C6" w:rsidR="00EF42CD" w:rsidRPr="00CB1FFC" w:rsidRDefault="00EF42CD" w:rsidP="00641225">
      <w:pPr>
        <w:spacing w:after="0" w:line="240" w:lineRule="auto"/>
        <w:ind w:firstLine="709"/>
        <w:jc w:val="both"/>
        <w:rPr>
          <w:rFonts w:ascii="Times New Roman" w:hAnsi="Times New Roman"/>
          <w:bCs/>
          <w:iCs/>
          <w:color w:val="000000" w:themeColor="text1"/>
          <w:sz w:val="24"/>
          <w:szCs w:val="24"/>
        </w:rPr>
      </w:pPr>
      <w:r w:rsidRPr="00CB1FFC">
        <w:rPr>
          <w:rFonts w:ascii="Times New Roman" w:hAnsi="Times New Roman"/>
          <w:bCs/>
          <w:iCs/>
          <w:color w:val="000000" w:themeColor="text1"/>
          <w:sz w:val="24"/>
          <w:szCs w:val="24"/>
        </w:rPr>
        <w:t>В соответствии с заключенными соглашениями субсидия предоставлена в заявленных объемах и перечислена на счета получателей.</w:t>
      </w:r>
      <w:r w:rsidR="00641225"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По состоянию на 31.12.2024 г. бюджетные средства по мероприятию освоены в полном объеме.</w:t>
      </w:r>
      <w:r w:rsidR="00641225" w:rsidRPr="00CB1FFC">
        <w:rPr>
          <w:rFonts w:ascii="Times New Roman" w:hAnsi="Times New Roman"/>
          <w:bCs/>
          <w:iCs/>
          <w:color w:val="000000" w:themeColor="text1"/>
          <w:sz w:val="24"/>
          <w:szCs w:val="24"/>
        </w:rPr>
        <w:t xml:space="preserve"> </w:t>
      </w:r>
      <w:r w:rsidRPr="00CB1FFC">
        <w:rPr>
          <w:rFonts w:ascii="Times New Roman" w:hAnsi="Times New Roman"/>
          <w:bCs/>
          <w:iCs/>
          <w:color w:val="000000" w:themeColor="text1"/>
          <w:sz w:val="24"/>
          <w:szCs w:val="24"/>
        </w:rPr>
        <w:t>У населения закуплено 0,44 тонны дикоросов (ягоды). Закупка осуществлялась в ГО Анадырь (0,42 тонны); в Провиденском ГО: с. Нунлигран (0,002 тонны ягоды); в Анадырском МР: с. Мейныпильгыно (0,017 тонны ягоды).</w:t>
      </w:r>
    </w:p>
    <w:p w14:paraId="58695107" w14:textId="7868561F" w:rsidR="00EF42CD" w:rsidRPr="00CB1FFC" w:rsidRDefault="00EF42CD" w:rsidP="00EF42CD">
      <w:pPr>
        <w:spacing w:after="0" w:line="240" w:lineRule="auto"/>
        <w:ind w:firstLine="709"/>
        <w:jc w:val="both"/>
        <w:rPr>
          <w:rFonts w:ascii="Times New Roman" w:hAnsi="Times New Roman"/>
          <w:b/>
          <w:color w:val="000000" w:themeColor="text1"/>
          <w:sz w:val="24"/>
          <w:szCs w:val="24"/>
        </w:rPr>
      </w:pPr>
      <w:r w:rsidRPr="00CB1FFC">
        <w:rPr>
          <w:rFonts w:ascii="Times New Roman" w:hAnsi="Times New Roman"/>
          <w:b/>
          <w:color w:val="000000" w:themeColor="text1"/>
          <w:sz w:val="24"/>
          <w:szCs w:val="24"/>
        </w:rPr>
        <w:t>Региональный проект «Развитие пищевой и перерабатывающей промышленности»</w:t>
      </w:r>
    </w:p>
    <w:p w14:paraId="1C6835A8" w14:textId="606420C1" w:rsidR="00EF42CD" w:rsidRPr="00CB1FFC" w:rsidRDefault="00EF42CD" w:rsidP="00641225">
      <w:pPr>
        <w:shd w:val="clear" w:color="auto" w:fill="FFFFFF"/>
        <w:spacing w:after="0" w:line="240" w:lineRule="auto"/>
        <w:ind w:firstLine="709"/>
        <w:jc w:val="both"/>
        <w:rPr>
          <w:rFonts w:ascii="Times New Roman" w:eastAsia="Calibri" w:hAnsi="Times New Roman"/>
          <w:color w:val="000000" w:themeColor="text1"/>
          <w:sz w:val="24"/>
          <w:szCs w:val="24"/>
          <w:lang w:bidi="en-US"/>
        </w:rPr>
      </w:pPr>
      <w:r w:rsidRPr="00CB1FFC">
        <w:rPr>
          <w:rFonts w:ascii="Times New Roman" w:eastAsia="Calibri" w:hAnsi="Times New Roman"/>
          <w:color w:val="000000" w:themeColor="text1"/>
          <w:sz w:val="24"/>
          <w:szCs w:val="24"/>
          <w:lang w:bidi="en-US"/>
        </w:rPr>
        <w:t>На реализацию регионального проекта в 2024 году запланировано 88 942,0 тыс. рублей, в том числе:</w:t>
      </w:r>
      <w:r w:rsidR="00641225" w:rsidRPr="00CB1FFC">
        <w:rPr>
          <w:rFonts w:ascii="Times New Roman" w:eastAsia="Calibri" w:hAnsi="Times New Roman"/>
          <w:color w:val="000000" w:themeColor="text1"/>
          <w:sz w:val="24"/>
          <w:szCs w:val="24"/>
          <w:lang w:bidi="en-US"/>
        </w:rPr>
        <w:t xml:space="preserve"> </w:t>
      </w:r>
      <w:r w:rsidRPr="00CB1FFC">
        <w:rPr>
          <w:rFonts w:ascii="Times New Roman" w:eastAsia="Calibri" w:hAnsi="Times New Roman"/>
          <w:color w:val="000000" w:themeColor="text1"/>
          <w:sz w:val="24"/>
          <w:szCs w:val="24"/>
          <w:lang w:bidi="en-US"/>
        </w:rPr>
        <w:t>средства окружного бюджета (с учетом сводной бюджетной росписи по состоянию на 31.12.2024 года) – 76 871,0 тыс. рублей, профинансировано – 76 870,8 тыс. рублей или 99,9%;</w:t>
      </w:r>
      <w:r w:rsidR="00641225" w:rsidRPr="00CB1FFC">
        <w:rPr>
          <w:rFonts w:ascii="Times New Roman" w:eastAsia="Calibri" w:hAnsi="Times New Roman"/>
          <w:color w:val="000000" w:themeColor="text1"/>
          <w:sz w:val="24"/>
          <w:szCs w:val="24"/>
          <w:lang w:bidi="en-US"/>
        </w:rPr>
        <w:t xml:space="preserve"> с</w:t>
      </w:r>
      <w:r w:rsidRPr="00CB1FFC">
        <w:rPr>
          <w:rFonts w:ascii="Times New Roman" w:eastAsia="Calibri" w:hAnsi="Times New Roman"/>
          <w:color w:val="000000" w:themeColor="text1"/>
          <w:sz w:val="24"/>
          <w:szCs w:val="24"/>
          <w:lang w:bidi="en-US"/>
        </w:rPr>
        <w:t>редства прочих внебюджетных источников – 12 071,0 тыс. рублей, направлено – 93 819,0 тыс. рублей,</w:t>
      </w:r>
      <w:r w:rsidRPr="00CB1FFC">
        <w:rPr>
          <w:rFonts w:ascii="Times New Roman" w:hAnsi="Times New Roman"/>
          <w:color w:val="000000" w:themeColor="text1"/>
          <w:sz w:val="24"/>
          <w:szCs w:val="24"/>
        </w:rPr>
        <w:t xml:space="preserve"> </w:t>
      </w:r>
      <w:r w:rsidRPr="00CB1FFC">
        <w:rPr>
          <w:rFonts w:ascii="Times New Roman" w:eastAsia="Calibri" w:hAnsi="Times New Roman"/>
          <w:color w:val="000000" w:themeColor="text1"/>
          <w:sz w:val="24"/>
          <w:szCs w:val="24"/>
          <w:lang w:bidi="en-US"/>
        </w:rPr>
        <w:t>что в 8 раз превышает объем запланированных средств.</w:t>
      </w:r>
      <w:r w:rsidR="00641225" w:rsidRPr="00CB1FFC">
        <w:rPr>
          <w:rFonts w:ascii="Times New Roman" w:eastAsia="Calibri" w:hAnsi="Times New Roman"/>
          <w:color w:val="000000" w:themeColor="text1"/>
          <w:sz w:val="24"/>
          <w:szCs w:val="24"/>
          <w:lang w:bidi="en-US"/>
        </w:rPr>
        <w:t xml:space="preserve"> </w:t>
      </w:r>
      <w:r w:rsidRPr="00CB1FFC">
        <w:rPr>
          <w:rFonts w:ascii="Times New Roman" w:eastAsia="Calibri" w:hAnsi="Times New Roman"/>
          <w:color w:val="000000" w:themeColor="text1"/>
          <w:sz w:val="24"/>
          <w:szCs w:val="24"/>
          <w:lang w:bidi="en-US"/>
        </w:rPr>
        <w:t>Освоение средств с учетом согласованных к использованию в 2024 году остатков субсидий составило 169 647,5 тыс. рублей.</w:t>
      </w:r>
    </w:p>
    <w:p w14:paraId="64DF2A1F" w14:textId="77777777" w:rsidR="00EF42CD" w:rsidRPr="00CB1FFC" w:rsidRDefault="00EF42CD" w:rsidP="00EF42CD">
      <w:pPr>
        <w:autoSpaceDE w:val="0"/>
        <w:autoSpaceDN w:val="0"/>
        <w:adjustRightInd w:val="0"/>
        <w:spacing w:after="0" w:line="240" w:lineRule="auto"/>
        <w:ind w:firstLine="709"/>
        <w:jc w:val="both"/>
        <w:rPr>
          <w:rFonts w:ascii="Times New Roman" w:eastAsia="Calibri" w:hAnsi="Times New Roman"/>
          <w:b/>
          <w:color w:val="000000" w:themeColor="text1"/>
          <w:sz w:val="24"/>
          <w:szCs w:val="24"/>
        </w:rPr>
      </w:pPr>
      <w:r w:rsidRPr="00CB1FFC">
        <w:rPr>
          <w:rFonts w:ascii="Times New Roman" w:eastAsia="Calibri" w:hAnsi="Times New Roman"/>
          <w:b/>
          <w:color w:val="000000" w:themeColor="text1"/>
          <w:sz w:val="24"/>
          <w:szCs w:val="24"/>
        </w:rPr>
        <w:t>Субсидии на финансовую поддержку производства социально значимых видов хлеба</w:t>
      </w:r>
    </w:p>
    <w:p w14:paraId="469FB93A" w14:textId="77777777" w:rsidR="00EF42CD" w:rsidRPr="00CB1FFC" w:rsidRDefault="00EF42CD" w:rsidP="00EF42CD">
      <w:pPr>
        <w:widowControl w:val="0"/>
        <w:spacing w:after="0" w:line="240" w:lineRule="auto"/>
        <w:ind w:firstLine="709"/>
        <w:jc w:val="both"/>
        <w:rPr>
          <w:rFonts w:ascii="Times New Roman" w:eastAsia="Calibri" w:hAnsi="Times New Roman"/>
          <w:color w:val="000000" w:themeColor="text1"/>
          <w:sz w:val="24"/>
          <w:szCs w:val="24"/>
          <w:lang w:bidi="en-US"/>
        </w:rPr>
      </w:pPr>
      <w:r w:rsidRPr="00CB1FFC">
        <w:rPr>
          <w:rFonts w:ascii="Times New Roman" w:eastAsia="Calibri" w:hAnsi="Times New Roman"/>
          <w:color w:val="000000" w:themeColor="text1"/>
          <w:sz w:val="24"/>
          <w:szCs w:val="24"/>
        </w:rPr>
        <w:t>Прием заявок на 2024 год от муниципальных образований осуществлялся до 1 февраля текущего года.</w:t>
      </w:r>
    </w:p>
    <w:p w14:paraId="52B11784" w14:textId="6CEAD43E" w:rsidR="00EF42CD" w:rsidRPr="00CB1FFC" w:rsidRDefault="00EF42CD" w:rsidP="00641225">
      <w:pPr>
        <w:spacing w:after="0" w:line="240" w:lineRule="auto"/>
        <w:ind w:firstLine="709"/>
        <w:jc w:val="both"/>
        <w:rPr>
          <w:rFonts w:ascii="Times New Roman" w:hAnsi="Times New Roman"/>
          <w:bCs/>
          <w:color w:val="000000" w:themeColor="text1"/>
          <w:sz w:val="24"/>
          <w:szCs w:val="24"/>
        </w:rPr>
      </w:pPr>
      <w:r w:rsidRPr="00CB1FFC">
        <w:rPr>
          <w:rFonts w:ascii="Times New Roman" w:eastAsia="Calibri" w:hAnsi="Times New Roman"/>
          <w:color w:val="000000" w:themeColor="text1"/>
          <w:sz w:val="24"/>
          <w:szCs w:val="24"/>
        </w:rPr>
        <w:t xml:space="preserve">В соответствии с представленными заявками, </w:t>
      </w:r>
      <w:r w:rsidRPr="00CB1FFC">
        <w:rPr>
          <w:rFonts w:ascii="Times New Roman" w:hAnsi="Times New Roman"/>
          <w:color w:val="000000" w:themeColor="text1"/>
          <w:sz w:val="24"/>
          <w:szCs w:val="24"/>
        </w:rPr>
        <w:t>Законом Чукотского автономного округа от 8 декабря 2023 года № 76-ОЗ «Об окружном бюджете на 2024 год и на плановый период 2025 и 2025 годов» утверждено распределение бюджетных средств, в том числе:</w:t>
      </w:r>
      <w:r w:rsidR="00641225" w:rsidRPr="00CB1FFC">
        <w:rPr>
          <w:rFonts w:ascii="Times New Roman" w:hAnsi="Times New Roman"/>
          <w:color w:val="000000" w:themeColor="text1"/>
          <w:sz w:val="24"/>
          <w:szCs w:val="24"/>
        </w:rPr>
        <w:t xml:space="preserve"> Городской округ Певек - </w:t>
      </w:r>
      <w:r w:rsidR="00641225" w:rsidRPr="00CB1FFC">
        <w:rPr>
          <w:rFonts w:ascii="Times New Roman" w:hAnsi="Times New Roman"/>
          <w:bCs/>
          <w:color w:val="000000" w:themeColor="text1"/>
          <w:sz w:val="24"/>
          <w:szCs w:val="24"/>
        </w:rPr>
        <w:t xml:space="preserve">6 106,0 тыс. рублей; </w:t>
      </w:r>
      <w:r w:rsidR="00641225" w:rsidRPr="00CB1FFC">
        <w:rPr>
          <w:rFonts w:ascii="Times New Roman" w:hAnsi="Times New Roman"/>
          <w:color w:val="000000" w:themeColor="text1"/>
          <w:sz w:val="24"/>
          <w:szCs w:val="24"/>
        </w:rPr>
        <w:t xml:space="preserve">Городской округ Эгвекинот - </w:t>
      </w:r>
      <w:r w:rsidR="00641225" w:rsidRPr="00CB1FFC">
        <w:rPr>
          <w:rFonts w:ascii="Times New Roman" w:hAnsi="Times New Roman"/>
          <w:bCs/>
          <w:color w:val="000000" w:themeColor="text1"/>
          <w:sz w:val="24"/>
          <w:szCs w:val="24"/>
        </w:rPr>
        <w:t>7 082,9</w:t>
      </w:r>
      <w:r w:rsidR="00641225" w:rsidRPr="00CB1FFC">
        <w:rPr>
          <w:rFonts w:ascii="Times New Roman" w:hAnsi="Times New Roman"/>
          <w:color w:val="000000" w:themeColor="text1"/>
          <w:sz w:val="24"/>
          <w:szCs w:val="24"/>
        </w:rPr>
        <w:t xml:space="preserve"> тыс. рублей</w:t>
      </w:r>
      <w:r w:rsidR="00641225" w:rsidRPr="00CB1FFC">
        <w:rPr>
          <w:rFonts w:ascii="Times New Roman" w:hAnsi="Times New Roman"/>
          <w:bCs/>
          <w:color w:val="000000" w:themeColor="text1"/>
          <w:sz w:val="24"/>
          <w:szCs w:val="24"/>
        </w:rPr>
        <w:t xml:space="preserve">, </w:t>
      </w:r>
      <w:r w:rsidR="00641225" w:rsidRPr="00CB1FFC">
        <w:rPr>
          <w:rFonts w:ascii="Times New Roman" w:hAnsi="Times New Roman"/>
          <w:color w:val="000000" w:themeColor="text1"/>
          <w:sz w:val="24"/>
          <w:szCs w:val="24"/>
        </w:rPr>
        <w:t xml:space="preserve">Провиденский городской округ - </w:t>
      </w:r>
      <w:r w:rsidR="00641225" w:rsidRPr="00CB1FFC">
        <w:rPr>
          <w:rFonts w:ascii="Times New Roman" w:hAnsi="Times New Roman"/>
          <w:bCs/>
          <w:color w:val="000000" w:themeColor="text1"/>
          <w:sz w:val="24"/>
          <w:szCs w:val="24"/>
        </w:rPr>
        <w:t>11 357,2</w:t>
      </w:r>
      <w:r w:rsidR="00641225" w:rsidRPr="00CB1FFC">
        <w:rPr>
          <w:rFonts w:ascii="Times New Roman" w:hAnsi="Times New Roman"/>
          <w:color w:val="000000" w:themeColor="text1"/>
          <w:sz w:val="24"/>
          <w:szCs w:val="24"/>
        </w:rPr>
        <w:t xml:space="preserve"> тыс. рублей</w:t>
      </w:r>
      <w:r w:rsidR="00641225" w:rsidRPr="00CB1FFC">
        <w:rPr>
          <w:rFonts w:ascii="Times New Roman" w:hAnsi="Times New Roman"/>
          <w:bCs/>
          <w:color w:val="000000" w:themeColor="text1"/>
          <w:sz w:val="24"/>
          <w:szCs w:val="24"/>
        </w:rPr>
        <w:t xml:space="preserve">, </w:t>
      </w:r>
      <w:r w:rsidR="00641225" w:rsidRPr="00CB1FFC">
        <w:rPr>
          <w:rFonts w:ascii="Times New Roman" w:hAnsi="Times New Roman"/>
          <w:color w:val="000000" w:themeColor="text1"/>
          <w:sz w:val="24"/>
          <w:szCs w:val="24"/>
        </w:rPr>
        <w:t xml:space="preserve">Анадырский муниципальный район - </w:t>
      </w:r>
      <w:r w:rsidR="00641225" w:rsidRPr="00CB1FFC">
        <w:rPr>
          <w:rFonts w:ascii="Times New Roman" w:hAnsi="Times New Roman"/>
          <w:bCs/>
          <w:color w:val="000000" w:themeColor="text1"/>
          <w:sz w:val="24"/>
          <w:szCs w:val="24"/>
        </w:rPr>
        <w:t xml:space="preserve">10 281,0 </w:t>
      </w:r>
      <w:r w:rsidR="00641225" w:rsidRPr="00CB1FFC">
        <w:rPr>
          <w:rFonts w:ascii="Times New Roman" w:hAnsi="Times New Roman"/>
          <w:color w:val="000000" w:themeColor="text1"/>
          <w:sz w:val="24"/>
          <w:szCs w:val="24"/>
        </w:rPr>
        <w:t>тыс. рублей</w:t>
      </w:r>
      <w:r w:rsidR="00641225" w:rsidRPr="00CB1FFC">
        <w:rPr>
          <w:rFonts w:ascii="Times New Roman" w:hAnsi="Times New Roman"/>
          <w:bCs/>
          <w:color w:val="000000" w:themeColor="text1"/>
          <w:sz w:val="24"/>
          <w:szCs w:val="24"/>
        </w:rPr>
        <w:t xml:space="preserve">, </w:t>
      </w:r>
      <w:r w:rsidR="00641225" w:rsidRPr="00CB1FFC">
        <w:rPr>
          <w:rFonts w:ascii="Times New Roman" w:hAnsi="Times New Roman"/>
          <w:color w:val="000000" w:themeColor="text1"/>
          <w:sz w:val="24"/>
          <w:szCs w:val="24"/>
        </w:rPr>
        <w:t xml:space="preserve">Билибинский муниципальный район - </w:t>
      </w:r>
      <w:r w:rsidR="00641225" w:rsidRPr="00CB1FFC">
        <w:rPr>
          <w:rFonts w:ascii="Times New Roman" w:hAnsi="Times New Roman"/>
          <w:bCs/>
          <w:color w:val="000000" w:themeColor="text1"/>
          <w:sz w:val="24"/>
          <w:szCs w:val="24"/>
        </w:rPr>
        <w:t>11 570,9</w:t>
      </w:r>
      <w:r w:rsidR="00641225" w:rsidRPr="00CB1FFC">
        <w:rPr>
          <w:rFonts w:ascii="Times New Roman" w:hAnsi="Times New Roman"/>
          <w:color w:val="000000" w:themeColor="text1"/>
          <w:sz w:val="24"/>
          <w:szCs w:val="24"/>
        </w:rPr>
        <w:t xml:space="preserve"> тыс. рублей</w:t>
      </w:r>
      <w:r w:rsidR="00641225" w:rsidRPr="00CB1FFC">
        <w:rPr>
          <w:rFonts w:ascii="Times New Roman" w:hAnsi="Times New Roman"/>
          <w:bCs/>
          <w:color w:val="000000" w:themeColor="text1"/>
          <w:sz w:val="24"/>
          <w:szCs w:val="24"/>
        </w:rPr>
        <w:t xml:space="preserve">, </w:t>
      </w:r>
      <w:r w:rsidR="00641225" w:rsidRPr="00CB1FFC">
        <w:rPr>
          <w:rFonts w:ascii="Times New Roman" w:hAnsi="Times New Roman"/>
          <w:color w:val="000000" w:themeColor="text1"/>
          <w:sz w:val="24"/>
          <w:szCs w:val="24"/>
        </w:rPr>
        <w:t xml:space="preserve">Чукотский муниципальный район - </w:t>
      </w:r>
      <w:r w:rsidR="00641225" w:rsidRPr="00CB1FFC">
        <w:rPr>
          <w:rFonts w:ascii="Times New Roman" w:hAnsi="Times New Roman"/>
          <w:bCs/>
          <w:color w:val="000000" w:themeColor="text1"/>
          <w:sz w:val="24"/>
          <w:szCs w:val="24"/>
        </w:rPr>
        <w:t xml:space="preserve">15 602,0 </w:t>
      </w:r>
      <w:r w:rsidR="00641225" w:rsidRPr="00CB1FFC">
        <w:rPr>
          <w:rFonts w:ascii="Times New Roman" w:hAnsi="Times New Roman"/>
          <w:color w:val="000000" w:themeColor="text1"/>
          <w:sz w:val="24"/>
          <w:szCs w:val="24"/>
        </w:rPr>
        <w:t>тыс. рублей.</w:t>
      </w:r>
      <w:r w:rsidR="00641225" w:rsidRPr="00CB1FFC">
        <w:rPr>
          <w:rFonts w:ascii="Times New Roman" w:hAnsi="Times New Roman"/>
          <w:bCs/>
          <w:color w:val="000000" w:themeColor="text1"/>
          <w:sz w:val="24"/>
          <w:szCs w:val="24"/>
        </w:rPr>
        <w:t xml:space="preserve"> </w:t>
      </w:r>
      <w:r w:rsidRPr="00CB1FFC">
        <w:rPr>
          <w:rFonts w:ascii="Times New Roman" w:hAnsi="Times New Roman"/>
          <w:color w:val="000000" w:themeColor="text1"/>
          <w:sz w:val="24"/>
          <w:szCs w:val="24"/>
        </w:rPr>
        <w:t>Финансирование осуществлялось в соответствии с поданными заявками. За отчетный период предприятиями произведено 843,2 тонны социально значимых видов хлеба.</w:t>
      </w:r>
    </w:p>
    <w:p w14:paraId="1324D4B9" w14:textId="4DE3212F" w:rsidR="00EF42CD" w:rsidRPr="00CB1FFC" w:rsidRDefault="00EF42CD" w:rsidP="00641225">
      <w:pPr>
        <w:autoSpaceDE w:val="0"/>
        <w:autoSpaceDN w:val="0"/>
        <w:adjustRightInd w:val="0"/>
        <w:spacing w:after="0" w:line="240" w:lineRule="auto"/>
        <w:ind w:firstLine="709"/>
        <w:jc w:val="both"/>
        <w:rPr>
          <w:rFonts w:ascii="Times New Roman" w:eastAsia="Calibri" w:hAnsi="Times New Roman"/>
          <w:b/>
          <w:color w:val="000000" w:themeColor="text1"/>
          <w:sz w:val="24"/>
          <w:szCs w:val="24"/>
        </w:rPr>
      </w:pPr>
      <w:r w:rsidRPr="00CB1FFC">
        <w:rPr>
          <w:rFonts w:ascii="Times New Roman" w:eastAsia="Calibri" w:hAnsi="Times New Roman"/>
          <w:b/>
          <w:color w:val="000000" w:themeColor="text1"/>
          <w:sz w:val="24"/>
          <w:szCs w:val="24"/>
        </w:rPr>
        <w:t>Субсидии на финансовое обеспечение затрат, связанных с обновлением оборудования для производства пищевой продукции</w:t>
      </w:r>
    </w:p>
    <w:p w14:paraId="083DB759" w14:textId="3C94A82A" w:rsidR="00EF42CD" w:rsidRPr="00CB1FFC" w:rsidRDefault="00EF42CD" w:rsidP="00641225">
      <w:pPr>
        <w:shd w:val="clear" w:color="auto" w:fill="FFFFFF"/>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отбор, состоявшийся 24.04.2024 г., поступила одна заявка</w:t>
      </w:r>
      <w:r w:rsidR="00641225" w:rsidRPr="00CB1FFC">
        <w:rPr>
          <w:rFonts w:ascii="Times New Roman" w:hAnsi="Times New Roman"/>
          <w:color w:val="000000" w:themeColor="text1"/>
          <w:sz w:val="24"/>
          <w:szCs w:val="24"/>
        </w:rPr>
        <w:t xml:space="preserve"> от АО «Чукотский Лосось», г. Анадырь с предварительной стоимостью оборудования - 22 457,0 тыс. рублей. </w:t>
      </w:r>
      <w:r w:rsidRPr="00CB1FFC">
        <w:rPr>
          <w:rFonts w:ascii="Times New Roman" w:hAnsi="Times New Roman"/>
          <w:color w:val="000000" w:themeColor="text1"/>
          <w:sz w:val="24"/>
          <w:szCs w:val="24"/>
        </w:rPr>
        <w:t>В соответствии с заключенным соглашением субсидия перечислена на счет получателя в полном объеме.</w:t>
      </w:r>
    </w:p>
    <w:p w14:paraId="42AF8329" w14:textId="77777777" w:rsidR="00EF42CD" w:rsidRPr="00CB1FFC" w:rsidRDefault="00EF42CD" w:rsidP="00EF42CD">
      <w:pPr>
        <w:autoSpaceDE w:val="0"/>
        <w:autoSpaceDN w:val="0"/>
        <w:adjustRightIn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Предприятие закупило оборудование для производства мясной продукции, в том числе:</w:t>
      </w:r>
    </w:p>
    <w:p w14:paraId="62478DB7" w14:textId="77777777" w:rsidR="00EF42CD" w:rsidRPr="00CB1FFC" w:rsidRDefault="00EF42CD" w:rsidP="00EF42CD">
      <w:pPr>
        <w:autoSpaceDE w:val="0"/>
        <w:autoSpaceDN w:val="0"/>
        <w:adjustRightIn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Аппарат для формирования изделий из теста с начинкой СД-150 (в состав аппарата входит: барабан формующий - пельмень 15 г с имитацией ручной лепки №1), с устройством автоматической подачи теста раскаточное, с установкой подачи фарша (насос фаршевый горизонтальный);</w:t>
      </w:r>
    </w:p>
    <w:p w14:paraId="6E148CCE" w14:textId="77777777" w:rsidR="00EF42CD" w:rsidRPr="00CB1FFC" w:rsidRDefault="00EF42CD" w:rsidP="00EF42CD">
      <w:pPr>
        <w:autoSpaceDE w:val="0"/>
        <w:autoSpaceDN w:val="0"/>
        <w:adjustRightIn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Дополнительный комплект формующих барабанов - пельмень «львёнок»;</w:t>
      </w:r>
    </w:p>
    <w:p w14:paraId="256AA72F" w14:textId="77777777" w:rsidR="00EF42CD" w:rsidRPr="00CB1FFC" w:rsidRDefault="00EF42CD" w:rsidP="00EF42CD">
      <w:pPr>
        <w:autoSpaceDE w:val="0"/>
        <w:autoSpaceDN w:val="0"/>
        <w:adjustRightIn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Подставка разборная модель 33-760 (В701.00.00.00.000, h=758.5).</w:t>
      </w:r>
    </w:p>
    <w:p w14:paraId="079C82BB" w14:textId="2123DD54" w:rsidR="00EF42CD" w:rsidRPr="00CB1FFC" w:rsidRDefault="00EF42CD" w:rsidP="00EF42CD">
      <w:pPr>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sidRPr="00CB1FFC">
        <w:rPr>
          <w:rFonts w:ascii="Times New Roman" w:eastAsia="Calibri" w:hAnsi="Times New Roman"/>
          <w:color w:val="000000" w:themeColor="text1"/>
          <w:sz w:val="24"/>
          <w:szCs w:val="24"/>
        </w:rPr>
        <w:t>В 2024 году предприятиями пищевой и перерабатывающей промышленности Чукотского автономного округа произведено и реализовано 4 306,6 тонн пищевой продукции на сумму 1 148,6 млн. рублей.</w:t>
      </w:r>
    </w:p>
    <w:p w14:paraId="57BB091A" w14:textId="70E40E05" w:rsidR="00EF42CD" w:rsidRPr="00CB1FFC" w:rsidRDefault="00EF42CD" w:rsidP="00641225">
      <w:pPr>
        <w:autoSpaceDE w:val="0"/>
        <w:autoSpaceDN w:val="0"/>
        <w:adjustRightInd w:val="0"/>
        <w:spacing w:after="0" w:line="240" w:lineRule="auto"/>
        <w:ind w:firstLine="709"/>
        <w:jc w:val="both"/>
        <w:rPr>
          <w:rFonts w:ascii="Times New Roman" w:eastAsia="Calibri" w:hAnsi="Times New Roman"/>
          <w:b/>
          <w:color w:val="000000" w:themeColor="text1"/>
          <w:sz w:val="24"/>
          <w:szCs w:val="24"/>
        </w:rPr>
      </w:pPr>
      <w:r w:rsidRPr="00CB1FFC">
        <w:rPr>
          <w:rFonts w:ascii="Times New Roman" w:eastAsia="Calibri" w:hAnsi="Times New Roman"/>
          <w:b/>
          <w:color w:val="000000" w:themeColor="text1"/>
          <w:sz w:val="24"/>
          <w:szCs w:val="24"/>
        </w:rPr>
        <w:t>Субсидии на возмещение затрат, связанных с доставкой сырья для производства мясной и молочной продукции</w:t>
      </w:r>
    </w:p>
    <w:p w14:paraId="37511E9F" w14:textId="2CF6B227" w:rsidR="00EF42CD" w:rsidRPr="00CB1FFC" w:rsidRDefault="00EF42CD" w:rsidP="006D0192">
      <w:pPr>
        <w:spacing w:after="0" w:line="240" w:lineRule="auto"/>
        <w:ind w:firstLine="709"/>
        <w:jc w:val="both"/>
        <w:rPr>
          <w:rFonts w:ascii="Times New Roman" w:hAnsi="Times New Roman"/>
          <w:bCs/>
          <w:color w:val="000000" w:themeColor="text1"/>
          <w:sz w:val="24"/>
          <w:szCs w:val="24"/>
        </w:rPr>
      </w:pPr>
      <w:r w:rsidRPr="00CB1FFC">
        <w:rPr>
          <w:rFonts w:ascii="Times New Roman" w:eastAsia="Calibri" w:hAnsi="Times New Roman"/>
          <w:color w:val="000000" w:themeColor="text1"/>
          <w:sz w:val="24"/>
          <w:szCs w:val="24"/>
          <w:lang w:bidi="en-US"/>
        </w:rPr>
        <w:t>На отборы, состоявшиеся 03.05.2024 г., 02.08.2024 г., 19.12.2024 г., поступило девять заявок, в том числе:</w:t>
      </w:r>
      <w:r w:rsidR="00641225" w:rsidRPr="00CB1FFC">
        <w:rPr>
          <w:rFonts w:ascii="Times New Roman" w:eastAsia="Calibri" w:hAnsi="Times New Roman"/>
          <w:color w:val="000000" w:themeColor="text1"/>
          <w:sz w:val="24"/>
          <w:szCs w:val="24"/>
          <w:lang w:bidi="en-US"/>
        </w:rPr>
        <w:t xml:space="preserve"> </w:t>
      </w:r>
      <w:r w:rsidR="00641225" w:rsidRPr="00CB1FFC">
        <w:rPr>
          <w:rFonts w:ascii="Times New Roman" w:hAnsi="Times New Roman"/>
          <w:color w:val="000000" w:themeColor="text1"/>
          <w:sz w:val="24"/>
          <w:szCs w:val="24"/>
        </w:rPr>
        <w:t xml:space="preserve">ООО «ПК «Полярный», г. Анадырь (2 заявки) - </w:t>
      </w:r>
      <w:r w:rsidR="00641225" w:rsidRPr="00CB1FFC">
        <w:rPr>
          <w:rFonts w:ascii="Times New Roman" w:hAnsi="Times New Roman"/>
          <w:bCs/>
          <w:color w:val="000000" w:themeColor="text1"/>
          <w:sz w:val="24"/>
          <w:szCs w:val="24"/>
        </w:rPr>
        <w:t xml:space="preserve">4 406,4 </w:t>
      </w:r>
      <w:r w:rsidR="00641225" w:rsidRPr="00CB1FFC">
        <w:rPr>
          <w:rFonts w:ascii="Times New Roman" w:hAnsi="Times New Roman"/>
          <w:color w:val="000000" w:themeColor="text1"/>
          <w:sz w:val="24"/>
          <w:szCs w:val="24"/>
        </w:rPr>
        <w:t xml:space="preserve">тыс. рублей, </w:t>
      </w:r>
      <w:r w:rsidR="006D0192" w:rsidRPr="00CB1FFC">
        <w:rPr>
          <w:rFonts w:ascii="Times New Roman" w:hAnsi="Times New Roman"/>
          <w:color w:val="000000" w:themeColor="text1"/>
          <w:sz w:val="24"/>
          <w:szCs w:val="24"/>
        </w:rPr>
        <w:t xml:space="preserve">ООО </w:t>
      </w:r>
      <w:r w:rsidR="006D0192" w:rsidRPr="00CB1FFC">
        <w:rPr>
          <w:rFonts w:ascii="Times New Roman" w:hAnsi="Times New Roman"/>
          <w:color w:val="000000" w:themeColor="text1"/>
          <w:sz w:val="24"/>
          <w:szCs w:val="24"/>
        </w:rPr>
        <w:lastRenderedPageBreak/>
        <w:t xml:space="preserve">«Новомариинский ТПК», г. Анадырь - </w:t>
      </w:r>
      <w:r w:rsidR="006D0192" w:rsidRPr="00CB1FFC">
        <w:rPr>
          <w:rFonts w:ascii="Times New Roman" w:hAnsi="Times New Roman"/>
          <w:bCs/>
          <w:color w:val="000000" w:themeColor="text1"/>
          <w:sz w:val="24"/>
          <w:szCs w:val="24"/>
        </w:rPr>
        <w:t>1 266,3</w:t>
      </w:r>
      <w:r w:rsidR="006D0192" w:rsidRPr="00CB1FFC">
        <w:rPr>
          <w:rFonts w:ascii="Times New Roman" w:hAnsi="Times New Roman"/>
          <w:color w:val="000000" w:themeColor="text1"/>
          <w:sz w:val="24"/>
          <w:szCs w:val="24"/>
        </w:rPr>
        <w:t xml:space="preserve"> тыс. рублей</w:t>
      </w:r>
      <w:r w:rsidR="006D0192" w:rsidRPr="00CB1FFC">
        <w:rPr>
          <w:rFonts w:ascii="Times New Roman" w:hAnsi="Times New Roman"/>
          <w:bCs/>
          <w:color w:val="000000" w:themeColor="text1"/>
          <w:sz w:val="24"/>
          <w:szCs w:val="24"/>
        </w:rPr>
        <w:t xml:space="preserve">, </w:t>
      </w:r>
      <w:r w:rsidR="006D0192" w:rsidRPr="00CB1FFC">
        <w:rPr>
          <w:rFonts w:ascii="Times New Roman" w:hAnsi="Times New Roman"/>
          <w:color w:val="000000" w:themeColor="text1"/>
          <w:sz w:val="24"/>
          <w:szCs w:val="24"/>
        </w:rPr>
        <w:t xml:space="preserve">МП «Чаунская торговая компания» Чаунского МР ЧАО, г. Певек - </w:t>
      </w:r>
      <w:r w:rsidR="006D0192" w:rsidRPr="00CB1FFC">
        <w:rPr>
          <w:rFonts w:ascii="Times New Roman" w:hAnsi="Times New Roman"/>
          <w:bCs/>
          <w:color w:val="000000" w:themeColor="text1"/>
          <w:sz w:val="24"/>
          <w:szCs w:val="24"/>
        </w:rPr>
        <w:t>365,5</w:t>
      </w:r>
      <w:r w:rsidR="006D0192" w:rsidRPr="00CB1FFC">
        <w:rPr>
          <w:rFonts w:ascii="Times New Roman" w:hAnsi="Times New Roman"/>
          <w:color w:val="000000" w:themeColor="text1"/>
          <w:sz w:val="24"/>
          <w:szCs w:val="24"/>
        </w:rPr>
        <w:t xml:space="preserve"> тыс. рублей</w:t>
      </w:r>
      <w:r w:rsidR="006D0192" w:rsidRPr="00CB1FFC">
        <w:rPr>
          <w:rFonts w:ascii="Times New Roman" w:hAnsi="Times New Roman"/>
          <w:bCs/>
          <w:color w:val="000000" w:themeColor="text1"/>
          <w:sz w:val="24"/>
          <w:szCs w:val="24"/>
        </w:rPr>
        <w:t xml:space="preserve">, </w:t>
      </w:r>
      <w:r w:rsidR="006D0192" w:rsidRPr="00CB1FFC">
        <w:rPr>
          <w:rFonts w:ascii="Times New Roman" w:hAnsi="Times New Roman"/>
          <w:color w:val="000000" w:themeColor="text1"/>
          <w:sz w:val="24"/>
          <w:szCs w:val="24"/>
        </w:rPr>
        <w:t xml:space="preserve">ИП Яковенко В.М., п. Эгвекинот - </w:t>
      </w:r>
      <w:r w:rsidR="006D0192" w:rsidRPr="00CB1FFC">
        <w:rPr>
          <w:rFonts w:ascii="Times New Roman" w:hAnsi="Times New Roman"/>
          <w:bCs/>
          <w:color w:val="000000" w:themeColor="text1"/>
          <w:sz w:val="24"/>
          <w:szCs w:val="24"/>
        </w:rPr>
        <w:t>267,1</w:t>
      </w:r>
      <w:r w:rsidR="006D0192" w:rsidRPr="00CB1FFC">
        <w:rPr>
          <w:rFonts w:ascii="Times New Roman" w:hAnsi="Times New Roman"/>
          <w:color w:val="000000" w:themeColor="text1"/>
          <w:sz w:val="24"/>
          <w:szCs w:val="24"/>
        </w:rPr>
        <w:t xml:space="preserve"> тыс. рублей</w:t>
      </w:r>
      <w:r w:rsidR="006D0192" w:rsidRPr="00CB1FFC">
        <w:rPr>
          <w:rFonts w:ascii="Times New Roman" w:hAnsi="Times New Roman"/>
          <w:bCs/>
          <w:color w:val="000000" w:themeColor="text1"/>
          <w:sz w:val="24"/>
          <w:szCs w:val="24"/>
        </w:rPr>
        <w:t xml:space="preserve">, </w:t>
      </w:r>
      <w:r w:rsidR="006D0192" w:rsidRPr="00CB1FFC">
        <w:rPr>
          <w:rFonts w:ascii="Times New Roman" w:hAnsi="Times New Roman"/>
          <w:color w:val="000000" w:themeColor="text1"/>
          <w:sz w:val="24"/>
          <w:szCs w:val="24"/>
        </w:rPr>
        <w:t xml:space="preserve">ООО «Билибинский продукт», г. Билибино - </w:t>
      </w:r>
      <w:r w:rsidR="006D0192" w:rsidRPr="00CB1FFC">
        <w:rPr>
          <w:rFonts w:ascii="Times New Roman" w:hAnsi="Times New Roman"/>
          <w:bCs/>
          <w:color w:val="000000" w:themeColor="text1"/>
          <w:sz w:val="24"/>
          <w:szCs w:val="24"/>
        </w:rPr>
        <w:t>3 235,6</w:t>
      </w:r>
      <w:r w:rsidR="006D0192" w:rsidRPr="00CB1FFC">
        <w:rPr>
          <w:rFonts w:ascii="Times New Roman" w:hAnsi="Times New Roman"/>
          <w:color w:val="000000" w:themeColor="text1"/>
          <w:sz w:val="24"/>
          <w:szCs w:val="24"/>
        </w:rPr>
        <w:t xml:space="preserve"> тыс. рублей</w:t>
      </w:r>
      <w:r w:rsidR="006D0192" w:rsidRPr="00CB1FFC">
        <w:rPr>
          <w:rFonts w:ascii="Times New Roman" w:hAnsi="Times New Roman"/>
          <w:bCs/>
          <w:color w:val="000000" w:themeColor="text1"/>
          <w:sz w:val="24"/>
          <w:szCs w:val="24"/>
        </w:rPr>
        <w:t xml:space="preserve">, </w:t>
      </w:r>
      <w:r w:rsidR="006D0192" w:rsidRPr="00CB1FFC">
        <w:rPr>
          <w:rFonts w:ascii="Times New Roman" w:hAnsi="Times New Roman"/>
          <w:color w:val="000000" w:themeColor="text1"/>
          <w:sz w:val="24"/>
          <w:szCs w:val="24"/>
        </w:rPr>
        <w:t xml:space="preserve">ООО «Лаврентьевское», с. Лаврентия - </w:t>
      </w:r>
      <w:r w:rsidR="006D0192" w:rsidRPr="00CB1FFC">
        <w:rPr>
          <w:rFonts w:ascii="Times New Roman" w:hAnsi="Times New Roman"/>
          <w:bCs/>
          <w:color w:val="000000" w:themeColor="text1"/>
          <w:sz w:val="24"/>
          <w:szCs w:val="24"/>
        </w:rPr>
        <w:t>330,0</w:t>
      </w:r>
      <w:r w:rsidR="006D0192" w:rsidRPr="00CB1FFC">
        <w:rPr>
          <w:rFonts w:ascii="Times New Roman" w:hAnsi="Times New Roman"/>
          <w:color w:val="000000" w:themeColor="text1"/>
          <w:sz w:val="24"/>
          <w:szCs w:val="24"/>
        </w:rPr>
        <w:t xml:space="preserve"> тыс. рублей</w:t>
      </w:r>
      <w:r w:rsidR="006D0192" w:rsidRPr="00CB1FFC">
        <w:rPr>
          <w:rFonts w:ascii="Times New Roman" w:hAnsi="Times New Roman"/>
          <w:bCs/>
          <w:color w:val="000000" w:themeColor="text1"/>
          <w:sz w:val="24"/>
          <w:szCs w:val="24"/>
        </w:rPr>
        <w:t xml:space="preserve">. </w:t>
      </w:r>
      <w:r w:rsidRPr="00CB1FFC">
        <w:rPr>
          <w:rFonts w:ascii="Times New Roman" w:eastAsia="Calibri" w:hAnsi="Times New Roman"/>
          <w:color w:val="000000" w:themeColor="text1"/>
          <w:sz w:val="24"/>
          <w:szCs w:val="24"/>
          <w:lang w:bidi="en-US"/>
        </w:rPr>
        <w:t>В соответствии с заключенными соглашениями субсидия перечислена на счета получателей в полном объеме.</w:t>
      </w:r>
      <w:r w:rsidR="006D0192" w:rsidRPr="00CB1FFC">
        <w:rPr>
          <w:rFonts w:ascii="Times New Roman" w:hAnsi="Times New Roman"/>
          <w:bCs/>
          <w:color w:val="000000" w:themeColor="text1"/>
          <w:sz w:val="24"/>
          <w:szCs w:val="24"/>
        </w:rPr>
        <w:t xml:space="preserve"> </w:t>
      </w:r>
      <w:r w:rsidRPr="00CB1FFC">
        <w:rPr>
          <w:rFonts w:ascii="Times New Roman" w:eastAsia="Calibri" w:hAnsi="Times New Roman"/>
          <w:color w:val="000000" w:themeColor="text1"/>
          <w:sz w:val="24"/>
          <w:szCs w:val="24"/>
          <w:lang w:bidi="en-US"/>
        </w:rPr>
        <w:t>За отчетный период предприятиями-получателями субсидии произведено 897,0 тонн мясной и молочной продукции.</w:t>
      </w:r>
    </w:p>
    <w:p w14:paraId="3E109387" w14:textId="77777777" w:rsidR="00EF42CD" w:rsidRPr="00CB1FFC" w:rsidRDefault="00EF42CD" w:rsidP="00EF42CD">
      <w:pPr>
        <w:spacing w:after="0" w:line="240" w:lineRule="auto"/>
        <w:ind w:firstLine="709"/>
        <w:jc w:val="both"/>
        <w:rPr>
          <w:rFonts w:ascii="Times New Roman" w:eastAsia="Calibri" w:hAnsi="Times New Roman"/>
          <w:b/>
          <w:color w:val="000000" w:themeColor="text1"/>
          <w:sz w:val="24"/>
          <w:szCs w:val="24"/>
          <w:lang w:bidi="en-US"/>
        </w:rPr>
      </w:pPr>
      <w:r w:rsidRPr="00CB1FFC">
        <w:rPr>
          <w:rFonts w:ascii="Times New Roman" w:eastAsia="Calibri" w:hAnsi="Times New Roman"/>
          <w:b/>
          <w:color w:val="000000" w:themeColor="text1"/>
          <w:sz w:val="24"/>
          <w:szCs w:val="24"/>
          <w:lang w:bidi="en-US"/>
        </w:rPr>
        <w:t>Субсидии на финансовое обеспечение затрат, связанных с оплатой коммунальных услуг при производстве молочной продукции</w:t>
      </w:r>
    </w:p>
    <w:p w14:paraId="1CF86CC0" w14:textId="77777777" w:rsidR="00EF42CD" w:rsidRPr="00CB1FFC" w:rsidRDefault="00EF42CD" w:rsidP="00EF42CD">
      <w:pPr>
        <w:spacing w:after="0" w:line="240" w:lineRule="auto"/>
        <w:ind w:firstLine="709"/>
        <w:jc w:val="both"/>
        <w:rPr>
          <w:rFonts w:ascii="Times New Roman" w:eastAsia="Calibri" w:hAnsi="Times New Roman"/>
          <w:color w:val="000000" w:themeColor="text1"/>
          <w:sz w:val="24"/>
          <w:szCs w:val="24"/>
        </w:rPr>
      </w:pPr>
      <w:r w:rsidRPr="00CB1FFC">
        <w:rPr>
          <w:rFonts w:ascii="Times New Roman" w:eastAsia="Calibri" w:hAnsi="Times New Roman"/>
          <w:color w:val="000000" w:themeColor="text1"/>
          <w:sz w:val="24"/>
          <w:szCs w:val="24"/>
        </w:rPr>
        <w:t>На реализацию мероприятия в 2024 г. средства не предусмотрены.</w:t>
      </w:r>
    </w:p>
    <w:p w14:paraId="20DEEE0F" w14:textId="304FFFDB" w:rsidR="00EF42CD" w:rsidRPr="00CB1FFC" w:rsidRDefault="00EF42CD" w:rsidP="006D0192">
      <w:pPr>
        <w:spacing w:after="0" w:line="240" w:lineRule="auto"/>
        <w:ind w:firstLine="709"/>
        <w:jc w:val="both"/>
        <w:rPr>
          <w:rFonts w:ascii="Times New Roman" w:hAnsi="Times New Roman"/>
          <w:color w:val="000000" w:themeColor="text1"/>
          <w:sz w:val="24"/>
          <w:szCs w:val="24"/>
        </w:rPr>
      </w:pPr>
      <w:r w:rsidRPr="00CB1FFC">
        <w:rPr>
          <w:rFonts w:ascii="Times New Roman" w:eastAsia="MS Mincho" w:hAnsi="Times New Roman"/>
          <w:color w:val="000000" w:themeColor="text1"/>
          <w:sz w:val="24"/>
          <w:szCs w:val="24"/>
        </w:rPr>
        <w:t xml:space="preserve">В 2023 году ООО «Берингов Пролив» была предоставлена субсидия на реализацию мероприятия в сумме 1 700,0 тыс. рублей. По состоянию на </w:t>
      </w:r>
      <w:r w:rsidRPr="00CB1FFC">
        <w:rPr>
          <w:rFonts w:ascii="Times New Roman" w:hAnsi="Times New Roman"/>
          <w:color w:val="000000" w:themeColor="text1"/>
          <w:sz w:val="24"/>
          <w:szCs w:val="24"/>
        </w:rPr>
        <w:t>01.01.2024 г. остаток неиспользованной Получателем субсидии составил – 1 017,2 тыс. рублей.</w:t>
      </w:r>
      <w:r w:rsidR="006D0192" w:rsidRPr="00CB1FFC">
        <w:rPr>
          <w:rFonts w:ascii="Times New Roman" w:hAnsi="Times New Roman"/>
          <w:color w:val="000000" w:themeColor="text1"/>
          <w:sz w:val="24"/>
          <w:szCs w:val="24"/>
        </w:rPr>
        <w:t xml:space="preserve"> </w:t>
      </w:r>
      <w:r w:rsidRPr="00CB1FFC">
        <w:rPr>
          <w:rFonts w:ascii="Times New Roman" w:eastAsia="MS Mincho" w:hAnsi="Times New Roman"/>
          <w:color w:val="000000" w:themeColor="text1"/>
          <w:sz w:val="24"/>
          <w:szCs w:val="24"/>
        </w:rPr>
        <w:t xml:space="preserve">Для ООО «Берингов Пролив» согласовано к использованию в 2024 году остатка средств субсидии за 2023 год. Остаток субсидии до конца текущего года использован в полном объеме – в размере 1 017,2 тыс. рублей. </w:t>
      </w:r>
    </w:p>
    <w:p w14:paraId="21039E58" w14:textId="1A44AEB9" w:rsidR="00EF42CD" w:rsidRPr="00CB1FFC" w:rsidRDefault="00EF42CD" w:rsidP="006D0192">
      <w:pPr>
        <w:spacing w:after="0" w:line="240" w:lineRule="auto"/>
        <w:ind w:firstLine="709"/>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Региональный проект «Стимулирование повышения доступности товаров и услуг для населения»</w:t>
      </w:r>
    </w:p>
    <w:p w14:paraId="7B3CC1D9" w14:textId="44DB5607" w:rsidR="00EF42CD" w:rsidRPr="00CB1FFC" w:rsidRDefault="00EF42CD" w:rsidP="006D0192">
      <w:pPr>
        <w:shd w:val="clear" w:color="auto" w:fill="FFFFFF"/>
        <w:spacing w:after="0" w:line="240" w:lineRule="auto"/>
        <w:ind w:firstLine="709"/>
        <w:jc w:val="both"/>
        <w:rPr>
          <w:rFonts w:ascii="Times New Roman" w:eastAsia="Calibri" w:hAnsi="Times New Roman"/>
          <w:color w:val="000000" w:themeColor="text1"/>
          <w:sz w:val="24"/>
          <w:szCs w:val="24"/>
          <w:lang w:bidi="en-US"/>
        </w:rPr>
      </w:pPr>
      <w:r w:rsidRPr="00CB1FFC">
        <w:rPr>
          <w:rFonts w:ascii="Times New Roman" w:eastAsia="Calibri" w:hAnsi="Times New Roman"/>
          <w:color w:val="000000" w:themeColor="text1"/>
          <w:sz w:val="24"/>
          <w:szCs w:val="24"/>
          <w:lang w:bidi="en-US"/>
        </w:rPr>
        <w:t>На реализацию регионального проекта в 2024 году запланировано (с учетом сводной бюджетной росписи по состоянию на 31.12.2024 года) – 1 115 000,0 тыс. рублей, в том числе:</w:t>
      </w:r>
      <w:r w:rsidR="006D0192" w:rsidRPr="00CB1FFC">
        <w:rPr>
          <w:rFonts w:ascii="Times New Roman" w:eastAsia="Calibri" w:hAnsi="Times New Roman"/>
          <w:color w:val="000000" w:themeColor="text1"/>
          <w:sz w:val="24"/>
          <w:szCs w:val="24"/>
          <w:lang w:bidi="en-US"/>
        </w:rPr>
        <w:t xml:space="preserve"> </w:t>
      </w:r>
      <w:r w:rsidRPr="00CB1FFC">
        <w:rPr>
          <w:rFonts w:ascii="Times New Roman" w:eastAsia="Calibri" w:hAnsi="Times New Roman"/>
          <w:color w:val="000000" w:themeColor="text1"/>
          <w:sz w:val="24"/>
          <w:szCs w:val="24"/>
          <w:lang w:bidi="en-US"/>
        </w:rPr>
        <w:t>средства окружного бюджета – 1 115 000,0 тыс. рублей, профинансировано – 1 115 000,0 тыс. рублей или 100%.</w:t>
      </w:r>
    </w:p>
    <w:p w14:paraId="64E5A6AE" w14:textId="77777777" w:rsidR="00EF42CD" w:rsidRPr="00CB1FFC" w:rsidRDefault="00EF42CD" w:rsidP="00EF42CD">
      <w:pPr>
        <w:autoSpaceDE w:val="0"/>
        <w:autoSpaceDN w:val="0"/>
        <w:adjustRightInd w:val="0"/>
        <w:spacing w:after="0" w:line="240" w:lineRule="auto"/>
        <w:ind w:firstLine="709"/>
        <w:jc w:val="both"/>
        <w:rPr>
          <w:rFonts w:ascii="Times New Roman" w:eastAsia="Calibri" w:hAnsi="Times New Roman"/>
          <w:b/>
          <w:color w:val="000000" w:themeColor="text1"/>
          <w:sz w:val="24"/>
          <w:szCs w:val="24"/>
        </w:rPr>
      </w:pPr>
      <w:r w:rsidRPr="00CB1FFC">
        <w:rPr>
          <w:rFonts w:ascii="Times New Roman" w:eastAsia="Calibri" w:hAnsi="Times New Roman"/>
          <w:b/>
          <w:color w:val="000000" w:themeColor="text1"/>
          <w:sz w:val="24"/>
          <w:szCs w:val="24"/>
        </w:rPr>
        <w:t>Субсидии на обеспечение жителей округа социально значимыми продовольственными товарами</w:t>
      </w:r>
    </w:p>
    <w:p w14:paraId="1BFF3300" w14:textId="3DF281AE" w:rsidR="00EF42CD" w:rsidRPr="00CB1FFC" w:rsidRDefault="00EF42CD" w:rsidP="00EF42CD">
      <w:pPr>
        <w:spacing w:after="0" w:line="240" w:lineRule="auto"/>
        <w:ind w:firstLine="709"/>
        <w:jc w:val="both"/>
        <w:rPr>
          <w:rFonts w:ascii="Times New Roman" w:eastAsia="Calibri" w:hAnsi="Times New Roman"/>
          <w:color w:val="000000" w:themeColor="text1"/>
          <w:sz w:val="24"/>
          <w:szCs w:val="24"/>
        </w:rPr>
      </w:pPr>
      <w:r w:rsidRPr="00CB1FFC">
        <w:rPr>
          <w:rFonts w:ascii="Times New Roman" w:eastAsia="Calibri" w:hAnsi="Times New Roman"/>
          <w:color w:val="000000" w:themeColor="text1"/>
          <w:sz w:val="24"/>
          <w:szCs w:val="24"/>
        </w:rPr>
        <w:t>По состоянию на 31.12.2024 г. соглашения заключены со всеми муниципальными образованиями. Финансирование осуществлялось в соответствии с поданными заявками, в том числе:</w:t>
      </w:r>
      <w:r w:rsidR="006D0192" w:rsidRPr="00CB1FFC">
        <w:rPr>
          <w:rFonts w:ascii="Times New Roman" w:eastAsia="Calibri" w:hAnsi="Times New Roman"/>
          <w:color w:val="000000" w:themeColor="text1"/>
          <w:sz w:val="24"/>
          <w:szCs w:val="24"/>
        </w:rPr>
        <w:t xml:space="preserve"> </w:t>
      </w:r>
      <w:r w:rsidR="006D0192" w:rsidRPr="00CB1FFC">
        <w:rPr>
          <w:rFonts w:ascii="Times New Roman" w:hAnsi="Times New Roman"/>
          <w:color w:val="000000" w:themeColor="text1"/>
          <w:sz w:val="24"/>
          <w:szCs w:val="24"/>
        </w:rPr>
        <w:t>ГО Певек - 182 000,0</w:t>
      </w:r>
      <w:r w:rsidR="006D0192" w:rsidRPr="00CB1FFC">
        <w:rPr>
          <w:rFonts w:ascii="Times New Roman" w:eastAsia="Calibri" w:hAnsi="Times New Roman"/>
          <w:color w:val="000000" w:themeColor="text1"/>
          <w:sz w:val="24"/>
          <w:szCs w:val="24"/>
          <w:lang w:bidi="en-US"/>
        </w:rPr>
        <w:t xml:space="preserve"> тыс. рублей</w:t>
      </w:r>
      <w:r w:rsidR="006D0192" w:rsidRPr="00CB1FFC">
        <w:rPr>
          <w:rFonts w:ascii="Times New Roman" w:hAnsi="Times New Roman"/>
          <w:color w:val="000000" w:themeColor="text1"/>
          <w:sz w:val="24"/>
          <w:szCs w:val="24"/>
        </w:rPr>
        <w:t>, ГО Эгвекинот - 103 000,0</w:t>
      </w:r>
      <w:r w:rsidR="006D0192" w:rsidRPr="00CB1FFC">
        <w:rPr>
          <w:rFonts w:ascii="Times New Roman" w:eastAsia="Calibri" w:hAnsi="Times New Roman"/>
          <w:color w:val="000000" w:themeColor="text1"/>
          <w:sz w:val="24"/>
          <w:szCs w:val="24"/>
          <w:lang w:bidi="en-US"/>
        </w:rPr>
        <w:t xml:space="preserve"> тыс. рублей</w:t>
      </w:r>
      <w:r w:rsidR="006D0192" w:rsidRPr="00CB1FFC">
        <w:rPr>
          <w:rFonts w:ascii="Times New Roman" w:hAnsi="Times New Roman"/>
          <w:color w:val="000000" w:themeColor="text1"/>
          <w:sz w:val="24"/>
          <w:szCs w:val="24"/>
        </w:rPr>
        <w:t>, Провиденский ГО - 112 000,0</w:t>
      </w:r>
      <w:r w:rsidR="006D0192" w:rsidRPr="00CB1FFC">
        <w:rPr>
          <w:rFonts w:ascii="Times New Roman" w:eastAsia="Calibri" w:hAnsi="Times New Roman"/>
          <w:color w:val="000000" w:themeColor="text1"/>
          <w:sz w:val="24"/>
          <w:szCs w:val="24"/>
          <w:lang w:bidi="en-US"/>
        </w:rPr>
        <w:t xml:space="preserve"> тыс. рублей</w:t>
      </w:r>
      <w:r w:rsidR="006D0192" w:rsidRPr="00CB1FFC">
        <w:rPr>
          <w:rFonts w:ascii="Times New Roman" w:hAnsi="Times New Roman"/>
          <w:color w:val="000000" w:themeColor="text1"/>
          <w:sz w:val="24"/>
          <w:szCs w:val="24"/>
        </w:rPr>
        <w:t>, Анадырский МР - 259 000,0</w:t>
      </w:r>
      <w:r w:rsidR="006D0192" w:rsidRPr="00CB1FFC">
        <w:rPr>
          <w:rFonts w:ascii="Times New Roman" w:eastAsia="Calibri" w:hAnsi="Times New Roman"/>
          <w:color w:val="000000" w:themeColor="text1"/>
          <w:sz w:val="24"/>
          <w:szCs w:val="24"/>
          <w:lang w:bidi="en-US"/>
        </w:rPr>
        <w:t xml:space="preserve"> тыс. рублей</w:t>
      </w:r>
      <w:r w:rsidR="006D0192" w:rsidRPr="00CB1FFC">
        <w:rPr>
          <w:rFonts w:ascii="Times New Roman" w:hAnsi="Times New Roman"/>
          <w:color w:val="000000" w:themeColor="text1"/>
          <w:sz w:val="24"/>
          <w:szCs w:val="24"/>
        </w:rPr>
        <w:t xml:space="preserve">, Билибинский МР - 273 000,0 </w:t>
      </w:r>
      <w:r w:rsidR="006D0192" w:rsidRPr="00CB1FFC">
        <w:rPr>
          <w:rFonts w:ascii="Times New Roman" w:eastAsia="Calibri" w:hAnsi="Times New Roman"/>
          <w:color w:val="000000" w:themeColor="text1"/>
          <w:sz w:val="24"/>
          <w:szCs w:val="24"/>
          <w:lang w:bidi="en-US"/>
        </w:rPr>
        <w:t>тыс. рублей</w:t>
      </w:r>
      <w:r w:rsidR="006D0192" w:rsidRPr="00CB1FFC">
        <w:rPr>
          <w:rFonts w:ascii="Times New Roman" w:hAnsi="Times New Roman"/>
          <w:color w:val="000000" w:themeColor="text1"/>
          <w:sz w:val="24"/>
          <w:szCs w:val="24"/>
        </w:rPr>
        <w:t>, Чукотский МР - 186 000,0</w:t>
      </w:r>
      <w:r w:rsidR="006D0192" w:rsidRPr="00CB1FFC">
        <w:rPr>
          <w:rFonts w:ascii="Times New Roman" w:eastAsia="Calibri" w:hAnsi="Times New Roman"/>
          <w:color w:val="000000" w:themeColor="text1"/>
          <w:sz w:val="24"/>
          <w:szCs w:val="24"/>
          <w:lang w:bidi="en-US"/>
        </w:rPr>
        <w:t xml:space="preserve"> тыс. рублей</w:t>
      </w:r>
      <w:r w:rsidR="006D0192" w:rsidRPr="00CB1FFC">
        <w:rPr>
          <w:rFonts w:ascii="Times New Roman" w:hAnsi="Times New Roman"/>
          <w:color w:val="000000" w:themeColor="text1"/>
          <w:sz w:val="24"/>
          <w:szCs w:val="24"/>
        </w:rPr>
        <w:t xml:space="preserve">. </w:t>
      </w:r>
      <w:r w:rsidRPr="00CB1FFC">
        <w:rPr>
          <w:rFonts w:ascii="Times New Roman" w:eastAsia="Calibri" w:hAnsi="Times New Roman"/>
          <w:color w:val="000000" w:themeColor="text1"/>
          <w:sz w:val="24"/>
          <w:szCs w:val="24"/>
        </w:rPr>
        <w:t>В текущем году Исполнителями реализовано населению муниципальных образований 3 036,2 тонны социально значимых продовольственных товаров по единым ценам.</w:t>
      </w:r>
    </w:p>
    <w:p w14:paraId="41EF9085" w14:textId="77777777" w:rsidR="00EF42CD" w:rsidRPr="00CB1FFC" w:rsidRDefault="00EF42CD" w:rsidP="00EF42CD">
      <w:pPr>
        <w:spacing w:after="0" w:line="240" w:lineRule="auto"/>
        <w:ind w:firstLine="709"/>
        <w:jc w:val="both"/>
        <w:rPr>
          <w:rFonts w:ascii="Times New Roman" w:eastAsia="Calibri" w:hAnsi="Times New Roman"/>
          <w:b/>
          <w:color w:val="000000" w:themeColor="text1"/>
          <w:sz w:val="24"/>
          <w:szCs w:val="24"/>
        </w:rPr>
      </w:pPr>
      <w:r w:rsidRPr="00CB1FFC">
        <w:rPr>
          <w:rFonts w:ascii="Times New Roman" w:eastAsia="Calibri" w:hAnsi="Times New Roman"/>
          <w:b/>
          <w:color w:val="000000" w:themeColor="text1"/>
          <w:sz w:val="24"/>
          <w:szCs w:val="24"/>
        </w:rPr>
        <w:t>Субсидии на финансовое обеспечение затрат, связанных с доставкой грузов в населенные пункты Чукотского автономного округа</w:t>
      </w:r>
    </w:p>
    <w:p w14:paraId="1E880E7E" w14:textId="77777777" w:rsidR="00EF42CD" w:rsidRPr="00CB1FFC" w:rsidRDefault="00EF42CD" w:rsidP="00EF42CD">
      <w:pPr>
        <w:spacing w:after="0" w:line="240" w:lineRule="auto"/>
        <w:ind w:firstLine="709"/>
        <w:jc w:val="both"/>
        <w:rPr>
          <w:rFonts w:ascii="Times New Roman" w:eastAsia="Calibri" w:hAnsi="Times New Roman"/>
          <w:color w:val="000000" w:themeColor="text1"/>
          <w:sz w:val="24"/>
          <w:szCs w:val="24"/>
        </w:rPr>
      </w:pPr>
      <w:r w:rsidRPr="00CB1FFC">
        <w:rPr>
          <w:rFonts w:ascii="Times New Roman" w:eastAsia="Calibri" w:hAnsi="Times New Roman"/>
          <w:color w:val="000000" w:themeColor="text1"/>
          <w:sz w:val="24"/>
          <w:szCs w:val="24"/>
        </w:rPr>
        <w:t>На реализацию мероприятия в 2024 году средства не предусмотрены.</w:t>
      </w:r>
    </w:p>
    <w:p w14:paraId="511B98C1" w14:textId="36C12097" w:rsidR="00EF42CD" w:rsidRPr="00CB1FFC" w:rsidRDefault="00EF42CD" w:rsidP="006D0192">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2023 году ООО «Билибинская торговая компания» была предоставлена субсидия в объеме 11 519,9 тыс. рублей.</w:t>
      </w:r>
      <w:r w:rsidR="006D019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 состоянию на 01.01.2024 г. остаток неиспользованной Получателем субсидии составил – 269,9 тыс. рублей.</w:t>
      </w:r>
      <w:r w:rsidR="006D0192" w:rsidRPr="00CB1FFC">
        <w:rPr>
          <w:rFonts w:ascii="Times New Roman" w:hAnsi="Times New Roman"/>
          <w:color w:val="000000" w:themeColor="text1"/>
          <w:sz w:val="24"/>
          <w:szCs w:val="24"/>
        </w:rPr>
        <w:t xml:space="preserve"> </w:t>
      </w:r>
      <w:r w:rsidRPr="00CB1FFC">
        <w:rPr>
          <w:rFonts w:ascii="Times New Roman" w:eastAsia="MS Mincho" w:hAnsi="Times New Roman"/>
          <w:color w:val="000000" w:themeColor="text1"/>
          <w:sz w:val="24"/>
          <w:szCs w:val="24"/>
        </w:rPr>
        <w:t>Для ООО «Билибинская торговая компания» согласовано к использованию в 2024 году остатка средств субсидии за 2023 год. Остаток субсидии использован в полном объеме – в размере 269,9 тыс. рублей.</w:t>
      </w:r>
    </w:p>
    <w:p w14:paraId="2ABFFB1B" w14:textId="2A0C0C4F" w:rsidR="00EF42CD" w:rsidRPr="00CB1FFC" w:rsidRDefault="00EF42CD" w:rsidP="00EF42CD">
      <w:pPr>
        <w:spacing w:after="0" w:line="240" w:lineRule="auto"/>
        <w:ind w:firstLine="709"/>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Региональный проект «Комплексное развитие сельских территорий»</w:t>
      </w:r>
    </w:p>
    <w:p w14:paraId="40435187" w14:textId="59F470A7" w:rsidR="00EF42CD" w:rsidRPr="00CB1FFC" w:rsidRDefault="00EF42CD" w:rsidP="006D0192">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 регионального проекта в 2024 году предусмотрены средства в сумме 5 382,8 тыс. рублей, в том числе: средства федерального бюджета – 3 030,8 тыс. рублей;</w:t>
      </w:r>
      <w:r w:rsidR="006D019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средства окружного бюджета – 1 436,0 тыс. рублей;</w:t>
      </w:r>
      <w:r w:rsidR="006D019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средства внебюджетных источников – 916,0 тыс. рублей</w:t>
      </w:r>
      <w:r w:rsidR="006D019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Профинансировано за отчетный период за счет всех источников финансирования и освоено 8 132,5 тыс. рублей.</w:t>
      </w:r>
    </w:p>
    <w:p w14:paraId="73010D3B" w14:textId="11929FA5" w:rsidR="00EF42CD" w:rsidRPr="00CB1FFC" w:rsidRDefault="00EF42CD" w:rsidP="006D0192">
      <w:pPr>
        <w:pStyle w:val="Default"/>
        <w:widowControl w:val="0"/>
        <w:ind w:firstLine="709"/>
        <w:jc w:val="both"/>
        <w:rPr>
          <w:color w:val="000000" w:themeColor="text1"/>
        </w:rPr>
      </w:pPr>
      <w:r w:rsidRPr="00CB1FFC">
        <w:rPr>
          <w:color w:val="000000" w:themeColor="text1"/>
        </w:rPr>
        <w:t>В рамках регионального проекта предусмотрена реализация следующих мероприятий:</w:t>
      </w:r>
    </w:p>
    <w:p w14:paraId="5EFBF54D" w14:textId="35258ADC" w:rsidR="00EF42CD" w:rsidRPr="00CB1FFC" w:rsidRDefault="00EF42CD" w:rsidP="006D0192">
      <w:pPr>
        <w:spacing w:after="0" w:line="240" w:lineRule="auto"/>
        <w:ind w:firstLine="709"/>
        <w:jc w:val="both"/>
        <w:rPr>
          <w:rFonts w:ascii="Times New Roman" w:hAnsi="Times New Roman"/>
          <w:b/>
          <w:color w:val="000000" w:themeColor="text1"/>
          <w:sz w:val="24"/>
          <w:szCs w:val="24"/>
        </w:rPr>
      </w:pPr>
      <w:r w:rsidRPr="00CB1FFC">
        <w:rPr>
          <w:rFonts w:ascii="Times New Roman" w:hAnsi="Times New Roman"/>
          <w:b/>
          <w:color w:val="000000" w:themeColor="text1"/>
          <w:sz w:val="24"/>
          <w:szCs w:val="24"/>
        </w:rPr>
        <w:t>Субсидии на улучшение жилищных условий граждан, проживающих на сельских территориях</w:t>
      </w:r>
    </w:p>
    <w:p w14:paraId="42C5EA87" w14:textId="42794403" w:rsidR="00EF42CD" w:rsidRPr="00CB1FFC" w:rsidRDefault="00EF42CD" w:rsidP="006D0192">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Выполнение мероприятия осуществляется гражданами и семьями, проживающими в сельской местности, на основании выданных свидетельств, срок реализации которых составляет 12 месяцев. 1 семья из с. Лаврентия Чукотского муниципального района по выданному в 2024 году свидетельству приобрела жилое помещения общей площадью 40 кв. м, освоив при этом все предусмотренные социальной выплатой средства.</w:t>
      </w:r>
    </w:p>
    <w:p w14:paraId="3DC30E0A" w14:textId="77777777" w:rsidR="00EF42CD" w:rsidRPr="00CB1FFC" w:rsidRDefault="00EF42CD" w:rsidP="00EF42CD">
      <w:pPr>
        <w:spacing w:after="0" w:line="240" w:lineRule="auto"/>
        <w:ind w:firstLine="709"/>
        <w:jc w:val="both"/>
        <w:rPr>
          <w:rFonts w:ascii="Times New Roman" w:hAnsi="Times New Roman"/>
          <w:b/>
          <w:color w:val="000000" w:themeColor="text1"/>
          <w:sz w:val="24"/>
          <w:szCs w:val="24"/>
        </w:rPr>
      </w:pPr>
      <w:r w:rsidRPr="00CB1FFC">
        <w:rPr>
          <w:rFonts w:ascii="Times New Roman" w:hAnsi="Times New Roman"/>
          <w:b/>
          <w:color w:val="000000" w:themeColor="text1"/>
          <w:sz w:val="24"/>
          <w:szCs w:val="24"/>
        </w:rPr>
        <w:t>Субсидии на реализацию проектов по благоустройству общественных пространств на сельских территориях</w:t>
      </w:r>
    </w:p>
    <w:p w14:paraId="2F6ACE42" w14:textId="6603D378" w:rsidR="00EF42CD" w:rsidRPr="00CB1FFC" w:rsidRDefault="00EF42CD" w:rsidP="006D0192">
      <w:pPr>
        <w:pStyle w:val="ConsPlusCell"/>
        <w:spacing w:after="0" w:line="240" w:lineRule="auto"/>
        <w:ind w:firstLine="709"/>
        <w:jc w:val="both"/>
        <w:rPr>
          <w:rFonts w:ascii="Times New Roman" w:hAnsi="Times New Roman" w:cs="Times New Roman"/>
          <w:color w:val="000000" w:themeColor="text1"/>
          <w:sz w:val="24"/>
          <w:szCs w:val="24"/>
        </w:rPr>
      </w:pPr>
      <w:r w:rsidRPr="00CB1FFC">
        <w:rPr>
          <w:rFonts w:ascii="Times New Roman" w:hAnsi="Times New Roman" w:cs="Times New Roman"/>
          <w:color w:val="000000" w:themeColor="text1"/>
          <w:sz w:val="24"/>
          <w:szCs w:val="24"/>
        </w:rPr>
        <w:t xml:space="preserve">В результате реализации мероприятия Билибинским муниципальным районом реализован проект по обустройству детской площадки в с. Кепервеем. </w:t>
      </w:r>
    </w:p>
    <w:p w14:paraId="3DB7F548" w14:textId="62A23564" w:rsidR="00EF42CD" w:rsidRPr="00CB1FFC" w:rsidRDefault="00EF42CD" w:rsidP="006D0192">
      <w:pPr>
        <w:pStyle w:val="ConsPlusCell"/>
        <w:spacing w:after="0" w:line="240" w:lineRule="auto"/>
        <w:ind w:firstLine="709"/>
        <w:jc w:val="both"/>
        <w:rPr>
          <w:rFonts w:ascii="Times New Roman" w:hAnsi="Times New Roman" w:cs="Times New Roman"/>
          <w:b/>
          <w:color w:val="000000" w:themeColor="text1"/>
          <w:sz w:val="24"/>
          <w:szCs w:val="24"/>
        </w:rPr>
      </w:pPr>
      <w:r w:rsidRPr="00CB1FFC">
        <w:rPr>
          <w:rFonts w:ascii="Times New Roman" w:hAnsi="Times New Roman" w:cs="Times New Roman"/>
          <w:b/>
          <w:color w:val="000000" w:themeColor="text1"/>
          <w:sz w:val="24"/>
          <w:szCs w:val="24"/>
        </w:rPr>
        <w:t xml:space="preserve">Субсидии на возмещение затрат, связанных с привлечением учащихся высших и </w:t>
      </w:r>
      <w:r w:rsidRPr="00CB1FFC">
        <w:rPr>
          <w:rFonts w:ascii="Times New Roman" w:hAnsi="Times New Roman" w:cs="Times New Roman"/>
          <w:b/>
          <w:color w:val="000000" w:themeColor="text1"/>
          <w:sz w:val="24"/>
          <w:szCs w:val="24"/>
        </w:rPr>
        <w:lastRenderedPageBreak/>
        <w:t>средних учебных заведений, специалистов для работы в организациях агропромышленного комплекса</w:t>
      </w:r>
    </w:p>
    <w:p w14:paraId="056E1AC3" w14:textId="624233DE" w:rsidR="00EF42CD" w:rsidRPr="00CB1FFC" w:rsidRDefault="00EF42CD" w:rsidP="00026E2C">
      <w:pPr>
        <w:pStyle w:val="ConsPlusCell"/>
        <w:spacing w:after="0" w:line="240" w:lineRule="auto"/>
        <w:ind w:firstLine="709"/>
        <w:jc w:val="both"/>
        <w:rPr>
          <w:rFonts w:ascii="Times New Roman" w:hAnsi="Times New Roman" w:cs="Times New Roman"/>
          <w:color w:val="000000" w:themeColor="text1"/>
          <w:sz w:val="24"/>
          <w:szCs w:val="24"/>
        </w:rPr>
      </w:pPr>
      <w:r w:rsidRPr="00CB1FFC">
        <w:rPr>
          <w:rFonts w:ascii="Times New Roman" w:hAnsi="Times New Roman" w:cs="Times New Roman"/>
          <w:color w:val="000000" w:themeColor="text1"/>
          <w:sz w:val="24"/>
          <w:szCs w:val="24"/>
        </w:rPr>
        <w:t>В результате реализации мероприятия в МУП СХП «Амгуэма» для прохождения производственной практики привлечены 5 студентов, обучающихся по специальности «Ветеринария», «Зоотехния», в ФГБОУ ВПО «ДальГАУ».</w:t>
      </w:r>
    </w:p>
    <w:p w14:paraId="6C0552C6" w14:textId="2169A728" w:rsidR="00EF42CD" w:rsidRPr="00CB1FFC" w:rsidRDefault="00EF42CD" w:rsidP="00EF42CD">
      <w:pPr>
        <w:spacing w:after="0" w:line="240" w:lineRule="auto"/>
        <w:ind w:firstLine="709"/>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Региональный проект «Развитие инфраструктуры агропромышленного комплекса»</w:t>
      </w:r>
    </w:p>
    <w:p w14:paraId="23456F04" w14:textId="77777777" w:rsidR="00EF42CD" w:rsidRPr="00CB1FFC" w:rsidRDefault="00EF42CD" w:rsidP="00EF42CD">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 регионального проекта сводной бюджетной росписью предусмотрено 154 473,4 тыс. рублей средств окружного бюджета. По состоянию на 01.01.2025 года средства профинансированы и освоены в полном объеме.</w:t>
      </w:r>
    </w:p>
    <w:p w14:paraId="30D21BF5" w14:textId="6D3E5B82" w:rsidR="00EF42CD" w:rsidRPr="00CB1FFC" w:rsidRDefault="00EF42CD" w:rsidP="00026E2C">
      <w:pPr>
        <w:pStyle w:val="Default"/>
        <w:widowControl w:val="0"/>
        <w:ind w:firstLine="709"/>
        <w:jc w:val="both"/>
        <w:rPr>
          <w:color w:val="000000" w:themeColor="text1"/>
        </w:rPr>
      </w:pPr>
      <w:r w:rsidRPr="00CB1FFC">
        <w:rPr>
          <w:color w:val="000000" w:themeColor="text1"/>
        </w:rPr>
        <w:t>В рамках регионального проекта предусмотрена реализация следующих мероприятий:</w:t>
      </w:r>
    </w:p>
    <w:p w14:paraId="07875701" w14:textId="77777777" w:rsidR="00EF42CD" w:rsidRPr="00CB1FFC" w:rsidRDefault="00EF42CD" w:rsidP="00EF42CD">
      <w:pPr>
        <w:spacing w:after="0" w:line="240" w:lineRule="auto"/>
        <w:ind w:firstLine="709"/>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Приобретение и установка модульной ветеринарной лаборатории в г. Анадырь</w:t>
      </w:r>
    </w:p>
    <w:p w14:paraId="1694765F" w14:textId="7773C7C7" w:rsidR="00EF42CD" w:rsidRPr="00CB1FFC" w:rsidRDefault="00EF42CD" w:rsidP="00EF42CD">
      <w:pPr>
        <w:tabs>
          <w:tab w:val="left" w:pos="709"/>
        </w:tabs>
        <w:autoSpaceDE w:val="0"/>
        <w:autoSpaceDN w:val="0"/>
        <w:adjustRightInd w:val="0"/>
        <w:spacing w:after="0" w:line="240" w:lineRule="auto"/>
        <w:ind w:firstLine="709"/>
        <w:jc w:val="both"/>
        <w:rPr>
          <w:rFonts w:ascii="Times New Roman" w:hAnsi="Times New Roman"/>
          <w:color w:val="000000" w:themeColor="text1"/>
          <w:sz w:val="24"/>
          <w:szCs w:val="24"/>
        </w:rPr>
      </w:pPr>
      <w:r w:rsidRPr="00CB1FFC">
        <w:rPr>
          <w:rStyle w:val="FontStyle11"/>
          <w:rFonts w:ascii="Times New Roman" w:hAnsi="Times New Roman" w:cs="Times New Roman"/>
          <w:color w:val="000000" w:themeColor="text1"/>
          <w:sz w:val="24"/>
          <w:szCs w:val="24"/>
        </w:rPr>
        <w:t xml:space="preserve">В рамках реализации мероприятия </w:t>
      </w:r>
      <w:r w:rsidRPr="00CB1FFC">
        <w:rPr>
          <w:rFonts w:ascii="Times New Roman" w:hAnsi="Times New Roman"/>
          <w:color w:val="000000" w:themeColor="text1"/>
          <w:sz w:val="24"/>
          <w:szCs w:val="24"/>
        </w:rPr>
        <w:t>ГКУ «УКС ЧАО» были заключены следующие контракты:</w:t>
      </w:r>
    </w:p>
    <w:p w14:paraId="588DE2F7" w14:textId="1920D4CE" w:rsidR="00EF42CD" w:rsidRPr="00CB1FFC" w:rsidRDefault="00EF42CD" w:rsidP="00EF42CD">
      <w:pPr>
        <w:tabs>
          <w:tab w:val="left" w:pos="709"/>
          <w:tab w:val="left" w:pos="1336"/>
        </w:tabs>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с АО «Чукотэнерго» (сетевая организация) подписан Договор Технологическое присоединение энергопринимающих устройств (ВРУ здания окружной ветеринарной лаборатории в г. Анадырь) на сумму 9 955,7 тыс. рублей. В 2021 году сетевой организации оплачен аванс в размере 40% от суммы договора, что составило 3 982,3 тыс. рублей, по завершению работ в 2024 году осуществлена окончательная оплата по договору в размере 5 973,4 тыс. рублей;</w:t>
      </w:r>
    </w:p>
    <w:p w14:paraId="5649105F" w14:textId="1B90AE97" w:rsidR="00EF42CD" w:rsidRPr="00CB1FFC" w:rsidRDefault="00EF42CD" w:rsidP="00EF42CD">
      <w:pPr>
        <w:tabs>
          <w:tab w:val="left" w:pos="709"/>
          <w:tab w:val="left" w:pos="1336"/>
        </w:tabs>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 с ООО ПСК «РемСтрой» </w:t>
      </w:r>
      <w:r w:rsidRPr="00CB1FFC">
        <w:rPr>
          <w:rStyle w:val="FontStyle11"/>
          <w:rFonts w:ascii="Times New Roman" w:eastAsia="Calibri" w:hAnsi="Times New Roman" w:cs="Times New Roman"/>
          <w:color w:val="000000" w:themeColor="text1"/>
          <w:sz w:val="24"/>
          <w:szCs w:val="24"/>
        </w:rPr>
        <w:t>заключен государственный контракт</w:t>
      </w:r>
      <w:r w:rsidRPr="00CB1FFC">
        <w:rPr>
          <w:rFonts w:ascii="Times New Roman" w:hAnsi="Times New Roman"/>
          <w:color w:val="000000" w:themeColor="text1"/>
          <w:sz w:val="24"/>
          <w:szCs w:val="24"/>
        </w:rPr>
        <w:t xml:space="preserve"> № 15/ВЕТ-22 от 19.09.2022 года на приобретение и установку модульной ветеринарной лаборатории в г. Анадырь на сумму 148 500,0 тыс. рублей. По завершению работ в 2024 году произведена оплата по контракту в полном объеме.</w:t>
      </w:r>
    </w:p>
    <w:p w14:paraId="4C05E2E7" w14:textId="1886A2D6" w:rsidR="00EF42CD" w:rsidRPr="00CB1FFC" w:rsidRDefault="00EF42CD" w:rsidP="00EF42CD">
      <w:pPr>
        <w:tabs>
          <w:tab w:val="left" w:pos="709"/>
          <w:tab w:val="left" w:pos="1336"/>
        </w:tabs>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Выполнение мероприятия составляет 100% профинансированных средств.</w:t>
      </w:r>
    </w:p>
    <w:p w14:paraId="3005D492" w14:textId="2369C992" w:rsidR="00EF42CD" w:rsidRPr="00CB1FFC" w:rsidRDefault="00EF42CD" w:rsidP="00026E2C">
      <w:pPr>
        <w:tabs>
          <w:tab w:val="left" w:pos="709"/>
          <w:tab w:val="left" w:pos="1336"/>
        </w:tabs>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Распоряжением Правительства Чукотского автономного округа от 08.07.2024 года №271-рп «Об использовании приобретенной и установленной модульной ветеринарной лаборатории в г. Анадырь» объект принят в собственность Чукотского автономного округа.  </w:t>
      </w:r>
    </w:p>
    <w:p w14:paraId="0A5FBCB8" w14:textId="67D5780F" w:rsidR="00EF42CD" w:rsidRPr="00CB1FFC" w:rsidRDefault="00EF42CD" w:rsidP="00026E2C">
      <w:pPr>
        <w:snapToGrid w:val="0"/>
        <w:spacing w:after="0" w:line="240" w:lineRule="auto"/>
        <w:ind w:firstLine="709"/>
        <w:jc w:val="both"/>
        <w:rPr>
          <w:rFonts w:ascii="Times New Roman" w:hAnsi="Times New Roman"/>
          <w:b/>
          <w:color w:val="000000" w:themeColor="text1"/>
          <w:sz w:val="24"/>
          <w:szCs w:val="24"/>
        </w:rPr>
      </w:pPr>
      <w:r w:rsidRPr="00CB1FFC">
        <w:rPr>
          <w:rFonts w:ascii="Times New Roman" w:hAnsi="Times New Roman"/>
          <w:b/>
          <w:color w:val="000000" w:themeColor="text1"/>
          <w:sz w:val="24"/>
          <w:szCs w:val="24"/>
        </w:rPr>
        <w:t>Субсидия на осуществление капитальных вложений в объекты капитального строительства на строительство объекта «Пищевой производственный комплекс» в г. Анадырь</w:t>
      </w:r>
      <w:r w:rsidRPr="00CB1FFC">
        <w:rPr>
          <w:rFonts w:ascii="Times New Roman" w:eastAsia="Calibri" w:hAnsi="Times New Roman"/>
          <w:color w:val="000000" w:themeColor="text1"/>
          <w:sz w:val="24"/>
          <w:szCs w:val="24"/>
        </w:rPr>
        <w:t xml:space="preserve"> </w:t>
      </w:r>
    </w:p>
    <w:p w14:paraId="5934B4D4" w14:textId="42CDB5AD" w:rsidR="00EF42CD" w:rsidRPr="00CB1FFC" w:rsidRDefault="00EF42CD" w:rsidP="00026E2C">
      <w:pPr>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sidRPr="00CB1FFC">
        <w:rPr>
          <w:rFonts w:ascii="Times New Roman" w:eastAsia="Calibri" w:hAnsi="Times New Roman"/>
          <w:color w:val="000000" w:themeColor="text1"/>
          <w:sz w:val="24"/>
          <w:szCs w:val="24"/>
        </w:rPr>
        <w:t>Субсидия предоставлена Обществу с ограниченной ответственностью «Пищевой комплекс «Полярный» (далее – ООО «ПК «Полярный»), 100 процентов акций которого принадлежит Чукотскому автономному округу, в том числе на финансовое обеспечение разработки проектной документации на объект капитального строительства и проведение инженерных изысканий, выполняемых для подготовки такой проектной документации для строительства объекта капитального строительства  «Пищевой производственный комплекс» в г. Анадырь».</w:t>
      </w:r>
    </w:p>
    <w:p w14:paraId="560A0EFE" w14:textId="77777777" w:rsidR="00EF42CD" w:rsidRPr="00CB1FFC" w:rsidRDefault="00EF42CD" w:rsidP="00EF42CD">
      <w:pPr>
        <w:widowControl w:val="0"/>
        <w:autoSpaceDE w:val="0"/>
        <w:autoSpaceDN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январе 2023 года ООО «ПК «Полярный» разместило заявление и проектную документацию на данной Единой цифровой платформе. По результатам проведенной проверки Комитетом по градостроительству и архитектуре Департамента промышленной политики Чукотского автономного округа будет выдано заключение государственной экспертизы и разрешение на строительство по объекту капитального строительства «Пищевой производственный комплекс г.Анадырь». </w:t>
      </w:r>
    </w:p>
    <w:p w14:paraId="5AEE0847" w14:textId="32EE560F" w:rsidR="00EF42CD" w:rsidRPr="00CB1FFC" w:rsidRDefault="00EF42CD" w:rsidP="00EF42CD">
      <w:pPr>
        <w:widowControl w:val="0"/>
        <w:autoSpaceDE w:val="0"/>
        <w:autoSpaceDN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01 марта 2024 года Департаментом строительства и жилищно-коммунального хозяйства Чукотского автономного округа получено положительное заключение государственной экспертизы.</w:t>
      </w:r>
    </w:p>
    <w:p w14:paraId="0B6622BB" w14:textId="5319C4F5" w:rsidR="00EF42CD" w:rsidRPr="00CB1FFC" w:rsidRDefault="00EF42CD" w:rsidP="00026E2C">
      <w:pPr>
        <w:widowControl w:val="0"/>
        <w:autoSpaceDE w:val="0"/>
        <w:autoSpaceDN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Подготовлена конкурсная документация для объявления конкурса на строительство одноэтажного здания «Пищевой производственный комплекс» в г. Анадырь. Конкурсная документация размещена на официальном сайте единой информационной системы в сфере закупок 44 ФЗ и 223 ФЗ 30 июня 2024 года. 22 июля 2024 года ООО «ПК «Полярный» заключило контракт на выполнение работ по строительству объекта: «Пищевой производственный комплекс» в г. Анадырь» с Обществом с ограниченной ответственностью «Чукотская строительно-буровая компания».</w:t>
      </w:r>
    </w:p>
    <w:p w14:paraId="684F0A6A" w14:textId="7B86BFCE" w:rsidR="00EF42CD" w:rsidRPr="00CB1FFC" w:rsidRDefault="00EF42CD" w:rsidP="00EF42CD">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Согласно График</w:t>
      </w:r>
      <w:r w:rsidR="00026E2C" w:rsidRPr="00CB1FFC">
        <w:rPr>
          <w:rFonts w:ascii="Times New Roman" w:hAnsi="Times New Roman"/>
          <w:color w:val="000000" w:themeColor="text1"/>
          <w:sz w:val="24"/>
          <w:szCs w:val="24"/>
        </w:rPr>
        <w:t>у</w:t>
      </w:r>
      <w:r w:rsidRPr="00CB1FFC">
        <w:rPr>
          <w:rFonts w:ascii="Times New Roman" w:hAnsi="Times New Roman"/>
          <w:color w:val="000000" w:themeColor="text1"/>
          <w:sz w:val="24"/>
          <w:szCs w:val="24"/>
        </w:rPr>
        <w:t xml:space="preserve"> строительно-монтажных работ с 22 июля 2024 года по 30 сентября 2024 года выполнено:</w:t>
      </w:r>
    </w:p>
    <w:p w14:paraId="7494AC6F" w14:textId="6C959A8F" w:rsidR="00EF42CD" w:rsidRPr="00CB1FFC" w:rsidRDefault="00EF42CD" w:rsidP="00026E2C">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1 этап. Подготовка территории строительства</w:t>
      </w:r>
      <w:r w:rsidR="00C8661A" w:rsidRPr="00CB1FFC">
        <w:rPr>
          <w:rFonts w:ascii="Times New Roman" w:hAnsi="Times New Roman"/>
          <w:color w:val="000000" w:themeColor="text1"/>
          <w:sz w:val="24"/>
          <w:szCs w:val="24"/>
        </w:rPr>
        <w:t>:</w:t>
      </w:r>
      <w:r w:rsidR="00026E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Планировочная организация земельного участка. </w:t>
      </w:r>
    </w:p>
    <w:p w14:paraId="2B242B1E" w14:textId="57A87319" w:rsidR="00EF42CD" w:rsidRPr="00CB1FFC" w:rsidRDefault="00EF42CD" w:rsidP="00C8661A">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2 этап. Устройство основания здания и подводящих сетей</w:t>
      </w:r>
      <w:r w:rsidR="00C8661A"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Устройство свайного фундамента, перекрытия и защитного экрана.</w:t>
      </w:r>
      <w:r w:rsidR="00C8661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Устройство железобетонной отмостки.</w:t>
      </w:r>
      <w:r w:rsidR="00C8661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Устройство железобетонного экрана подполья.</w:t>
      </w:r>
    </w:p>
    <w:p w14:paraId="2596DD11" w14:textId="77777777" w:rsidR="00EF42CD" w:rsidRPr="00CB1FFC" w:rsidRDefault="00EF42CD" w:rsidP="00EF42CD">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Далее до декабря 2025 года по Графику выполнения строительно-монтажных работ планируется следующее:</w:t>
      </w:r>
    </w:p>
    <w:p w14:paraId="27AB8D60" w14:textId="77777777" w:rsidR="00EF42CD" w:rsidRPr="00CB1FFC" w:rsidRDefault="00EF42CD" w:rsidP="00EF42CD">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3 этап. Монтаж металлического каркаса стен и перегородок с 2 декабря 2024 года по       1 апреля 2025 года.</w:t>
      </w:r>
    </w:p>
    <w:p w14:paraId="7B5B5830" w14:textId="77777777" w:rsidR="00EF42CD" w:rsidRPr="00CB1FFC" w:rsidRDefault="00EF42CD" w:rsidP="00EF42CD">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4 этап. Возведение стен, кровли, перегородок, установка оконных и дверных проемов; отделка помещений с 2 апреля 2025 года по 30 апреля 2025 года.</w:t>
      </w:r>
    </w:p>
    <w:p w14:paraId="7A53321A" w14:textId="77777777" w:rsidR="00EF42CD" w:rsidRPr="00CB1FFC" w:rsidRDefault="00EF42CD" w:rsidP="00EF42CD">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5 этап. Монтаж внутренних сетей с 1 июня 2025 года по 1 августа 2025 года.</w:t>
      </w:r>
    </w:p>
    <w:p w14:paraId="64B61BA2" w14:textId="77777777" w:rsidR="00EF42CD" w:rsidRPr="00CB1FFC" w:rsidRDefault="00EF42CD" w:rsidP="00EF42CD">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6 этап. Монтаж наружных сетей водоснабжения, теплоснабжения, водоотведения с 15 августа 2025 года по 30 ноября 2025 года.</w:t>
      </w:r>
    </w:p>
    <w:p w14:paraId="35BFC42D" w14:textId="74546038" w:rsidR="00EF42CD" w:rsidRPr="00CB1FFC" w:rsidRDefault="00EF42CD" w:rsidP="00C8661A">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 учетом сроков проведения инженерно-геологических изысканий непосредственно на месте строительства объекта, подготовки проектной документации под строительство объекта капитального строительства «Пищевой производственный комплекс в городе Анадырь», а также длительного согласования экологической экспертизы, графика выполнения      строительно-монтажных работ – ввод в эксплуатацию объекта капитального строительства планируется в декабре 2025 года.</w:t>
      </w:r>
    </w:p>
    <w:p w14:paraId="18D5CA77" w14:textId="4C83BE85" w:rsidR="00EF42CD" w:rsidRPr="00CB1FFC" w:rsidRDefault="00EF42CD" w:rsidP="00EF42CD">
      <w:pPr>
        <w:spacing w:after="0" w:line="240" w:lineRule="auto"/>
        <w:ind w:firstLine="709"/>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Региональный проект «Акселерация субъектов малого и среднего предпринимательства»</w:t>
      </w:r>
    </w:p>
    <w:p w14:paraId="7193F865" w14:textId="596F0806" w:rsidR="00EF42CD" w:rsidRPr="00CB1FFC" w:rsidRDefault="00EF42CD" w:rsidP="00C8661A">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 регионального проекта сводной бюджетной росписью предусмотрено 10 160,8 тыс. рублей, в том числе: средства федерального бюджета – 9 002,0 тыс. рублей; средства окружного бюджета – 183,8 тыс. рублей; средства внебюджетных источников – 975,0 тыс. рублей.</w:t>
      </w:r>
    </w:p>
    <w:p w14:paraId="54AD3A98" w14:textId="77777777" w:rsidR="00EF42CD" w:rsidRPr="00CB1FFC" w:rsidRDefault="00EF42CD" w:rsidP="00EF42CD">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Профинансировано в отчетном периоде 11 018,7 тыс. рублей за счет всех источников финансирования, освоение составляет 3 206,3 тыс. рублей.</w:t>
      </w:r>
    </w:p>
    <w:p w14:paraId="671713FB" w14:textId="1393C59E" w:rsidR="00EF42CD" w:rsidRPr="00CB1FFC" w:rsidRDefault="00EF42CD" w:rsidP="00C8661A">
      <w:pPr>
        <w:pStyle w:val="Default"/>
        <w:widowControl w:val="0"/>
        <w:ind w:firstLine="709"/>
        <w:jc w:val="both"/>
        <w:rPr>
          <w:color w:val="000000" w:themeColor="text1"/>
        </w:rPr>
      </w:pPr>
      <w:r w:rsidRPr="00CB1FFC">
        <w:rPr>
          <w:color w:val="000000" w:themeColor="text1"/>
        </w:rPr>
        <w:t>В рамках регионального проекта предусмотрена реализация следующих мероприятий:</w:t>
      </w:r>
    </w:p>
    <w:p w14:paraId="7B667326" w14:textId="77777777" w:rsidR="00EF42CD" w:rsidRPr="00CB1FFC" w:rsidRDefault="00EF42CD" w:rsidP="00EF42CD">
      <w:pPr>
        <w:spacing w:after="0" w:line="240" w:lineRule="auto"/>
        <w:ind w:firstLine="709"/>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Субсидия на финансовое обеспечение затрат, связанных с осуществлением текущей деятельности центра компетенций в сфере сельскохозяйственной кооперации и поддержки фермеров</w:t>
      </w:r>
    </w:p>
    <w:p w14:paraId="76E71C2C" w14:textId="77777777" w:rsidR="00EF42CD" w:rsidRPr="00CB1FFC" w:rsidRDefault="00EF42CD" w:rsidP="00EF42CD">
      <w:pPr>
        <w:snapToGri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состоянию на 01.01.2025 года профинансировано 6 481,3 тыс. рублей за всех источников финансирования. Освоение средств составляет 3 206,3 тыс. рублей с учетом согласованных к использованию в 2024 году остатков субсидии.</w:t>
      </w:r>
    </w:p>
    <w:p w14:paraId="389E3A4A" w14:textId="3D5FFDBF" w:rsidR="00EF42CD" w:rsidRPr="00CB1FFC" w:rsidRDefault="00EF42CD" w:rsidP="00C8661A">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результатам отбора получателей субсидии средства в полном объеме доведены на обеспечение деятельности центра компетенций на базе НО «Фонд развития экономики и прямых инвестиций Чукотского автономного округа» в целях развития малого предпринимательства в агропромышленном комплексе, оказание всесторонней помощи аграриям.</w:t>
      </w:r>
    </w:p>
    <w:p w14:paraId="5E617035" w14:textId="6FBF39B5" w:rsidR="00EF42CD" w:rsidRPr="00CB1FFC" w:rsidRDefault="00EF42CD" w:rsidP="00C8661A">
      <w:pPr>
        <w:spacing w:after="0" w:line="240" w:lineRule="auto"/>
        <w:ind w:firstLine="709"/>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Грант на реализацию проекта «Агростартап»</w:t>
      </w:r>
    </w:p>
    <w:p w14:paraId="5B1A7F36" w14:textId="77777777" w:rsidR="00EF42CD" w:rsidRPr="00CB1FFC" w:rsidRDefault="00EF42CD" w:rsidP="00EF42CD">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Исполнение в отчетном периоде гранта, предоставленного индивидуальному предпринимателю Дьячкову М.К. на развитие оленеводства в 2023 году, отсутствует. С получателем ведется претензионная работа.</w:t>
      </w:r>
    </w:p>
    <w:p w14:paraId="228F3248" w14:textId="77777777" w:rsidR="00EF42CD" w:rsidRPr="00CB1FFC" w:rsidRDefault="00EF42CD" w:rsidP="00EF42CD">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2024 году по результатам конкурсного отбора предоставлен грант на реализацию проектов «Агростартап» индивидуальному предпринимателю Дакаленко Е.И. на развитие овощеводства закрытого грунта в пгт. Эгвекинот. Предусмотренные средства доведены до получателя в полном объеме. Срок использования гранта 18 месяцев. В отчетном периоде расходование средств предпринимателем не осуществлялось.</w:t>
      </w:r>
    </w:p>
    <w:p w14:paraId="18099E39" w14:textId="2C7FAAC2" w:rsidR="00EF42CD" w:rsidRPr="00CB1FFC" w:rsidRDefault="00EF42CD" w:rsidP="00EF42CD">
      <w:pPr>
        <w:spacing w:after="0" w:line="240" w:lineRule="auto"/>
        <w:ind w:firstLine="709"/>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Комплекс процессных мероприятий «Создание условий для повышения конкурентоспособности агропромышленного комплекса»</w:t>
      </w:r>
    </w:p>
    <w:p w14:paraId="4407BA96" w14:textId="77777777" w:rsidR="00EF42CD" w:rsidRPr="00CB1FFC" w:rsidRDefault="00EF42CD" w:rsidP="00EF42CD">
      <w:pPr>
        <w:snapToGri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Сводной бюджетной росписью на 2024 год предусмотрено 51 026,4 тыс. рублей, в том числе 1 035,5 тыс. рублей средств федерального бюджета, 49 990,9 тыс. рублей средств окружного бюджета. </w:t>
      </w:r>
    </w:p>
    <w:p w14:paraId="778DEA13" w14:textId="77777777" w:rsidR="00EF42CD" w:rsidRPr="00CB1FFC" w:rsidRDefault="00EF42CD" w:rsidP="00EF42CD">
      <w:pPr>
        <w:snapToGri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По состоянию на 01.01.2025 года профинансировано 50 952,0 тыс. рублей (освоение с учетом согласованных к использованию в 2024 году остатков субсидий составляет 52 545,8 тыс. рублей). </w:t>
      </w:r>
    </w:p>
    <w:p w14:paraId="0376D526" w14:textId="38C6AB18" w:rsidR="00EF42CD" w:rsidRPr="00CB1FFC" w:rsidRDefault="00EF42CD" w:rsidP="00C8661A">
      <w:pPr>
        <w:snapToGri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комплекса процессных мероприятий реализуются следующие направления:  </w:t>
      </w:r>
    </w:p>
    <w:p w14:paraId="079FAF06" w14:textId="36206E2D" w:rsidR="00EF42CD" w:rsidRPr="00CB1FFC" w:rsidRDefault="00EF42CD" w:rsidP="00C8661A">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color w:val="000000" w:themeColor="text1"/>
          <w:sz w:val="24"/>
          <w:szCs w:val="24"/>
        </w:rPr>
        <w:t>Работы по очистке береговых полос, площадей водных объектов рыбохозяйственного значения от мусора</w:t>
      </w:r>
    </w:p>
    <w:p w14:paraId="188AB7FE" w14:textId="1BF131C9" w:rsidR="00EF42CD" w:rsidRPr="00CB1FFC" w:rsidRDefault="00EF42CD" w:rsidP="00C8661A">
      <w:pPr>
        <w:pStyle w:val="ConsPlusCell"/>
        <w:spacing w:after="0" w:line="240" w:lineRule="auto"/>
        <w:ind w:firstLine="709"/>
        <w:jc w:val="both"/>
        <w:rPr>
          <w:rFonts w:ascii="Times New Roman" w:hAnsi="Times New Roman" w:cs="Times New Roman"/>
          <w:bCs/>
          <w:color w:val="000000" w:themeColor="text1"/>
          <w:sz w:val="24"/>
          <w:szCs w:val="24"/>
        </w:rPr>
      </w:pPr>
      <w:r w:rsidRPr="00CB1FFC">
        <w:rPr>
          <w:rFonts w:ascii="Times New Roman" w:hAnsi="Times New Roman" w:cs="Times New Roman"/>
          <w:bCs/>
          <w:color w:val="000000" w:themeColor="text1"/>
          <w:sz w:val="24"/>
          <w:szCs w:val="24"/>
        </w:rPr>
        <w:t xml:space="preserve">В целях реализации мероприятия была организована закупка, в результате которой </w:t>
      </w:r>
      <w:r w:rsidRPr="00CB1FFC">
        <w:rPr>
          <w:rFonts w:ascii="Times New Roman" w:hAnsi="Times New Roman" w:cs="Times New Roman"/>
          <w:bCs/>
          <w:color w:val="000000" w:themeColor="text1"/>
          <w:sz w:val="24"/>
          <w:szCs w:val="24"/>
        </w:rPr>
        <w:lastRenderedPageBreak/>
        <w:t>определен единственный исполнитель работ, с которым 26.08.2024 года заключен государственный контракт на сумму 1 000,0 тыс. рублей, предметом которого выступают работы по очистке береговой полосы рыбохозяйственного значения от мусора и площади водного объекта от брошенных орудий лова. В установленный контрактом срок работы были выполнены в полном объеме. На основании акта выполненных работ от 06.10.2024 произведена оплата по контракту в размере 1 000,0 тыс. рублей.</w:t>
      </w:r>
    </w:p>
    <w:p w14:paraId="1CC14B1D" w14:textId="77777777" w:rsidR="00EF42CD" w:rsidRPr="00CB1FFC" w:rsidRDefault="00EF42CD" w:rsidP="00EF42CD">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color w:val="000000" w:themeColor="text1"/>
          <w:sz w:val="24"/>
          <w:szCs w:val="24"/>
        </w:rPr>
        <w:t>Научно-исследовательские работы, научное сопровождение и мониторинг добычи (вылова) рыбных ресурсов</w:t>
      </w:r>
    </w:p>
    <w:p w14:paraId="3984D195" w14:textId="77777777" w:rsidR="00EF42CD" w:rsidRPr="00CB1FFC" w:rsidRDefault="00EF42CD" w:rsidP="00EF42CD">
      <w:pPr>
        <w:pStyle w:val="ConsPlusCell"/>
        <w:spacing w:after="0" w:line="240" w:lineRule="auto"/>
        <w:ind w:firstLine="709"/>
        <w:jc w:val="both"/>
        <w:rPr>
          <w:rFonts w:ascii="Times New Roman" w:hAnsi="Times New Roman" w:cs="Times New Roman"/>
          <w:bCs/>
          <w:color w:val="000000" w:themeColor="text1"/>
          <w:sz w:val="24"/>
          <w:szCs w:val="24"/>
        </w:rPr>
      </w:pPr>
      <w:r w:rsidRPr="00CB1FFC">
        <w:rPr>
          <w:rFonts w:ascii="Times New Roman" w:hAnsi="Times New Roman" w:cs="Times New Roman"/>
          <w:bCs/>
          <w:color w:val="000000" w:themeColor="text1"/>
          <w:sz w:val="24"/>
          <w:szCs w:val="24"/>
        </w:rPr>
        <w:t>В рамках указанного мероприятия было заключено 2 государственных контракта:</w:t>
      </w:r>
    </w:p>
    <w:p w14:paraId="6BCE027B" w14:textId="285F41DD" w:rsidR="00EF42CD" w:rsidRPr="00CB1FFC" w:rsidRDefault="00EF42CD" w:rsidP="00C8661A">
      <w:pPr>
        <w:pStyle w:val="ConsPlusCell"/>
        <w:spacing w:after="0" w:line="240" w:lineRule="auto"/>
        <w:ind w:firstLine="709"/>
        <w:jc w:val="both"/>
        <w:rPr>
          <w:rFonts w:ascii="Times New Roman" w:hAnsi="Times New Roman" w:cs="Times New Roman"/>
          <w:bCs/>
          <w:color w:val="000000" w:themeColor="text1"/>
          <w:sz w:val="24"/>
          <w:szCs w:val="24"/>
        </w:rPr>
      </w:pPr>
      <w:r w:rsidRPr="00CB1FFC">
        <w:rPr>
          <w:rFonts w:ascii="Times New Roman" w:hAnsi="Times New Roman" w:cs="Times New Roman"/>
          <w:bCs/>
          <w:color w:val="000000" w:themeColor="text1"/>
          <w:sz w:val="24"/>
          <w:szCs w:val="24"/>
        </w:rPr>
        <w:t>-на проведение научно-исследовательских работы по проведению авиаобследования нерестилищ тихоокеанских лососей в значимых нерестовых водоемах Анадырского района Чукотского автономного округа в 2024 году на сумму 5 045,4 тыс. рублей. Срок исполнения контракта – 11.11.2024. В целях исполнения контракта 30.07.2024 произведен авансовый платеж в размере 1 513,62 тыс. рублей.</w:t>
      </w:r>
      <w:r w:rsidR="00C8661A" w:rsidRPr="00CB1FFC">
        <w:rPr>
          <w:rFonts w:ascii="Times New Roman" w:hAnsi="Times New Roman" w:cs="Times New Roman"/>
          <w:bCs/>
          <w:color w:val="000000" w:themeColor="text1"/>
          <w:sz w:val="24"/>
          <w:szCs w:val="24"/>
        </w:rPr>
        <w:t xml:space="preserve"> </w:t>
      </w:r>
      <w:r w:rsidRPr="00CB1FFC">
        <w:rPr>
          <w:rFonts w:ascii="Times New Roman" w:hAnsi="Times New Roman" w:cs="Times New Roman"/>
          <w:bCs/>
          <w:color w:val="000000" w:themeColor="text1"/>
          <w:sz w:val="24"/>
          <w:szCs w:val="24"/>
        </w:rPr>
        <w:t xml:space="preserve">В соответствии с актом сдачи - приемки произведена окончательная оплата по контракту в размере 3 531,78 тыс. рублей. </w:t>
      </w:r>
    </w:p>
    <w:p w14:paraId="78342FEF" w14:textId="746F8690" w:rsidR="00EF42CD" w:rsidRPr="00CB1FFC" w:rsidRDefault="00EF42CD" w:rsidP="00C8661A">
      <w:pPr>
        <w:pStyle w:val="ConsPlusCell"/>
        <w:spacing w:after="0" w:line="240" w:lineRule="auto"/>
        <w:ind w:firstLine="709"/>
        <w:jc w:val="both"/>
        <w:rPr>
          <w:rFonts w:ascii="Times New Roman" w:hAnsi="Times New Roman" w:cs="Times New Roman"/>
          <w:bCs/>
          <w:color w:val="000000" w:themeColor="text1"/>
          <w:sz w:val="24"/>
          <w:szCs w:val="24"/>
        </w:rPr>
      </w:pPr>
      <w:r w:rsidRPr="00CB1FFC">
        <w:rPr>
          <w:rFonts w:ascii="Times New Roman" w:hAnsi="Times New Roman" w:cs="Times New Roman"/>
          <w:bCs/>
          <w:color w:val="000000" w:themeColor="text1"/>
          <w:sz w:val="24"/>
          <w:szCs w:val="24"/>
        </w:rPr>
        <w:t>- научно-исследовательские работы по сбору промысловой биологической информации в бассейнах значимых промысловых рек Чукотского автономного округа в 2024 году на сумму 500,0 тыс. рублей. Работы были выполнены по контракту и приняты по акту сдачи-приемки работ</w:t>
      </w:r>
      <w:r w:rsidR="00C8661A" w:rsidRPr="00CB1FFC">
        <w:rPr>
          <w:rFonts w:ascii="Times New Roman" w:hAnsi="Times New Roman" w:cs="Times New Roman"/>
          <w:bCs/>
          <w:color w:val="000000" w:themeColor="text1"/>
          <w:sz w:val="24"/>
          <w:szCs w:val="24"/>
        </w:rPr>
        <w:t xml:space="preserve">. </w:t>
      </w:r>
      <w:r w:rsidRPr="00CB1FFC">
        <w:rPr>
          <w:rFonts w:ascii="Times New Roman" w:hAnsi="Times New Roman" w:cs="Times New Roman"/>
          <w:bCs/>
          <w:color w:val="000000" w:themeColor="text1"/>
          <w:sz w:val="24"/>
          <w:szCs w:val="24"/>
        </w:rPr>
        <w:t>В целях исполнения контракта 26.08.2024 произведен авансовый платеж в размере 150,0 тыс. руб. (или 30%). Окончательный расчет по контракту осуществлен 03.10.2024 в размере 350,0 тыс. рублей.</w:t>
      </w:r>
    </w:p>
    <w:p w14:paraId="27A5D91D" w14:textId="53911A6D" w:rsidR="00EF42CD" w:rsidRPr="00CB1FFC" w:rsidRDefault="00EF42CD" w:rsidP="00C8661A">
      <w:pPr>
        <w:pStyle w:val="ConsPlusCell"/>
        <w:spacing w:after="0" w:line="240" w:lineRule="auto"/>
        <w:ind w:firstLine="709"/>
        <w:jc w:val="both"/>
        <w:rPr>
          <w:rFonts w:ascii="Times New Roman" w:hAnsi="Times New Roman" w:cs="Times New Roman"/>
          <w:b/>
          <w:bCs/>
          <w:iCs/>
          <w:color w:val="000000" w:themeColor="text1"/>
          <w:sz w:val="24"/>
          <w:szCs w:val="24"/>
        </w:rPr>
      </w:pPr>
      <w:r w:rsidRPr="00CB1FFC">
        <w:rPr>
          <w:rFonts w:ascii="Times New Roman" w:hAnsi="Times New Roman" w:cs="Times New Roman"/>
          <w:b/>
          <w:bCs/>
          <w:iCs/>
          <w:color w:val="000000" w:themeColor="text1"/>
          <w:sz w:val="24"/>
          <w:szCs w:val="24"/>
        </w:rPr>
        <w:t>Развитие наставничества и профессиональная ориентация учащихся образовательных учреждений</w:t>
      </w:r>
    </w:p>
    <w:p w14:paraId="768C070B" w14:textId="00AF9826" w:rsidR="00EF42CD" w:rsidRPr="00CB1FFC" w:rsidRDefault="00EF42CD" w:rsidP="00C8661A">
      <w:pPr>
        <w:pStyle w:val="aff2"/>
        <w:widowControl w:val="0"/>
        <w:spacing w:after="0"/>
        <w:ind w:firstLine="709"/>
        <w:jc w:val="both"/>
        <w:rPr>
          <w:color w:val="000000" w:themeColor="text1"/>
        </w:rPr>
      </w:pPr>
      <w:r w:rsidRPr="00CB1FFC">
        <w:rPr>
          <w:color w:val="000000" w:themeColor="text1"/>
        </w:rPr>
        <w:t>В рамках реализации мероприятия привлечено в период летних каникул в трудовые отряды оленеводческих хозяйств 30 школьников, наставничество которых осуществляли 25 оленеводов, территориально-соседских общин 56 школьников, наставничество которых осуществляли 22 охотника-промысловика.</w:t>
      </w:r>
    </w:p>
    <w:p w14:paraId="1E1B089E" w14:textId="425EB35F" w:rsidR="00EF42CD" w:rsidRPr="00CB1FFC" w:rsidRDefault="00EF42CD" w:rsidP="00C8661A">
      <w:pPr>
        <w:pStyle w:val="ConsPlusCell"/>
        <w:spacing w:after="0" w:line="240" w:lineRule="auto"/>
        <w:ind w:firstLine="709"/>
        <w:jc w:val="both"/>
        <w:rPr>
          <w:rFonts w:ascii="Times New Roman" w:hAnsi="Times New Roman" w:cs="Times New Roman"/>
          <w:b/>
          <w:bCs/>
          <w:iCs/>
          <w:color w:val="000000" w:themeColor="text1"/>
          <w:sz w:val="24"/>
          <w:szCs w:val="24"/>
        </w:rPr>
      </w:pPr>
      <w:r w:rsidRPr="00CB1FFC">
        <w:rPr>
          <w:rFonts w:ascii="Times New Roman" w:hAnsi="Times New Roman" w:cs="Times New Roman"/>
          <w:b/>
          <w:bCs/>
          <w:iCs/>
          <w:color w:val="000000" w:themeColor="text1"/>
          <w:sz w:val="24"/>
          <w:szCs w:val="24"/>
        </w:rPr>
        <w:t>Субсидия на финансовое обеспечение затрат, связанных с осуществлением текущей деятельности фонда развития традиционных отраслей хозяйствования Чукотского автономного округа</w:t>
      </w:r>
    </w:p>
    <w:p w14:paraId="72BFF1C1" w14:textId="46141542" w:rsidR="00EF42CD" w:rsidRPr="00CB1FFC" w:rsidRDefault="00EF42CD" w:rsidP="00C8661A">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результате проведения отбора, в соответствии с заключенными соглашениями в 2024 году средства доведены НО «Фонд развития национальной культуры и традиционных отраслей хозяйствования Чукотского автономного округа». Освоение средств на 01.01.2025 года с учетом согласованного к использованию в 2024 году остатка субсидии составило 5 910,2 тыс. рублей. </w:t>
      </w:r>
    </w:p>
    <w:p w14:paraId="48AA6250" w14:textId="77777777" w:rsidR="00EF42CD" w:rsidRPr="00CB1FFC" w:rsidRDefault="00EF42CD" w:rsidP="00EF42CD">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результате деятельности фонда за счет привлеченных пожертвований осуществлено материально-техническое обеспечение 8 оленеводческих хозяйств и 2 территориально-соседских общин, проведено 1 мероприятие по сохранению традиций и популяризацию традиционных отраслей хозяйствования Чукотского автономного округа.</w:t>
      </w:r>
    </w:p>
    <w:p w14:paraId="4587B3EF" w14:textId="57BC5E58" w:rsidR="00EF42CD" w:rsidRPr="00CB1FFC" w:rsidRDefault="00EF42CD" w:rsidP="00C8661A">
      <w:pPr>
        <w:pStyle w:val="ConsPlusCell"/>
        <w:spacing w:after="0" w:line="240" w:lineRule="auto"/>
        <w:ind w:firstLine="709"/>
        <w:jc w:val="both"/>
        <w:rPr>
          <w:rFonts w:ascii="Times New Roman" w:hAnsi="Times New Roman" w:cs="Times New Roman"/>
          <w:b/>
          <w:bCs/>
          <w:iCs/>
          <w:color w:val="000000" w:themeColor="text1"/>
          <w:sz w:val="24"/>
          <w:szCs w:val="24"/>
        </w:rPr>
      </w:pPr>
      <w:r w:rsidRPr="00CB1FFC">
        <w:rPr>
          <w:rFonts w:ascii="Times New Roman" w:hAnsi="Times New Roman" w:cs="Times New Roman"/>
          <w:b/>
          <w:bCs/>
          <w:iCs/>
          <w:color w:val="000000" w:themeColor="text1"/>
          <w:sz w:val="24"/>
          <w:szCs w:val="24"/>
        </w:rPr>
        <w:t>Поддержка традиционного природопользования коренных малочисленных народов Севера, Сибири и Дальнего Востока Российской Федерации</w:t>
      </w:r>
    </w:p>
    <w:p w14:paraId="403D41BD" w14:textId="3E20F1F4" w:rsidR="00EF42CD" w:rsidRPr="00CB1FFC" w:rsidRDefault="00EF42CD" w:rsidP="00C8661A">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результате проведения конкурсного отбора, в соответствии с заключенными соглашениями в 2024 году, средства доведены следующим грантополучателям: НП «Союз оленеводов Чукотки» – 4 500,0тыс. рублей;</w:t>
      </w:r>
      <w:r w:rsidR="00C8661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 НП «Союз морских зверобоев» – 2 500,0 тыс. рублей. </w:t>
      </w:r>
    </w:p>
    <w:p w14:paraId="3FD0F0B8" w14:textId="10EEFDDA" w:rsidR="00EF42CD" w:rsidRPr="00CB1FFC" w:rsidRDefault="00EF42CD" w:rsidP="00C8661A">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01.01.2025 года грантополучателями освоены средства окружного бюджета в размере 9 389,0 тыс. рублей (с учетом остатка средств, перечисленных в 2023 и согласованных к использованию в 2024 году) в рамках реализации 2-х проектов, направленных на оказание содействия по популяризации и сохранению традиционных отраслей коренных малочисленных народов Севера, Сибири и Дальнего Востока Российской Федерации.</w:t>
      </w:r>
    </w:p>
    <w:p w14:paraId="75E9CCB1" w14:textId="3750D428" w:rsidR="00EF42CD" w:rsidRPr="00CB1FFC" w:rsidRDefault="00EF42CD" w:rsidP="00C8661A">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color w:val="000000" w:themeColor="text1"/>
          <w:sz w:val="24"/>
          <w:szCs w:val="24"/>
        </w:rPr>
        <w:t>Обеспечение оленеводства ветеринарными препаратами, оборудованием и инструментарием</w:t>
      </w:r>
      <w:r w:rsidRPr="00CB1FFC">
        <w:rPr>
          <w:rFonts w:ascii="Times New Roman" w:hAnsi="Times New Roman"/>
          <w:color w:val="000000" w:themeColor="text1"/>
          <w:sz w:val="24"/>
          <w:szCs w:val="24"/>
        </w:rPr>
        <w:t xml:space="preserve"> </w:t>
      </w:r>
    </w:p>
    <w:p w14:paraId="3B2C3214" w14:textId="0146597C" w:rsidR="00EF42CD" w:rsidRPr="00CB1FFC" w:rsidRDefault="00EF42CD" w:rsidP="00C8661A">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Государственная поддержка осуществляется посредством закупки и обеспечения оленеводства ветеринарными препаратами, оборудованием и инструментарием для проведения лечебно-профилактических мероприятий. Всего на отчетную дату заключено и профинансировано 4 государственных контракта и один договор на общую сумму 5 511,8 тыс. рублей. Исполнение и оплата по договорам произведено в полном объеме. </w:t>
      </w:r>
    </w:p>
    <w:p w14:paraId="2989EF2D" w14:textId="77777777" w:rsidR="00EF42CD" w:rsidRPr="00CB1FFC" w:rsidRDefault="00EF42CD" w:rsidP="00EF42CD">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color w:val="000000" w:themeColor="text1"/>
          <w:sz w:val="24"/>
          <w:szCs w:val="24"/>
        </w:rPr>
        <w:t xml:space="preserve">Научно-исследовательские работы, научное сопровождение и мониторинг вылова (добычи) морских млекопитающих. </w:t>
      </w:r>
    </w:p>
    <w:p w14:paraId="1A76E529" w14:textId="7107F062" w:rsidR="00EF42CD" w:rsidRPr="00CB1FFC" w:rsidRDefault="00EF42CD" w:rsidP="00C8661A">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color w:val="000000" w:themeColor="text1"/>
          <w:sz w:val="24"/>
          <w:szCs w:val="24"/>
        </w:rPr>
        <w:lastRenderedPageBreak/>
        <w:t>Эпизоотический мониторинг заболеваемости морских млекопитающих</w:t>
      </w:r>
    </w:p>
    <w:p w14:paraId="2700EC97" w14:textId="38996A72" w:rsidR="00EF42CD" w:rsidRPr="00CB1FFC" w:rsidRDefault="00EF42CD" w:rsidP="00C8661A">
      <w:pPr>
        <w:pStyle w:val="ConsPlusCell"/>
        <w:spacing w:after="0" w:line="240" w:lineRule="auto"/>
        <w:ind w:firstLine="709"/>
        <w:jc w:val="both"/>
        <w:rPr>
          <w:rFonts w:ascii="Times New Roman" w:hAnsi="Times New Roman" w:cs="Times New Roman"/>
          <w:bCs/>
          <w:color w:val="000000" w:themeColor="text1"/>
          <w:sz w:val="24"/>
          <w:szCs w:val="24"/>
        </w:rPr>
      </w:pPr>
      <w:r w:rsidRPr="00CB1FFC">
        <w:rPr>
          <w:rFonts w:ascii="Times New Roman" w:hAnsi="Times New Roman" w:cs="Times New Roman"/>
          <w:bCs/>
          <w:color w:val="000000" w:themeColor="text1"/>
          <w:sz w:val="24"/>
          <w:szCs w:val="24"/>
        </w:rPr>
        <w:t>В целях реализации мероприятия заключен государственный контракт с Тихоокеанским филиалом ФГБНУ «ВНИРО» («ТИНРО»)</w:t>
      </w:r>
      <w:r w:rsidR="00C8661A" w:rsidRPr="00CB1FFC">
        <w:rPr>
          <w:rFonts w:ascii="Times New Roman" w:hAnsi="Times New Roman" w:cs="Times New Roman"/>
          <w:bCs/>
          <w:color w:val="000000" w:themeColor="text1"/>
          <w:sz w:val="24"/>
          <w:szCs w:val="24"/>
        </w:rPr>
        <w:t xml:space="preserve"> </w:t>
      </w:r>
      <w:r w:rsidRPr="00CB1FFC">
        <w:rPr>
          <w:rFonts w:ascii="Times New Roman" w:hAnsi="Times New Roman" w:cs="Times New Roman"/>
          <w:bCs/>
          <w:color w:val="000000" w:themeColor="text1"/>
          <w:sz w:val="24"/>
          <w:szCs w:val="24"/>
        </w:rPr>
        <w:t>на сумму 2 000,0 тыс. рублей на выполнение научно-исследовательских работ по оценке встречаемости морских млекопитающих в местах их скоплений в прибрежных водах Чукотского автономного округа, обеспечению научного сопровождения и мониторинга добычи (вылова) морских млекопитающих в Чукотском автономном округе в 2024 году. Срок выполнения работ по контракту установлен до 11.12.2024 года.</w:t>
      </w:r>
    </w:p>
    <w:p w14:paraId="0951BA30" w14:textId="69621401" w:rsidR="00EF42CD" w:rsidRPr="00CB1FFC" w:rsidRDefault="00EF42CD" w:rsidP="00C8661A">
      <w:pPr>
        <w:pStyle w:val="ConsPlusCell"/>
        <w:spacing w:after="0" w:line="240" w:lineRule="auto"/>
        <w:ind w:firstLine="709"/>
        <w:jc w:val="both"/>
        <w:rPr>
          <w:rFonts w:ascii="Times New Roman" w:hAnsi="Times New Roman" w:cs="Times New Roman"/>
          <w:bCs/>
          <w:color w:val="000000" w:themeColor="text1"/>
          <w:sz w:val="24"/>
          <w:szCs w:val="24"/>
        </w:rPr>
      </w:pPr>
      <w:r w:rsidRPr="00CB1FFC">
        <w:rPr>
          <w:rFonts w:ascii="Times New Roman" w:hAnsi="Times New Roman" w:cs="Times New Roman"/>
          <w:bCs/>
          <w:color w:val="000000" w:themeColor="text1"/>
          <w:sz w:val="24"/>
          <w:szCs w:val="24"/>
        </w:rPr>
        <w:t>В целях исполнения контракта 31.07.2024 произведен авансовый платеж в размере 600,0 тыс. рублей (30%)</w:t>
      </w:r>
      <w:r w:rsidR="00C8661A" w:rsidRPr="00CB1FFC">
        <w:rPr>
          <w:rFonts w:ascii="Times New Roman" w:hAnsi="Times New Roman" w:cs="Times New Roman"/>
          <w:bCs/>
          <w:color w:val="000000" w:themeColor="text1"/>
          <w:sz w:val="24"/>
          <w:szCs w:val="24"/>
        </w:rPr>
        <w:t xml:space="preserve">. </w:t>
      </w:r>
      <w:r w:rsidRPr="00CB1FFC">
        <w:rPr>
          <w:rFonts w:ascii="Times New Roman" w:hAnsi="Times New Roman" w:cs="Times New Roman"/>
          <w:bCs/>
          <w:color w:val="000000" w:themeColor="text1"/>
          <w:sz w:val="24"/>
          <w:szCs w:val="24"/>
        </w:rPr>
        <w:t xml:space="preserve">В соответствии с актом сдачи - приемки работ произведена окончательная оплата по контракту в размере 1 400,0 тыс. рублей. </w:t>
      </w:r>
    </w:p>
    <w:p w14:paraId="0B0398DD" w14:textId="7333C6CA" w:rsidR="00EF42CD" w:rsidRPr="00CB1FFC" w:rsidRDefault="00EF42CD" w:rsidP="00C8661A">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iCs/>
          <w:color w:val="000000" w:themeColor="text1"/>
          <w:sz w:val="24"/>
          <w:szCs w:val="24"/>
        </w:rPr>
        <w:t>Выплата семьям оленеводов, воспитывающим несовершеннолетних детей (в том числе усыновленных) в возрасте от 7 лет до 18 лет непосредственно в условиях пребывания семьи на маршрутах выпаса домашних северных оленей</w:t>
      </w:r>
      <w:r w:rsidRPr="00CB1FFC">
        <w:rPr>
          <w:rFonts w:ascii="Times New Roman" w:hAnsi="Times New Roman"/>
          <w:color w:val="000000" w:themeColor="text1"/>
          <w:sz w:val="24"/>
          <w:szCs w:val="24"/>
        </w:rPr>
        <w:t xml:space="preserve"> </w:t>
      </w:r>
    </w:p>
    <w:p w14:paraId="7D410B1C" w14:textId="245E1877" w:rsidR="00EF42CD" w:rsidRPr="00CB1FFC" w:rsidRDefault="00EF42CD" w:rsidP="00C8661A">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соответствии с поданными заявлениями выплаты предоставлены 65 семьям оленеводов на 106 детей.</w:t>
      </w:r>
    </w:p>
    <w:p w14:paraId="2125F629" w14:textId="6B3BEF18" w:rsidR="00EF42CD" w:rsidRPr="00CB1FFC" w:rsidRDefault="00EF42CD" w:rsidP="00C8661A">
      <w:pPr>
        <w:pStyle w:val="ConsPlusCell"/>
        <w:spacing w:after="0" w:line="240" w:lineRule="auto"/>
        <w:ind w:firstLine="709"/>
        <w:jc w:val="both"/>
        <w:rPr>
          <w:rFonts w:ascii="Times New Roman" w:hAnsi="Times New Roman" w:cs="Times New Roman"/>
          <w:b/>
          <w:bCs/>
          <w:iCs/>
          <w:color w:val="000000" w:themeColor="text1"/>
          <w:sz w:val="24"/>
          <w:szCs w:val="24"/>
        </w:rPr>
      </w:pPr>
      <w:r w:rsidRPr="00CB1FFC">
        <w:rPr>
          <w:rFonts w:ascii="Times New Roman" w:hAnsi="Times New Roman" w:cs="Times New Roman"/>
          <w:b/>
          <w:bCs/>
          <w:iCs/>
          <w:color w:val="000000" w:themeColor="text1"/>
          <w:sz w:val="24"/>
          <w:szCs w:val="24"/>
        </w:rPr>
        <w:t>Привлечение, трудоустройство и закрепление специалистов в организациях агропромышленного комплекса</w:t>
      </w:r>
      <w:r w:rsidRPr="00CB1FFC">
        <w:rPr>
          <w:color w:val="000000" w:themeColor="text1"/>
        </w:rPr>
        <w:t xml:space="preserve"> </w:t>
      </w:r>
    </w:p>
    <w:p w14:paraId="48613818" w14:textId="77777777" w:rsidR="00EF42CD" w:rsidRPr="00CB1FFC" w:rsidRDefault="00EF42CD" w:rsidP="00EF42CD">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данного мероприятия 13 специалистам, работающим в ГБУ ЧАО «Окружное объединение ветеринарии», осуществлялась ежемесячная денежная компенсация за наем жилого помещения на общую сумму 1 639,0 тыс. рублей.</w:t>
      </w:r>
    </w:p>
    <w:p w14:paraId="54B1C935" w14:textId="77777777" w:rsidR="00EF42CD" w:rsidRPr="00CB1FFC" w:rsidRDefault="00EF42CD" w:rsidP="00EF42CD">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Выплата ежегодного пособия специалистам, прибывшим для работы в Чукотский автономный округ и заключившим трудовой договор с организациями агропромышленного комплекса Чукотского автономного округа, была произведена 9 специалистам ГБУ ЧАО «Окружное объединение ветеринарии» на общую сумму 1 350,0 тыс. рублей, в соответствии с заключенными соглашениями.</w:t>
      </w:r>
    </w:p>
    <w:p w14:paraId="42B5B81F" w14:textId="75506E04" w:rsidR="00EF42CD" w:rsidRPr="00CB1FFC" w:rsidRDefault="00EF42CD" w:rsidP="00C8661A">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Выплата единовременного пособия молодым специалистам (до 30 лет) с высшим и средним профессиональным образованием, прибывшим после окончания образовательной организации и заключившим трудовой договор с организациями агропромышленного комплекса Чукотского автономного округа, была произведена 1 специалисту ГБУ ЧАО «Окружное объединение ветеринарии» и 1 специалисту МУ СХП «Возрождение» на общую сумму 200,0 тыс. рублей, в соответствии с заключенным соглашением.</w:t>
      </w:r>
    </w:p>
    <w:p w14:paraId="506544BE" w14:textId="77777777" w:rsidR="00EF42CD" w:rsidRPr="00CB1FFC" w:rsidRDefault="00EF42CD" w:rsidP="00EF42CD">
      <w:pPr>
        <w:pStyle w:val="ConsPlusCell"/>
        <w:spacing w:after="0" w:line="240" w:lineRule="auto"/>
        <w:ind w:firstLine="709"/>
        <w:jc w:val="both"/>
        <w:rPr>
          <w:rFonts w:ascii="Times New Roman" w:hAnsi="Times New Roman" w:cs="Times New Roman"/>
          <w:b/>
          <w:bCs/>
          <w:iCs/>
          <w:color w:val="000000" w:themeColor="text1"/>
          <w:sz w:val="24"/>
          <w:szCs w:val="24"/>
        </w:rPr>
      </w:pPr>
      <w:r w:rsidRPr="00CB1FFC">
        <w:rPr>
          <w:rFonts w:ascii="Times New Roman" w:hAnsi="Times New Roman" w:cs="Times New Roman"/>
          <w:b/>
          <w:bCs/>
          <w:iCs/>
          <w:color w:val="000000" w:themeColor="text1"/>
          <w:sz w:val="24"/>
          <w:szCs w:val="24"/>
        </w:rPr>
        <w:t>Организация оздоровления оленеводов, морзверобоев, звероводов</w:t>
      </w:r>
    </w:p>
    <w:p w14:paraId="3AF2A826" w14:textId="4335C6A6" w:rsidR="00EF42CD" w:rsidRPr="00CB1FFC" w:rsidRDefault="00EF42CD" w:rsidP="00C8661A">
      <w:pPr>
        <w:pStyle w:val="aff2"/>
        <w:widowControl w:val="0"/>
        <w:spacing w:after="0"/>
        <w:ind w:firstLine="709"/>
        <w:jc w:val="both"/>
        <w:rPr>
          <w:color w:val="000000" w:themeColor="text1"/>
        </w:rPr>
      </w:pPr>
      <w:r w:rsidRPr="00CB1FFC">
        <w:rPr>
          <w:color w:val="000000" w:themeColor="text1"/>
        </w:rPr>
        <w:t>В результате реализации мероприятия прошли оздоровление 25 человек, в том числе: 9 - ТСО «Лорино», 4 – МУП СХП «Канчаланский», 7 - МУП СХП «Амгуэма», 2 – МУП СХП «Олой», 2 – МУП СХП «Островное», 1 – МУП СХП «Первый Ревком Чукотки»</w:t>
      </w:r>
      <w:r w:rsidR="00C8661A" w:rsidRPr="00CB1FFC">
        <w:rPr>
          <w:color w:val="000000" w:themeColor="text1"/>
        </w:rPr>
        <w:t>.</w:t>
      </w:r>
    </w:p>
    <w:p w14:paraId="75ADAE28" w14:textId="10434DBB" w:rsidR="00EF42CD" w:rsidRPr="00CB1FFC" w:rsidRDefault="00EF42CD" w:rsidP="00C8661A">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color w:val="000000" w:themeColor="text1"/>
          <w:sz w:val="24"/>
          <w:szCs w:val="24"/>
        </w:rPr>
        <w:t>Комплекс процессных мероприятий «Создание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w:t>
      </w:r>
    </w:p>
    <w:p w14:paraId="5AE4FAE0" w14:textId="77777777" w:rsidR="00C8661A" w:rsidRPr="00CB1FFC" w:rsidRDefault="00EF42CD" w:rsidP="00C8661A">
      <w:pPr>
        <w:snapToGri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Сводной бюджетной росписью на 2024 год предусмотрено 197 048,6 тыс. рублей средств окружного бюджета. По состоянию на 01.01.2025 года профинансировано 197 048,3 тыс. рублей (освоено 100% профинансированных средств).</w:t>
      </w:r>
      <w:r w:rsidR="00C8661A" w:rsidRPr="00CB1FFC">
        <w:rPr>
          <w:rFonts w:ascii="Times New Roman" w:hAnsi="Times New Roman"/>
          <w:color w:val="000000" w:themeColor="text1"/>
          <w:sz w:val="24"/>
          <w:szCs w:val="24"/>
        </w:rPr>
        <w:t xml:space="preserve"> </w:t>
      </w:r>
    </w:p>
    <w:p w14:paraId="61FA09CF" w14:textId="668D2EBE" w:rsidR="00EF42CD" w:rsidRPr="00CB1FFC" w:rsidRDefault="00EF42CD" w:rsidP="00C8661A">
      <w:pPr>
        <w:snapToGri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комплекса процессных мероприятий реализуются следующие направления:</w:t>
      </w:r>
    </w:p>
    <w:p w14:paraId="505725B0" w14:textId="77777777" w:rsidR="00EF42CD" w:rsidRPr="00CB1FFC" w:rsidRDefault="00EF42CD" w:rsidP="00EF42CD">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color w:val="000000" w:themeColor="text1"/>
          <w:sz w:val="24"/>
          <w:szCs w:val="24"/>
        </w:rPr>
        <w:t>Компенсация расходов на оплату стоимости проезда, переезда и провоза багажа</w:t>
      </w:r>
    </w:p>
    <w:p w14:paraId="4F0B42FB" w14:textId="0888C779" w:rsidR="00EF42CD" w:rsidRPr="00CB1FFC" w:rsidRDefault="00EF42CD" w:rsidP="00C8661A">
      <w:pPr>
        <w:snapToGri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Компенсацией расходов на оплату стоимости проезда и провоза багажа в 2024 году воспользовались 36 сотрудников ГБУ ЧАО «Окружное объединение ветеринарии» и 15 членам их семей.</w:t>
      </w:r>
      <w:r w:rsidR="00C8661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Компенсацией расходов на оплату расходов, связанные с переездом в 2024 году воспользовались 2 сотрудника ГБУ ЧАО «Окружное объединение ветеринарии».</w:t>
      </w:r>
    </w:p>
    <w:p w14:paraId="390BB00C" w14:textId="77777777" w:rsidR="00C8661A" w:rsidRPr="00CB1FFC" w:rsidRDefault="00EF42CD" w:rsidP="00C8661A">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color w:val="000000" w:themeColor="text1"/>
          <w:sz w:val="24"/>
          <w:szCs w:val="24"/>
        </w:rPr>
        <w:t>Меры социальной поддержки по оплате жилого помещения и коммунальных услуг работникам</w:t>
      </w:r>
    </w:p>
    <w:p w14:paraId="5402EE78" w14:textId="3057F2D5" w:rsidR="00EF42CD" w:rsidRPr="00CB1FFC" w:rsidRDefault="00EF42CD" w:rsidP="00C8661A">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olor w:val="000000" w:themeColor="text1"/>
          <w:sz w:val="24"/>
          <w:szCs w:val="24"/>
        </w:rPr>
        <w:t>Мерой социальной поддержки по оплате жилого помещения и коммунальных услуг в 2024 году воспользовались 34 сотрудника ГБУ ЧАО «Окружное объединение ветеринарии».</w:t>
      </w:r>
    </w:p>
    <w:p w14:paraId="651081D1" w14:textId="022BD65D" w:rsidR="00EF42CD" w:rsidRPr="00CB1FFC" w:rsidRDefault="00EF42CD" w:rsidP="00C8661A">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color w:val="000000" w:themeColor="text1"/>
          <w:sz w:val="24"/>
          <w:szCs w:val="24"/>
        </w:rPr>
        <w:t>Организация профилактических, диагностических и лечебных мероприятий, направленных на обеспечение эпизоотического и ветеринарно-санитарного благополучия территории округа</w:t>
      </w:r>
    </w:p>
    <w:p w14:paraId="0B3A0DC0" w14:textId="0F66DC42" w:rsidR="00EF42CD" w:rsidRPr="00CB1FFC" w:rsidRDefault="00EF42CD" w:rsidP="00C8661A">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отчетном периоде реализованы следующие меры:</w:t>
      </w:r>
      <w:r w:rsidR="00C8661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приобретение ветеринарных препаратов для проведения противоэпизоотических мероприятий на сумму 1 716,6 тыс. рублей; осуществление </w:t>
      </w:r>
      <w:r w:rsidRPr="00CB1FFC">
        <w:rPr>
          <w:rFonts w:ascii="Times New Roman" w:hAnsi="Times New Roman"/>
          <w:color w:val="000000" w:themeColor="text1"/>
          <w:sz w:val="24"/>
          <w:szCs w:val="24"/>
        </w:rPr>
        <w:lastRenderedPageBreak/>
        <w:t xml:space="preserve">комплекса мероприятий, направленных на оздоровление неблагополучного по бруцеллезу северных оленей МУП СХП «Имени Первого Ревкома Чукотки» - использовано 3 303,1 тыс. рублей на аренду техники, закупку материальных средств, ГСМ. </w:t>
      </w:r>
    </w:p>
    <w:p w14:paraId="2DABF034" w14:textId="3DAA4AAF" w:rsidR="00EF42CD" w:rsidRPr="00CB1FFC" w:rsidRDefault="00EF42CD" w:rsidP="00C8661A">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МУП СХП «Имени Первого Ревкома Чукотки» в целях реализации мероприятий по оздоровлению неблагополучного по бруцеллезу хозяйства за отчетный период: отобрано и исследовано 1432 пробы (при плане 2100) крови северных оленей положительно реагирующих особей не выявлено</w:t>
      </w:r>
      <w:r w:rsidR="00C8661A"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проведен клинический осмотр оленей на бруцеллез – 18853 головообработок (при плане 16 500).</w:t>
      </w:r>
    </w:p>
    <w:p w14:paraId="5DC86042" w14:textId="5D787DC4" w:rsidR="00EF42CD" w:rsidRPr="00CB1FFC" w:rsidRDefault="00EF42CD" w:rsidP="00A92FBA">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За отчетный период случаев возникновения эпизоотий особо опасных болезней животных в результате заноса с других территорий не допущено.</w:t>
      </w:r>
    </w:p>
    <w:p w14:paraId="089B33F5" w14:textId="0BEB4D35" w:rsidR="00EF42CD" w:rsidRPr="00CB1FFC" w:rsidRDefault="00EF42CD" w:rsidP="00C8661A">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color w:val="000000" w:themeColor="text1"/>
          <w:sz w:val="24"/>
          <w:szCs w:val="24"/>
        </w:rPr>
        <w:t>Материально-техническое оснащение государственной ветеринарной службы</w:t>
      </w:r>
    </w:p>
    <w:p w14:paraId="4524EF15" w14:textId="77777777" w:rsidR="00EF42CD" w:rsidRPr="00CB1FFC" w:rsidRDefault="00EF42CD" w:rsidP="00EF42CD">
      <w:pPr>
        <w:snapToGri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реализации мероприятия ГБУ ЧАО «Окружное объединение ветеринарии» заключено 13 контрактов (договоров) на материально-техническое оснащение.</w:t>
      </w:r>
    </w:p>
    <w:p w14:paraId="66790173" w14:textId="284FD8C4" w:rsidR="00EF42CD" w:rsidRPr="00CB1FFC" w:rsidRDefault="00EF42CD" w:rsidP="00C8661A">
      <w:pPr>
        <w:snapToGri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9 объектах ГБУ «Окрветобъединения» осуществлено материально-техническое оснащение, обеспечена поставка следующих товаров: приобретение и доставка систем моечных лабораторных; приобретение и доставка сушильных стеллажей лабораторных; приобретение и доставка светильников потолочных и передвижных для проведения осмотра/терапевтических процедур; приобретение и доставка столов ветеринарных; локальные установки для обеззараживания жидких отходов и смывных вод; приобретение и доставка оргтехники.</w:t>
      </w:r>
    </w:p>
    <w:p w14:paraId="4B398DE4" w14:textId="77777777" w:rsidR="00EF42CD" w:rsidRPr="00CB1FFC" w:rsidRDefault="00EF42CD" w:rsidP="00EF42CD">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color w:val="000000" w:themeColor="text1"/>
          <w:sz w:val="24"/>
          <w:szCs w:val="24"/>
        </w:rPr>
        <w:t>Проведение ремонтных работ в государственных учреждениях ветеринарии</w:t>
      </w:r>
    </w:p>
    <w:p w14:paraId="06CD8DE1" w14:textId="5B3BB7CD" w:rsidR="00EF42CD" w:rsidRPr="00CB1FFC" w:rsidRDefault="00EF42CD" w:rsidP="00C8661A">
      <w:pPr>
        <w:snapToGri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реализации мероприятия ГБУ ЧАО «Окружное объединение ветеринарии» заключены 2 контракта (договора). По состоянию на 01.10.202</w:t>
      </w:r>
      <w:r w:rsidR="00C8661A" w:rsidRPr="00CB1FFC">
        <w:rPr>
          <w:rFonts w:ascii="Times New Roman" w:hAnsi="Times New Roman"/>
          <w:color w:val="000000" w:themeColor="text1"/>
          <w:sz w:val="24"/>
          <w:szCs w:val="24"/>
        </w:rPr>
        <w:t>5</w:t>
      </w:r>
      <w:r w:rsidRPr="00CB1FFC">
        <w:rPr>
          <w:rFonts w:ascii="Times New Roman" w:hAnsi="Times New Roman"/>
          <w:color w:val="000000" w:themeColor="text1"/>
          <w:sz w:val="24"/>
          <w:szCs w:val="24"/>
        </w:rPr>
        <w:t xml:space="preserve"> года оплачено выполнение аварийно-восстановительных работы при локализации и ликвидации аварийной ситуации в филиале ГБУ ЧАО «Окружное объединение ветеринарии» г. Певек, проведен ремонт производственных помещений в филиале ГБУ ЧАО «Окружное объединение ветеринарии» с. Лаврентия.</w:t>
      </w:r>
    </w:p>
    <w:p w14:paraId="16C8A51E" w14:textId="77777777" w:rsidR="00EF42CD" w:rsidRPr="00CB1FFC" w:rsidRDefault="00EF42CD" w:rsidP="00EF42CD">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color w:val="000000" w:themeColor="text1"/>
          <w:sz w:val="24"/>
          <w:szCs w:val="24"/>
        </w:rPr>
        <w:t>Расходы на обеспечение деятельности (оказание услуг) ветеринарных учреждений</w:t>
      </w:r>
    </w:p>
    <w:p w14:paraId="2A73221A" w14:textId="331DA1A8" w:rsidR="00EF42CD" w:rsidRPr="00CB1FFC" w:rsidRDefault="00EF42CD" w:rsidP="00EF42CD">
      <w:pPr>
        <w:snapToGrid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мероприятия сводной бюджетной росписью на 2024 год предусмотрено 176 115,7 тыс. рублей средств окружного бюджета.  По состоянию на 01.01.2025 года ГБУ ЧАО «Окружное объединение ветеринарии» профинансированы средства в размере 176 115,7 тыс. рублей (освоено 100% профинансированных средств). </w:t>
      </w:r>
    </w:p>
    <w:p w14:paraId="0E1E9908" w14:textId="3DA9B7B1" w:rsidR="00EF42CD" w:rsidRPr="00CB1FFC" w:rsidRDefault="00EF42CD" w:rsidP="00C8661A">
      <w:pPr>
        <w:pStyle w:val="ConsPlusCell"/>
        <w:spacing w:after="0" w:line="240" w:lineRule="auto"/>
        <w:ind w:firstLine="709"/>
        <w:jc w:val="both"/>
        <w:rPr>
          <w:rFonts w:ascii="Times New Roman" w:hAnsi="Times New Roman" w:cs="Times New Roman"/>
          <w:b/>
          <w:bCs/>
          <w:color w:val="000000" w:themeColor="text1"/>
          <w:sz w:val="24"/>
          <w:szCs w:val="24"/>
        </w:rPr>
      </w:pPr>
      <w:r w:rsidRPr="00CB1FFC">
        <w:rPr>
          <w:rFonts w:ascii="Times New Roman" w:hAnsi="Times New Roman" w:cs="Times New Roman"/>
          <w:b/>
          <w:bCs/>
          <w:color w:val="000000" w:themeColor="text1"/>
          <w:sz w:val="24"/>
          <w:szCs w:val="24"/>
        </w:rPr>
        <w:t>Компенсация расходов, связанных с переездом</w:t>
      </w:r>
    </w:p>
    <w:p w14:paraId="46E182CD" w14:textId="32F8E75B" w:rsidR="00EF42CD" w:rsidRPr="00CB1FFC" w:rsidRDefault="00EF42CD" w:rsidP="00EF42CD">
      <w:pPr>
        <w:snapToGrid w:val="0"/>
        <w:spacing w:after="0" w:line="240" w:lineRule="auto"/>
        <w:ind w:firstLine="709"/>
        <w:jc w:val="both"/>
        <w:rPr>
          <w:rFonts w:ascii="Times New Roman" w:hAnsi="Times New Roman"/>
          <w:b/>
          <w:bCs/>
          <w:color w:val="000000" w:themeColor="text1"/>
          <w:sz w:val="24"/>
          <w:szCs w:val="24"/>
        </w:rPr>
      </w:pPr>
      <w:r w:rsidRPr="00CB1FFC">
        <w:rPr>
          <w:rFonts w:ascii="Times New Roman" w:hAnsi="Times New Roman"/>
          <w:color w:val="000000" w:themeColor="text1"/>
          <w:sz w:val="24"/>
          <w:szCs w:val="24"/>
        </w:rPr>
        <w:t>Компенсацией расходов на оплату расходов, связанные с переездом в 2024 году воспользовались 7 сотрудников ГБУ ЧАО «Окружное объединение ветеринарии» и 2 члена их семей.</w:t>
      </w:r>
    </w:p>
    <w:p w14:paraId="5C9CF9C7" w14:textId="77777777" w:rsidR="00DC11CA" w:rsidRPr="00CB1FFC" w:rsidRDefault="00DC11CA" w:rsidP="001E0800">
      <w:pPr>
        <w:spacing w:after="0" w:line="240" w:lineRule="auto"/>
        <w:ind w:firstLine="720"/>
        <w:jc w:val="both"/>
        <w:rPr>
          <w:rFonts w:ascii="Times New Roman" w:hAnsi="Times New Roman"/>
          <w:color w:val="000000" w:themeColor="text1"/>
          <w:sz w:val="24"/>
          <w:szCs w:val="24"/>
        </w:rPr>
      </w:pPr>
    </w:p>
    <w:p w14:paraId="5C063D21" w14:textId="1567BAAD" w:rsidR="00A92FBA" w:rsidRPr="00CB1FFC" w:rsidRDefault="007F235E" w:rsidP="00A92FBA">
      <w:pPr>
        <w:spacing w:after="0" w:line="240" w:lineRule="auto"/>
        <w:ind w:firstLine="709"/>
        <w:jc w:val="both"/>
        <w:rPr>
          <w:rFonts w:ascii="Times New Roman" w:hAnsi="Times New Roman"/>
          <w:color w:val="000000" w:themeColor="text1"/>
          <w:sz w:val="24"/>
        </w:rPr>
      </w:pPr>
      <w:r w:rsidRPr="008F28D4">
        <w:rPr>
          <w:rFonts w:ascii="Times New Roman" w:hAnsi="Times New Roman"/>
          <w:b/>
          <w:bCs/>
          <w:color w:val="000000" w:themeColor="text1"/>
          <w:sz w:val="24"/>
          <w:szCs w:val="24"/>
        </w:rPr>
        <w:t>Государственная программа "Информационное общество Чукотского автономного округа"</w:t>
      </w:r>
      <w:r w:rsidR="00A92FBA" w:rsidRPr="008F28D4">
        <w:rPr>
          <w:rFonts w:ascii="Times New Roman" w:hAnsi="Times New Roman"/>
          <w:b/>
          <w:bCs/>
          <w:color w:val="000000" w:themeColor="text1"/>
          <w:sz w:val="24"/>
          <w:szCs w:val="24"/>
        </w:rPr>
        <w:t xml:space="preserve"> </w:t>
      </w:r>
      <w:r w:rsidR="00A92FBA" w:rsidRPr="00CB1FFC">
        <w:rPr>
          <w:rFonts w:ascii="Times New Roman" w:hAnsi="Times New Roman"/>
          <w:color w:val="000000" w:themeColor="text1"/>
          <w:sz w:val="24"/>
          <w:szCs w:val="24"/>
        </w:rPr>
        <w:t>включает в себя 5 комплексных процессных мероприятий.</w:t>
      </w:r>
      <w:r w:rsidR="0068026C" w:rsidRPr="00CB1FFC">
        <w:rPr>
          <w:rFonts w:ascii="Times New Roman" w:hAnsi="Times New Roman"/>
          <w:color w:val="000000" w:themeColor="text1"/>
          <w:sz w:val="24"/>
          <w:szCs w:val="24"/>
        </w:rPr>
        <w:t xml:space="preserve"> </w:t>
      </w:r>
      <w:r w:rsidR="00A92FBA" w:rsidRPr="00CB1FFC">
        <w:rPr>
          <w:rFonts w:ascii="Times New Roman" w:hAnsi="Times New Roman"/>
          <w:color w:val="000000" w:themeColor="text1"/>
          <w:sz w:val="24"/>
        </w:rPr>
        <w:t>Ответственным исполнителем государственной программы является Департамент цифрового развития Чукотского автономного округа.</w:t>
      </w:r>
    </w:p>
    <w:p w14:paraId="76640934" w14:textId="55C5C907" w:rsidR="00A92FBA" w:rsidRPr="00CB1FFC" w:rsidRDefault="00A92FBA" w:rsidP="00A92FBA">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rPr>
        <w:t xml:space="preserve">Всего по Программе предусмотрены </w:t>
      </w:r>
      <w:r w:rsidRPr="00CB1FFC">
        <w:rPr>
          <w:rFonts w:ascii="Times New Roman" w:hAnsi="Times New Roman"/>
          <w:color w:val="000000" w:themeColor="text1"/>
          <w:sz w:val="24"/>
          <w:szCs w:val="24"/>
        </w:rPr>
        <w:t>бюджетные ассигнования в объеме 575 685,0 тыс. рублей за счет окружного бюджета, сводной бюджетной росписью предусмотрено 575 354,4 тыс. рублей за счет окружного бюджета, исполнено 567 124,82 тыс. рублей).</w:t>
      </w:r>
    </w:p>
    <w:p w14:paraId="4CDAD452" w14:textId="7F48A92A" w:rsidR="00DC11CA" w:rsidRPr="00CB1FFC" w:rsidRDefault="00DC11CA" w:rsidP="00A92FBA">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Комплекс процессных мероприятий «Развитие информационного общества и электронного правительства»</w:t>
      </w:r>
      <w:r w:rsidR="0068026C" w:rsidRPr="00CB1FFC">
        <w:rPr>
          <w:rFonts w:ascii="Times New Roman" w:hAnsi="Times New Roman"/>
          <w:color w:val="000000" w:themeColor="text1"/>
          <w:sz w:val="24"/>
          <w:szCs w:val="24"/>
        </w:rPr>
        <w:t xml:space="preserve"> (объем финансовых ресурсов, предусмотренный на реализацию мероприятия </w:t>
      </w:r>
      <w:r w:rsidR="00A92FBA" w:rsidRPr="00CB1FFC">
        <w:rPr>
          <w:rFonts w:ascii="Times New Roman" w:hAnsi="Times New Roman"/>
          <w:color w:val="000000" w:themeColor="text1"/>
          <w:sz w:val="24"/>
          <w:szCs w:val="24"/>
        </w:rPr>
        <w:t>в 2024,</w:t>
      </w:r>
      <w:r w:rsidRPr="00CB1FFC">
        <w:rPr>
          <w:rFonts w:ascii="Times New Roman" w:hAnsi="Times New Roman"/>
          <w:color w:val="000000" w:themeColor="text1"/>
          <w:sz w:val="24"/>
          <w:szCs w:val="24"/>
        </w:rPr>
        <w:t xml:space="preserve"> </w:t>
      </w:r>
      <w:r w:rsidR="0068026C" w:rsidRPr="00CB1FFC">
        <w:rPr>
          <w:rFonts w:ascii="Times New Roman" w:hAnsi="Times New Roman"/>
          <w:color w:val="000000" w:themeColor="text1"/>
          <w:sz w:val="24"/>
          <w:szCs w:val="24"/>
        </w:rPr>
        <w:t xml:space="preserve">составил </w:t>
      </w:r>
      <w:r w:rsidRPr="00CB1FFC">
        <w:rPr>
          <w:rFonts w:ascii="Times New Roman" w:hAnsi="Times New Roman"/>
          <w:color w:val="000000" w:themeColor="text1"/>
          <w:sz w:val="24"/>
          <w:szCs w:val="24"/>
        </w:rPr>
        <w:t>45 896,8 тыс. рублей, из них 45 896,8 тыс. рублей за счёт средств окружного бюджета</w:t>
      </w:r>
      <w:r w:rsidR="0068026C" w:rsidRPr="00CB1FFC">
        <w:rPr>
          <w:rFonts w:ascii="Times New Roman" w:hAnsi="Times New Roman"/>
          <w:color w:val="000000" w:themeColor="text1"/>
          <w:sz w:val="24"/>
          <w:szCs w:val="24"/>
        </w:rPr>
        <w:t>, п</w:t>
      </w:r>
      <w:r w:rsidRPr="00CB1FFC">
        <w:rPr>
          <w:rFonts w:ascii="Times New Roman" w:hAnsi="Times New Roman"/>
          <w:color w:val="000000" w:themeColor="text1"/>
          <w:sz w:val="24"/>
          <w:szCs w:val="24"/>
        </w:rPr>
        <w:t>рофинансировано и исполнено по состоянию на 01</w:t>
      </w:r>
      <w:r w:rsidR="0068026C" w:rsidRPr="00CB1FFC">
        <w:rPr>
          <w:rFonts w:ascii="Times New Roman" w:hAnsi="Times New Roman"/>
          <w:color w:val="000000" w:themeColor="text1"/>
          <w:sz w:val="24"/>
          <w:szCs w:val="24"/>
        </w:rPr>
        <w:t>.01.</w:t>
      </w:r>
      <w:r w:rsidRPr="00CB1FFC">
        <w:rPr>
          <w:rFonts w:ascii="Times New Roman" w:hAnsi="Times New Roman"/>
          <w:color w:val="000000" w:themeColor="text1"/>
          <w:sz w:val="24"/>
          <w:szCs w:val="24"/>
        </w:rPr>
        <w:t>2025года 45 306,5 тыс. рублей</w:t>
      </w:r>
      <w:r w:rsidR="0068026C" w:rsidRPr="00CB1FFC">
        <w:rPr>
          <w:rFonts w:ascii="Times New Roman" w:hAnsi="Times New Roman"/>
          <w:color w:val="000000" w:themeColor="text1"/>
          <w:sz w:val="24"/>
          <w:szCs w:val="24"/>
        </w:rPr>
        <w:t>).</w:t>
      </w:r>
    </w:p>
    <w:p w14:paraId="2FA3777F" w14:textId="6D8F15B0" w:rsidR="00DC11CA" w:rsidRPr="00CB1FFC" w:rsidRDefault="0068026C" w:rsidP="0068026C">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мероприятия</w:t>
      </w:r>
      <w:r w:rsidRPr="00CB1FFC">
        <w:rPr>
          <w:rFonts w:ascii="Times New Roman" w:hAnsi="Times New Roman"/>
          <w:i/>
          <w:iCs/>
          <w:color w:val="000000" w:themeColor="text1"/>
          <w:sz w:val="24"/>
          <w:szCs w:val="24"/>
        </w:rPr>
        <w:t xml:space="preserve"> </w:t>
      </w:r>
      <w:r w:rsidR="00DC11CA" w:rsidRPr="00CB1FFC">
        <w:rPr>
          <w:rFonts w:ascii="Times New Roman" w:hAnsi="Times New Roman"/>
          <w:i/>
          <w:iCs/>
          <w:color w:val="000000" w:themeColor="text1"/>
          <w:sz w:val="24"/>
          <w:szCs w:val="24"/>
        </w:rPr>
        <w:t>«Обеспечение перехода органов исполнительной власти и органов местного самоуправления Чукотского автономного округа, а также находящихся в их ведении учреждений и организаций на оказание государственных (муниципальных) услуг в электронном виде»</w:t>
      </w:r>
      <w:r w:rsidRPr="00CB1FFC">
        <w:rPr>
          <w:rFonts w:ascii="Times New Roman" w:hAnsi="Times New Roman"/>
          <w:color w:val="000000" w:themeColor="text1"/>
          <w:sz w:val="24"/>
          <w:szCs w:val="24"/>
        </w:rPr>
        <w:t xml:space="preserve"> заключены государственные контракты: </w:t>
      </w:r>
      <w:r w:rsidR="00DC11CA" w:rsidRPr="00CB1FFC">
        <w:rPr>
          <w:rFonts w:ascii="Times New Roman" w:hAnsi="Times New Roman"/>
          <w:color w:val="000000" w:themeColor="text1"/>
          <w:sz w:val="24"/>
          <w:szCs w:val="24"/>
        </w:rPr>
        <w:t xml:space="preserve">на </w:t>
      </w:r>
      <w:r w:rsidRPr="00CB1FFC">
        <w:rPr>
          <w:rFonts w:ascii="Times New Roman" w:hAnsi="Times New Roman"/>
          <w:color w:val="000000" w:themeColor="text1"/>
          <w:sz w:val="24"/>
          <w:szCs w:val="24"/>
        </w:rPr>
        <w:t>о</w:t>
      </w:r>
      <w:r w:rsidR="00DC11CA" w:rsidRPr="00CB1FFC">
        <w:rPr>
          <w:rFonts w:ascii="Times New Roman" w:hAnsi="Times New Roman"/>
          <w:color w:val="000000" w:themeColor="text1"/>
          <w:sz w:val="24"/>
          <w:szCs w:val="24"/>
        </w:rPr>
        <w:t xml:space="preserve">казание услуг комплексного сервиса для осуществления межведомственного электронного взаимодействия в Чукотском автономном округе </w:t>
      </w:r>
      <w:r w:rsidRPr="00CB1FFC">
        <w:rPr>
          <w:rFonts w:ascii="Times New Roman" w:hAnsi="Times New Roman"/>
          <w:color w:val="000000" w:themeColor="text1"/>
          <w:sz w:val="24"/>
          <w:szCs w:val="24"/>
        </w:rPr>
        <w:t>(</w:t>
      </w:r>
      <w:r w:rsidR="00DC11CA" w:rsidRPr="00CB1FFC">
        <w:rPr>
          <w:rFonts w:ascii="Times New Roman" w:hAnsi="Times New Roman"/>
          <w:color w:val="000000" w:themeColor="text1"/>
          <w:sz w:val="24"/>
          <w:szCs w:val="24"/>
        </w:rPr>
        <w:t>на сумму 18 595,9 тыс. рублей</w:t>
      </w:r>
      <w:r w:rsidRPr="00CB1FFC">
        <w:rPr>
          <w:rFonts w:ascii="Times New Roman" w:hAnsi="Times New Roman"/>
          <w:color w:val="000000" w:themeColor="text1"/>
          <w:sz w:val="24"/>
          <w:szCs w:val="24"/>
        </w:rPr>
        <w:t>), на оказание услуг по развитию региональной системы межведомственного электронного взаимодействия ЧАО (на сумму 300,0 тыс. рублей), на оказание услуг по развитию региональной системы межведомственного электронного взаимодействия Чукотского автономного округа (на сумму 2 421,9 тыс. рублей).</w:t>
      </w:r>
    </w:p>
    <w:p w14:paraId="500D25B1" w14:textId="242C9BC3" w:rsidR="00DC11CA" w:rsidRPr="00CB1FFC" w:rsidRDefault="00DC11CA" w:rsidP="008E20C1">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В рамках контрактов осуществляется доступ и поддержка следующих сервисов: «Системы исполнения регламентов 3.1»</w:t>
      </w:r>
      <w:r w:rsidR="0068026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«Предоставление сведений ФОИВ»</w:t>
      </w:r>
      <w:r w:rsidR="0068026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«Запрос сведений ФОИВ»</w:t>
      </w:r>
      <w:r w:rsidR="0068026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«АРМ Потребителя»</w:t>
      </w:r>
      <w:r w:rsidR="0068026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«ЕСП. Начисления»</w:t>
      </w:r>
      <w:r w:rsidR="0068026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«Сопровождение по региональным услугам на «Взаимодействие с ЕГР ЗАГС»</w:t>
      </w:r>
      <w:r w:rsidR="0068026C" w:rsidRPr="00CB1FFC">
        <w:rPr>
          <w:rFonts w:ascii="Times New Roman" w:hAnsi="Times New Roman"/>
          <w:color w:val="000000" w:themeColor="text1"/>
          <w:sz w:val="24"/>
          <w:szCs w:val="24"/>
        </w:rPr>
        <w:t>; с</w:t>
      </w:r>
      <w:r w:rsidRPr="00CB1FFC">
        <w:rPr>
          <w:rFonts w:ascii="Times New Roman" w:hAnsi="Times New Roman"/>
          <w:color w:val="000000" w:themeColor="text1"/>
          <w:sz w:val="24"/>
          <w:szCs w:val="24"/>
        </w:rPr>
        <w:t>оздание подсистемы мониторинга межведомственного взаимодействия ЕСМЭВ (СМЭВ 3.х)</w:t>
      </w:r>
      <w:r w:rsidR="0068026C" w:rsidRPr="00CB1FFC">
        <w:rPr>
          <w:rFonts w:ascii="Times New Roman" w:hAnsi="Times New Roman"/>
          <w:color w:val="000000" w:themeColor="text1"/>
          <w:sz w:val="24"/>
          <w:szCs w:val="24"/>
        </w:rPr>
        <w:t>; с</w:t>
      </w:r>
      <w:r w:rsidRPr="00CB1FFC">
        <w:rPr>
          <w:rFonts w:ascii="Times New Roman" w:hAnsi="Times New Roman"/>
          <w:color w:val="000000" w:themeColor="text1"/>
          <w:sz w:val="24"/>
          <w:szCs w:val="24"/>
        </w:rPr>
        <w:t>оздание подсистемы сводной отчетности результатов мониторинга межведомственного взаимодействия ЕСМЭВ</w:t>
      </w:r>
      <w:r w:rsidR="0068026C" w:rsidRPr="00CB1FFC">
        <w:rPr>
          <w:rFonts w:ascii="Times New Roman" w:hAnsi="Times New Roman"/>
          <w:color w:val="000000" w:themeColor="text1"/>
          <w:sz w:val="24"/>
          <w:szCs w:val="24"/>
        </w:rPr>
        <w:t>; с</w:t>
      </w:r>
      <w:r w:rsidRPr="00CB1FFC">
        <w:rPr>
          <w:rFonts w:ascii="Times New Roman" w:hAnsi="Times New Roman"/>
          <w:color w:val="000000" w:themeColor="text1"/>
          <w:sz w:val="24"/>
          <w:szCs w:val="24"/>
        </w:rPr>
        <w:t>оздание подсистемы регионального межведомственного электронного взаимодействия</w:t>
      </w:r>
      <w:r w:rsidR="0068026C" w:rsidRPr="00CB1FFC">
        <w:rPr>
          <w:rFonts w:ascii="Times New Roman" w:hAnsi="Times New Roman"/>
          <w:color w:val="000000" w:themeColor="text1"/>
          <w:sz w:val="24"/>
          <w:szCs w:val="24"/>
        </w:rPr>
        <w:t>; с</w:t>
      </w:r>
      <w:r w:rsidRPr="00CB1FFC">
        <w:rPr>
          <w:rFonts w:ascii="Times New Roman" w:hAnsi="Times New Roman"/>
          <w:color w:val="000000" w:themeColor="text1"/>
          <w:sz w:val="24"/>
          <w:szCs w:val="24"/>
        </w:rPr>
        <w:t>оздание подсистемы мониторинга межведомственного взаимодействия СМЭВ 4.х (для запросов к Агенту ПОДД в качестве потребителя);</w:t>
      </w:r>
      <w:r w:rsidR="008E20C1" w:rsidRPr="00CB1FFC">
        <w:rPr>
          <w:rFonts w:ascii="Times New Roman" w:hAnsi="Times New Roman"/>
          <w:color w:val="000000" w:themeColor="text1"/>
          <w:sz w:val="24"/>
          <w:szCs w:val="24"/>
        </w:rPr>
        <w:t xml:space="preserve"> с</w:t>
      </w:r>
      <w:r w:rsidRPr="00CB1FFC">
        <w:rPr>
          <w:rFonts w:ascii="Times New Roman" w:hAnsi="Times New Roman"/>
          <w:color w:val="000000" w:themeColor="text1"/>
          <w:sz w:val="24"/>
          <w:szCs w:val="24"/>
        </w:rPr>
        <w:t>оздание витрины данных «Сведения о выданных и аннулированных охотничьих билетах»;</w:t>
      </w:r>
      <w:r w:rsidR="008E20C1" w:rsidRPr="00CB1FFC">
        <w:rPr>
          <w:rFonts w:ascii="Times New Roman" w:hAnsi="Times New Roman"/>
          <w:color w:val="000000" w:themeColor="text1"/>
          <w:sz w:val="24"/>
          <w:szCs w:val="24"/>
        </w:rPr>
        <w:t xml:space="preserve"> с</w:t>
      </w:r>
      <w:r w:rsidRPr="00CB1FFC">
        <w:rPr>
          <w:rFonts w:ascii="Times New Roman" w:hAnsi="Times New Roman"/>
          <w:color w:val="000000" w:themeColor="text1"/>
          <w:sz w:val="24"/>
          <w:szCs w:val="24"/>
        </w:rPr>
        <w:t>оздани</w:t>
      </w:r>
      <w:r w:rsidR="008E20C1" w:rsidRPr="00CB1FFC">
        <w:rPr>
          <w:rFonts w:ascii="Times New Roman" w:hAnsi="Times New Roman"/>
          <w:color w:val="000000" w:themeColor="text1"/>
          <w:sz w:val="24"/>
          <w:szCs w:val="24"/>
        </w:rPr>
        <w:t>е</w:t>
      </w:r>
      <w:r w:rsidRPr="00CB1FFC">
        <w:rPr>
          <w:rFonts w:ascii="Times New Roman" w:hAnsi="Times New Roman"/>
          <w:color w:val="000000" w:themeColor="text1"/>
          <w:sz w:val="24"/>
          <w:szCs w:val="24"/>
        </w:rPr>
        <w:t xml:space="preserve"> подсистемы контроля качества данных, загруженных данных в ПО «Витрина данных».</w:t>
      </w:r>
    </w:p>
    <w:p w14:paraId="4B4F55F9" w14:textId="77AAC687" w:rsidR="00DC11CA" w:rsidRPr="00CB1FFC" w:rsidRDefault="008E20C1" w:rsidP="008E20C1">
      <w:pPr>
        <w:spacing w:after="0" w:line="240" w:lineRule="auto"/>
        <w:ind w:firstLine="720"/>
        <w:jc w:val="both"/>
        <w:rPr>
          <w:rFonts w:ascii="Times New Roman" w:hAnsi="Times New Roman"/>
          <w:i/>
          <w:iCs/>
          <w:color w:val="000000" w:themeColor="text1"/>
          <w:sz w:val="24"/>
          <w:szCs w:val="24"/>
        </w:rPr>
      </w:pPr>
      <w:r w:rsidRPr="00CB1FFC">
        <w:rPr>
          <w:rFonts w:ascii="Times New Roman" w:hAnsi="Times New Roman"/>
          <w:color w:val="000000" w:themeColor="text1"/>
          <w:sz w:val="24"/>
          <w:szCs w:val="24"/>
        </w:rPr>
        <w:t xml:space="preserve">В рамках мероприятия </w:t>
      </w:r>
      <w:r w:rsidR="00DC11CA" w:rsidRPr="00CB1FFC">
        <w:rPr>
          <w:rFonts w:ascii="Times New Roman" w:hAnsi="Times New Roman"/>
          <w:color w:val="000000" w:themeColor="text1"/>
          <w:sz w:val="24"/>
          <w:szCs w:val="24"/>
        </w:rPr>
        <w:t>«</w:t>
      </w:r>
      <w:r w:rsidR="00DC11CA" w:rsidRPr="00CB1FFC">
        <w:rPr>
          <w:rFonts w:ascii="Times New Roman" w:hAnsi="Times New Roman"/>
          <w:i/>
          <w:iCs/>
          <w:color w:val="000000" w:themeColor="text1"/>
          <w:sz w:val="24"/>
          <w:szCs w:val="24"/>
        </w:rPr>
        <w:t>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w:t>
      </w:r>
      <w:r w:rsidRPr="00CB1FFC">
        <w:rPr>
          <w:rFonts w:ascii="Times New Roman" w:hAnsi="Times New Roman"/>
          <w:i/>
          <w:iCs/>
          <w:color w:val="000000" w:themeColor="text1"/>
          <w:sz w:val="24"/>
          <w:szCs w:val="24"/>
        </w:rPr>
        <w:t xml:space="preserve"> заключены государственные контракты: </w:t>
      </w:r>
      <w:r w:rsidR="00DC11CA" w:rsidRPr="00CB1FFC">
        <w:rPr>
          <w:rFonts w:ascii="Times New Roman" w:hAnsi="Times New Roman"/>
          <w:color w:val="000000" w:themeColor="text1"/>
          <w:sz w:val="24"/>
          <w:szCs w:val="24"/>
        </w:rPr>
        <w:t xml:space="preserve">с ООО «Профи Консалт» на </w:t>
      </w:r>
      <w:r w:rsidRPr="00CB1FFC">
        <w:rPr>
          <w:rFonts w:ascii="Times New Roman" w:hAnsi="Times New Roman"/>
          <w:color w:val="000000" w:themeColor="text1"/>
          <w:sz w:val="24"/>
          <w:szCs w:val="24"/>
        </w:rPr>
        <w:t>о</w:t>
      </w:r>
      <w:r w:rsidR="00DC11CA" w:rsidRPr="00CB1FFC">
        <w:rPr>
          <w:rFonts w:ascii="Times New Roman" w:hAnsi="Times New Roman"/>
          <w:color w:val="000000" w:themeColor="text1"/>
          <w:sz w:val="24"/>
          <w:szCs w:val="24"/>
        </w:rPr>
        <w:t>казание услуг по предоставлению неисключительных прав на специализированное прикладное программное обеспечение для управления организационно-техническими мероприятиями по защите информаци</w:t>
      </w:r>
      <w:r w:rsidRPr="00CB1FFC">
        <w:rPr>
          <w:rFonts w:ascii="Times New Roman" w:hAnsi="Times New Roman"/>
          <w:color w:val="000000" w:themeColor="text1"/>
          <w:sz w:val="24"/>
          <w:szCs w:val="24"/>
        </w:rPr>
        <w:t>и (</w:t>
      </w:r>
      <w:r w:rsidR="00DC11CA" w:rsidRPr="00CB1FFC">
        <w:rPr>
          <w:rFonts w:ascii="Times New Roman" w:hAnsi="Times New Roman"/>
          <w:color w:val="000000" w:themeColor="text1"/>
          <w:sz w:val="24"/>
          <w:szCs w:val="24"/>
        </w:rPr>
        <w:t>1 352 3 тыс. рублей</w:t>
      </w:r>
      <w:r w:rsidRPr="00CB1FFC">
        <w:rPr>
          <w:rFonts w:ascii="Times New Roman" w:hAnsi="Times New Roman"/>
          <w:color w:val="000000" w:themeColor="text1"/>
          <w:sz w:val="24"/>
          <w:szCs w:val="24"/>
        </w:rPr>
        <w:t>);</w:t>
      </w:r>
      <w:r w:rsidRPr="00CB1FFC">
        <w:rPr>
          <w:rFonts w:ascii="Times New Roman" w:hAnsi="Times New Roman"/>
          <w:i/>
          <w:iCs/>
          <w:color w:val="000000" w:themeColor="text1"/>
          <w:sz w:val="24"/>
          <w:szCs w:val="24"/>
        </w:rPr>
        <w:t xml:space="preserve"> </w:t>
      </w:r>
      <w:r w:rsidR="00DC11CA" w:rsidRPr="00CB1FFC">
        <w:rPr>
          <w:rFonts w:ascii="Times New Roman" w:hAnsi="Times New Roman"/>
          <w:color w:val="000000" w:themeColor="text1"/>
          <w:sz w:val="24"/>
          <w:szCs w:val="24"/>
        </w:rPr>
        <w:t xml:space="preserve">с ООО «Внедрение» на </w:t>
      </w:r>
      <w:r w:rsidRPr="00CB1FFC">
        <w:rPr>
          <w:rFonts w:ascii="Times New Roman" w:hAnsi="Times New Roman"/>
          <w:color w:val="000000" w:themeColor="text1"/>
          <w:sz w:val="24"/>
          <w:szCs w:val="24"/>
        </w:rPr>
        <w:t>о</w:t>
      </w:r>
      <w:r w:rsidR="00DC11CA" w:rsidRPr="00CB1FFC">
        <w:rPr>
          <w:rFonts w:ascii="Times New Roman" w:hAnsi="Times New Roman"/>
          <w:color w:val="000000" w:themeColor="text1"/>
          <w:sz w:val="24"/>
          <w:szCs w:val="24"/>
        </w:rPr>
        <w:t>казание услуг по предоставлению лицензии для антивирусного программного обеспечения.</w:t>
      </w:r>
      <w:r w:rsidRPr="00CB1FFC">
        <w:rPr>
          <w:rFonts w:ascii="Times New Roman" w:hAnsi="Times New Roman"/>
          <w:color w:val="000000" w:themeColor="text1"/>
          <w:sz w:val="24"/>
          <w:szCs w:val="24"/>
        </w:rPr>
        <w:t xml:space="preserve"> (</w:t>
      </w:r>
      <w:r w:rsidR="00DC11CA" w:rsidRPr="00CB1FFC">
        <w:rPr>
          <w:rFonts w:ascii="Times New Roman" w:hAnsi="Times New Roman"/>
          <w:color w:val="000000" w:themeColor="text1"/>
          <w:sz w:val="24"/>
          <w:szCs w:val="24"/>
        </w:rPr>
        <w:t>805,3 тыс. рублей</w:t>
      </w:r>
      <w:r w:rsidRPr="00CB1FFC">
        <w:rPr>
          <w:rFonts w:ascii="Times New Roman" w:hAnsi="Times New Roman"/>
          <w:color w:val="000000" w:themeColor="text1"/>
          <w:sz w:val="24"/>
          <w:szCs w:val="24"/>
        </w:rPr>
        <w:t xml:space="preserve">); </w:t>
      </w:r>
      <w:r w:rsidR="00DC11CA" w:rsidRPr="00CB1FFC">
        <w:rPr>
          <w:rFonts w:ascii="Times New Roman" w:hAnsi="Times New Roman"/>
          <w:color w:val="000000" w:themeColor="text1"/>
          <w:sz w:val="24"/>
          <w:szCs w:val="24"/>
        </w:rPr>
        <w:t xml:space="preserve">с </w:t>
      </w:r>
      <w:r w:rsidRPr="00CB1FFC">
        <w:rPr>
          <w:rFonts w:ascii="Times New Roman" w:hAnsi="Times New Roman"/>
          <w:color w:val="000000" w:themeColor="text1"/>
          <w:sz w:val="24"/>
          <w:szCs w:val="24"/>
        </w:rPr>
        <w:t>ИП</w:t>
      </w:r>
      <w:r w:rsidR="00DC11CA" w:rsidRPr="00CB1FFC">
        <w:rPr>
          <w:rFonts w:ascii="Times New Roman" w:hAnsi="Times New Roman"/>
          <w:color w:val="000000" w:themeColor="text1"/>
          <w:sz w:val="24"/>
          <w:szCs w:val="24"/>
        </w:rPr>
        <w:t xml:space="preserve"> Ивантей Игорь Александрович на поставку программно-аппаратного комплекса и комплектов обновления VIPNet coordinator HW 100 C4.x </w:t>
      </w:r>
      <w:r w:rsidRPr="00CB1FFC">
        <w:rPr>
          <w:rFonts w:ascii="Times New Roman" w:hAnsi="Times New Roman"/>
          <w:color w:val="000000" w:themeColor="text1"/>
          <w:sz w:val="24"/>
          <w:szCs w:val="24"/>
        </w:rPr>
        <w:t>(</w:t>
      </w:r>
      <w:r w:rsidR="00DC11CA" w:rsidRPr="00CB1FFC">
        <w:rPr>
          <w:rFonts w:ascii="Times New Roman" w:hAnsi="Times New Roman"/>
          <w:color w:val="000000" w:themeColor="text1"/>
          <w:sz w:val="24"/>
          <w:szCs w:val="24"/>
        </w:rPr>
        <w:t>2 323,2 тыс. рублей</w:t>
      </w:r>
      <w:r w:rsidRPr="00CB1FFC">
        <w:rPr>
          <w:rFonts w:ascii="Times New Roman" w:hAnsi="Times New Roman"/>
          <w:color w:val="000000" w:themeColor="text1"/>
          <w:sz w:val="24"/>
          <w:szCs w:val="24"/>
        </w:rPr>
        <w:t xml:space="preserve">); </w:t>
      </w:r>
      <w:r w:rsidR="00DC11CA" w:rsidRPr="00CB1FFC">
        <w:rPr>
          <w:rFonts w:ascii="Times New Roman" w:hAnsi="Times New Roman"/>
          <w:color w:val="000000" w:themeColor="text1"/>
          <w:sz w:val="24"/>
          <w:szCs w:val="24"/>
        </w:rPr>
        <w:t>на оказание услуг по предоставлению сертификата активации сервиса обновления баз и сертификата активации сервиса технического сопровождения сети ViPNet. Контракты на 01.01.2025 исполнены.</w:t>
      </w:r>
    </w:p>
    <w:p w14:paraId="3636237A" w14:textId="02224481" w:rsidR="00DC11CA" w:rsidRPr="00CB1FFC" w:rsidRDefault="008E20C1" w:rsidP="008E20C1">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мероприятия </w:t>
      </w:r>
      <w:r w:rsidR="00DC11CA" w:rsidRPr="00CB1FFC">
        <w:rPr>
          <w:rFonts w:ascii="Times New Roman" w:hAnsi="Times New Roman"/>
          <w:i/>
          <w:iCs/>
          <w:color w:val="000000" w:themeColor="text1"/>
          <w:sz w:val="24"/>
          <w:szCs w:val="24"/>
        </w:rPr>
        <w:t>«Приобретение электронно-вычислительной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w:t>
      </w:r>
      <w:r w:rsidRPr="00CB1FFC">
        <w:rPr>
          <w:rFonts w:ascii="Times New Roman" w:hAnsi="Times New Roman"/>
          <w:color w:val="000000" w:themeColor="text1"/>
          <w:sz w:val="24"/>
          <w:szCs w:val="24"/>
        </w:rPr>
        <w:t xml:space="preserve"> н</w:t>
      </w:r>
      <w:r w:rsidR="00DC11CA" w:rsidRPr="00CB1FFC">
        <w:rPr>
          <w:rFonts w:ascii="Times New Roman" w:hAnsi="Times New Roman"/>
          <w:color w:val="000000" w:themeColor="text1"/>
          <w:sz w:val="24"/>
          <w:szCs w:val="24"/>
        </w:rPr>
        <w:t>а поставку оборудования для модернизации действующей инфраструктуры (системные блоки) были заключены и исполнены в полном объеме следующие контракты:</w:t>
      </w:r>
      <w:r w:rsidRPr="00CB1FFC">
        <w:rPr>
          <w:rFonts w:ascii="Times New Roman" w:hAnsi="Times New Roman"/>
          <w:color w:val="000000" w:themeColor="text1"/>
          <w:sz w:val="24"/>
          <w:szCs w:val="24"/>
        </w:rPr>
        <w:t xml:space="preserve"> </w:t>
      </w:r>
      <w:r w:rsidR="00DC11CA" w:rsidRPr="00CB1FFC">
        <w:rPr>
          <w:rFonts w:ascii="Times New Roman" w:hAnsi="Times New Roman"/>
          <w:color w:val="000000" w:themeColor="text1"/>
          <w:sz w:val="24"/>
          <w:szCs w:val="24"/>
        </w:rPr>
        <w:t xml:space="preserve">с </w:t>
      </w:r>
      <w:r w:rsidRPr="00CB1FFC">
        <w:rPr>
          <w:rFonts w:ascii="Times New Roman" w:hAnsi="Times New Roman"/>
          <w:color w:val="000000" w:themeColor="text1"/>
          <w:sz w:val="24"/>
          <w:szCs w:val="24"/>
        </w:rPr>
        <w:t>ИП</w:t>
      </w:r>
      <w:r w:rsidR="00DC11CA" w:rsidRPr="00CB1FFC">
        <w:rPr>
          <w:rFonts w:ascii="Times New Roman" w:hAnsi="Times New Roman"/>
          <w:color w:val="000000" w:themeColor="text1"/>
          <w:sz w:val="24"/>
          <w:szCs w:val="24"/>
        </w:rPr>
        <w:t xml:space="preserve"> Золотарь С.Р. </w:t>
      </w:r>
      <w:r w:rsidRPr="00CB1FFC">
        <w:rPr>
          <w:rFonts w:ascii="Times New Roman" w:hAnsi="Times New Roman"/>
          <w:color w:val="000000" w:themeColor="text1"/>
          <w:sz w:val="24"/>
          <w:szCs w:val="24"/>
        </w:rPr>
        <w:t>(</w:t>
      </w:r>
      <w:r w:rsidR="00DC11CA" w:rsidRPr="00CB1FFC">
        <w:rPr>
          <w:rFonts w:ascii="Times New Roman" w:hAnsi="Times New Roman"/>
          <w:color w:val="000000" w:themeColor="text1"/>
          <w:sz w:val="24"/>
          <w:szCs w:val="24"/>
        </w:rPr>
        <w:t>4 890,0 тыс. рублей</w:t>
      </w:r>
      <w:r w:rsidRPr="00CB1FFC">
        <w:rPr>
          <w:rFonts w:ascii="Times New Roman" w:hAnsi="Times New Roman"/>
          <w:color w:val="000000" w:themeColor="text1"/>
          <w:sz w:val="24"/>
          <w:szCs w:val="24"/>
        </w:rPr>
        <w:t>)</w:t>
      </w:r>
      <w:r w:rsidR="00DC11CA" w:rsidRPr="00CB1FFC">
        <w:rPr>
          <w:rFonts w:ascii="Times New Roman" w:hAnsi="Times New Roman"/>
          <w:color w:val="000000" w:themeColor="text1"/>
          <w:sz w:val="24"/>
          <w:szCs w:val="24"/>
        </w:rPr>
        <w:t xml:space="preserve">; с ООО «ПРИВАТГРУПП» </w:t>
      </w:r>
      <w:r w:rsidRPr="00CB1FFC">
        <w:rPr>
          <w:rFonts w:ascii="Times New Roman" w:hAnsi="Times New Roman"/>
          <w:color w:val="000000" w:themeColor="text1"/>
          <w:sz w:val="24"/>
          <w:szCs w:val="24"/>
        </w:rPr>
        <w:t>(</w:t>
      </w:r>
      <w:r w:rsidR="00DC11CA" w:rsidRPr="00CB1FFC">
        <w:rPr>
          <w:rFonts w:ascii="Times New Roman" w:hAnsi="Times New Roman"/>
          <w:color w:val="000000" w:themeColor="text1"/>
          <w:sz w:val="24"/>
          <w:szCs w:val="24"/>
        </w:rPr>
        <w:t>1 189,5 тыс. рублей</w:t>
      </w:r>
      <w:r w:rsidRPr="00CB1FFC">
        <w:rPr>
          <w:rFonts w:ascii="Times New Roman" w:hAnsi="Times New Roman"/>
          <w:color w:val="000000" w:themeColor="text1"/>
          <w:sz w:val="24"/>
          <w:szCs w:val="24"/>
        </w:rPr>
        <w:t>)</w:t>
      </w:r>
      <w:r w:rsidR="00DC11CA"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DC11CA" w:rsidRPr="00CB1FFC">
        <w:rPr>
          <w:rFonts w:ascii="Times New Roman" w:hAnsi="Times New Roman"/>
          <w:color w:val="000000" w:themeColor="text1"/>
          <w:sz w:val="24"/>
          <w:szCs w:val="24"/>
        </w:rPr>
        <w:t xml:space="preserve">с ООО «ПРИВАТГРУПП» </w:t>
      </w:r>
      <w:r w:rsidRPr="00CB1FFC">
        <w:rPr>
          <w:rFonts w:ascii="Times New Roman" w:hAnsi="Times New Roman"/>
          <w:color w:val="000000" w:themeColor="text1"/>
          <w:sz w:val="24"/>
          <w:szCs w:val="24"/>
        </w:rPr>
        <w:t>(</w:t>
      </w:r>
      <w:r w:rsidR="00DC11CA" w:rsidRPr="00CB1FFC">
        <w:rPr>
          <w:rFonts w:ascii="Times New Roman" w:hAnsi="Times New Roman"/>
          <w:color w:val="000000" w:themeColor="text1"/>
          <w:sz w:val="24"/>
          <w:szCs w:val="24"/>
        </w:rPr>
        <w:t>537,5 тыс. рублей</w:t>
      </w:r>
      <w:r w:rsidRPr="00CB1FFC">
        <w:rPr>
          <w:rFonts w:ascii="Times New Roman" w:hAnsi="Times New Roman"/>
          <w:color w:val="000000" w:themeColor="text1"/>
          <w:sz w:val="24"/>
          <w:szCs w:val="24"/>
        </w:rPr>
        <w:t>)</w:t>
      </w:r>
      <w:r w:rsidR="00DC11CA" w:rsidRPr="00CB1FFC">
        <w:rPr>
          <w:rFonts w:ascii="Times New Roman" w:hAnsi="Times New Roman"/>
          <w:color w:val="000000" w:themeColor="text1"/>
          <w:sz w:val="24"/>
          <w:szCs w:val="24"/>
        </w:rPr>
        <w:t>.</w:t>
      </w:r>
    </w:p>
    <w:p w14:paraId="4D78E429" w14:textId="553F8D72" w:rsidR="00DC11CA" w:rsidRPr="00CB1FFC" w:rsidRDefault="00DC11CA" w:rsidP="00A92FBA">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поставку Поставка оборудования для модернизации действующей инфраструктуры (мониторы) были заключены и исполнены в полном объеме следующие контракты</w:t>
      </w:r>
      <w:r w:rsidR="008E20C1"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с ООО «РИТ» </w:t>
      </w:r>
      <w:r w:rsidR="008E20C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2 284,0 тыс. рублей</w:t>
      </w:r>
      <w:r w:rsidR="008E20C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с ООО "Региональный реабилитационный центр" </w:t>
      </w:r>
      <w:r w:rsidR="008E20C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254,5 тыс. рублей</w:t>
      </w:r>
      <w:r w:rsidR="008E20C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8E20C1"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с ООО "НООС ТЕЛЕКОММУНИКАЦИИ" </w:t>
      </w:r>
      <w:r w:rsidR="008E20C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627,2 тыс. рублей</w:t>
      </w:r>
      <w:r w:rsidR="008E20C1"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с ЗАО "ТРИНИТИ УРАЛ" </w:t>
      </w:r>
      <w:r w:rsidR="008E20C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237,0 тыс. рублей</w:t>
      </w:r>
      <w:r w:rsidR="008E20C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на приобретение ноутбуков</w:t>
      </w:r>
      <w:r w:rsidR="008E20C1"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 ЗАО «Тринити Урал» на оказание услуг по передаче неисключительных прав на программное обеспечение Альт Линукс</w:t>
      </w:r>
      <w:r w:rsidR="008E20C1"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312,0 тыс. рублей</w:t>
      </w:r>
      <w:r w:rsidR="008E20C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на оказание услуг по приобретению простой (неисключительной) лицензии на право использования офисного программного обеспечения </w:t>
      </w:r>
      <w:r w:rsidR="008E20C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658,7 тыс. рублей</w:t>
      </w:r>
      <w:r w:rsidR="008E20C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p>
    <w:p w14:paraId="562D6047" w14:textId="10529659" w:rsidR="00DC11CA" w:rsidRPr="00CB1FFC" w:rsidRDefault="00DC11CA"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По мероприятию </w:t>
      </w:r>
      <w:r w:rsidRPr="00CB1FFC">
        <w:rPr>
          <w:rFonts w:ascii="Times New Roman" w:hAnsi="Times New Roman"/>
          <w:i/>
          <w:iCs/>
          <w:color w:val="000000" w:themeColor="text1"/>
          <w:sz w:val="24"/>
          <w:szCs w:val="24"/>
        </w:rPr>
        <w:t>«Развитие системы электронного делопроизводства и документооборота государственных органов исполнительной власти Чукотского автономного округа»</w:t>
      </w:r>
      <w:r w:rsidR="008E20C1" w:rsidRPr="00CB1FFC">
        <w:rPr>
          <w:rFonts w:ascii="Times New Roman" w:hAnsi="Times New Roman"/>
          <w:color w:val="000000" w:themeColor="text1"/>
          <w:sz w:val="24"/>
          <w:szCs w:val="24"/>
        </w:rPr>
        <w:t>: з</w:t>
      </w:r>
      <w:r w:rsidRPr="00CB1FFC">
        <w:rPr>
          <w:rFonts w:ascii="Times New Roman" w:hAnsi="Times New Roman"/>
          <w:color w:val="000000" w:themeColor="text1"/>
          <w:sz w:val="24"/>
          <w:szCs w:val="24"/>
        </w:rPr>
        <w:t>аключен Договор с ИП Красницким О.В. на оказание услуги по техническому сопровождению системы электронного документооборота «ДЕЛО</w:t>
      </w:r>
      <w:r w:rsidR="008E20C1"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204,5 тыс. рублей</w:t>
      </w:r>
      <w:r w:rsidR="008E20C1" w:rsidRPr="00CB1FFC">
        <w:rPr>
          <w:rFonts w:ascii="Times New Roman" w:hAnsi="Times New Roman"/>
          <w:color w:val="000000" w:themeColor="text1"/>
          <w:sz w:val="24"/>
          <w:szCs w:val="24"/>
        </w:rPr>
        <w:t>); з</w:t>
      </w:r>
      <w:r w:rsidRPr="00CB1FFC">
        <w:rPr>
          <w:rFonts w:ascii="Times New Roman" w:hAnsi="Times New Roman"/>
          <w:color w:val="000000" w:themeColor="text1"/>
          <w:sz w:val="24"/>
          <w:szCs w:val="24"/>
        </w:rPr>
        <w:t>аключен</w:t>
      </w:r>
      <w:r w:rsidR="008E20C1" w:rsidRPr="00CB1FFC">
        <w:rPr>
          <w:rFonts w:ascii="Times New Roman" w:hAnsi="Times New Roman"/>
          <w:color w:val="000000" w:themeColor="text1"/>
          <w:sz w:val="24"/>
          <w:szCs w:val="24"/>
        </w:rPr>
        <w:t>ы</w:t>
      </w:r>
      <w:r w:rsidRPr="00CB1FFC">
        <w:rPr>
          <w:rFonts w:ascii="Times New Roman" w:hAnsi="Times New Roman"/>
          <w:color w:val="000000" w:themeColor="text1"/>
          <w:sz w:val="24"/>
          <w:szCs w:val="24"/>
        </w:rPr>
        <w:t xml:space="preserve"> </w:t>
      </w:r>
      <w:r w:rsidR="008E20C1" w:rsidRPr="00CB1FFC">
        <w:rPr>
          <w:rFonts w:ascii="Times New Roman" w:hAnsi="Times New Roman"/>
          <w:color w:val="000000" w:themeColor="text1"/>
          <w:sz w:val="24"/>
          <w:szCs w:val="24"/>
        </w:rPr>
        <w:t>г</w:t>
      </w:r>
      <w:r w:rsidRPr="00CB1FFC">
        <w:rPr>
          <w:rFonts w:ascii="Times New Roman" w:hAnsi="Times New Roman"/>
          <w:color w:val="000000" w:themeColor="text1"/>
          <w:sz w:val="24"/>
          <w:szCs w:val="24"/>
        </w:rPr>
        <w:t>осударственны</w:t>
      </w:r>
      <w:r w:rsidR="008E20C1" w:rsidRPr="00CB1FFC">
        <w:rPr>
          <w:rFonts w:ascii="Times New Roman" w:hAnsi="Times New Roman"/>
          <w:color w:val="000000" w:themeColor="text1"/>
          <w:sz w:val="24"/>
          <w:szCs w:val="24"/>
        </w:rPr>
        <w:t>е</w:t>
      </w:r>
      <w:r w:rsidRPr="00CB1FFC">
        <w:rPr>
          <w:rFonts w:ascii="Times New Roman" w:hAnsi="Times New Roman"/>
          <w:color w:val="000000" w:themeColor="text1"/>
          <w:sz w:val="24"/>
          <w:szCs w:val="24"/>
        </w:rPr>
        <w:t xml:space="preserve"> контракт</w:t>
      </w:r>
      <w:r w:rsidR="008E20C1" w:rsidRPr="00CB1FFC">
        <w:rPr>
          <w:rFonts w:ascii="Times New Roman" w:hAnsi="Times New Roman"/>
          <w:color w:val="000000" w:themeColor="text1"/>
          <w:sz w:val="24"/>
          <w:szCs w:val="24"/>
        </w:rPr>
        <w:t xml:space="preserve">ы </w:t>
      </w:r>
      <w:r w:rsidRPr="00CB1FFC">
        <w:rPr>
          <w:rFonts w:ascii="Times New Roman" w:hAnsi="Times New Roman"/>
          <w:color w:val="000000" w:themeColor="text1"/>
          <w:sz w:val="24"/>
          <w:szCs w:val="24"/>
        </w:rPr>
        <w:t>с ИП  Красницким О.В. на</w:t>
      </w:r>
      <w:r w:rsidR="008E20C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оказание услуги по техническому сопровождению системы электронного документооборота «ДЕЛО»</w:t>
      </w:r>
      <w:r w:rsidR="008E20C1"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944,9 тыс. рублей</w:t>
      </w:r>
      <w:r w:rsidR="008E20C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оказание услуг по предоставлению простых (неисключительных) лицензий для системы электронного документооборота "Дело"</w:t>
      </w:r>
      <w:r w:rsidR="008706A6"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844,3 тыс.</w:t>
      </w:r>
      <w:r w:rsidR="008706A6"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рублей</w:t>
      </w:r>
      <w:r w:rsidR="008706A6"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предоставление неисключительных прав на использование подсистемы "ЭП для EOSmobile" </w:t>
      </w:r>
      <w:r w:rsidR="008706A6"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42,9 тыс. рублей</w:t>
      </w:r>
      <w:r w:rsidR="008706A6"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на оказание услуг по техническому сопровождению программного обеспечения системы электронного документооборота "Дело"</w:t>
      </w:r>
      <w:r w:rsidR="008706A6" w:rsidRPr="00CB1FFC">
        <w:rPr>
          <w:rFonts w:ascii="Times New Roman" w:hAnsi="Times New Roman"/>
          <w:color w:val="000000" w:themeColor="text1"/>
          <w:sz w:val="24"/>
          <w:szCs w:val="24"/>
        </w:rPr>
        <w:t>(196,8 тыс. рублей).</w:t>
      </w:r>
    </w:p>
    <w:p w14:paraId="73349A94" w14:textId="1649A80E" w:rsidR="00DC11CA" w:rsidRPr="00CB1FFC" w:rsidRDefault="00DC11CA" w:rsidP="008706A6">
      <w:pPr>
        <w:spacing w:after="0" w:line="240" w:lineRule="auto"/>
        <w:ind w:firstLine="720"/>
        <w:jc w:val="both"/>
        <w:rPr>
          <w:rFonts w:ascii="Times New Roman" w:hAnsi="Times New Roman"/>
          <w:i/>
          <w:iCs/>
          <w:color w:val="000000" w:themeColor="text1"/>
          <w:sz w:val="24"/>
          <w:szCs w:val="24"/>
        </w:rPr>
      </w:pPr>
      <w:r w:rsidRPr="00CB1FFC">
        <w:rPr>
          <w:rFonts w:ascii="Times New Roman" w:hAnsi="Times New Roman"/>
          <w:color w:val="000000" w:themeColor="text1"/>
          <w:sz w:val="24"/>
          <w:szCs w:val="24"/>
        </w:rPr>
        <w:t xml:space="preserve">По мероприятию </w:t>
      </w:r>
      <w:r w:rsidRPr="00CB1FFC">
        <w:rPr>
          <w:rFonts w:ascii="Times New Roman" w:hAnsi="Times New Roman"/>
          <w:i/>
          <w:iCs/>
          <w:color w:val="000000" w:themeColor="text1"/>
          <w:sz w:val="24"/>
          <w:szCs w:val="24"/>
        </w:rPr>
        <w:t>«Обеспечение органов исполнительной власти и учреждений Чукотского автономного округа качественными каналами связи, в том числе с возможностью подключения к сети Интернет»</w:t>
      </w:r>
      <w:r w:rsidRPr="00CB1FFC">
        <w:rPr>
          <w:rFonts w:ascii="Times New Roman" w:hAnsi="Times New Roman"/>
          <w:color w:val="000000" w:themeColor="text1"/>
          <w:sz w:val="24"/>
          <w:szCs w:val="24"/>
        </w:rPr>
        <w:t xml:space="preserve"> заключено 14 договоров на «Услуги по предоставлению и организации каналов связи» на общую сумму 3 086,11 тыс. руб., из них оплачено на сумму 4 954,6 тыс. рублей</w:t>
      </w:r>
      <w:r w:rsidR="008706A6"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в том числе</w:t>
      </w:r>
      <w:r w:rsidR="008706A6" w:rsidRPr="00CB1FFC">
        <w:rPr>
          <w:rFonts w:ascii="Times New Roman" w:hAnsi="Times New Roman"/>
          <w:color w:val="000000" w:themeColor="text1"/>
          <w:sz w:val="24"/>
          <w:szCs w:val="24"/>
        </w:rPr>
        <w:t xml:space="preserve"> на</w:t>
      </w:r>
      <w:r w:rsidRPr="00CB1FFC">
        <w:rPr>
          <w:rFonts w:ascii="Times New Roman" w:hAnsi="Times New Roman"/>
          <w:color w:val="000000" w:themeColor="text1"/>
          <w:sz w:val="24"/>
          <w:szCs w:val="24"/>
        </w:rPr>
        <w:t xml:space="preserve"> 600,2 тыс.</w:t>
      </w:r>
      <w:r w:rsidR="008706A6"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рублей ГКУ «Центр цифрового развития и информационной безопасности ЧАО» были заключены контракты.</w:t>
      </w:r>
    </w:p>
    <w:p w14:paraId="60E4E14E" w14:textId="69D9E95D" w:rsidR="00DC11CA" w:rsidRPr="00CB1FFC" w:rsidRDefault="00DC11CA"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 мероприятия «</w:t>
      </w:r>
      <w:r w:rsidRPr="00CB1FFC">
        <w:rPr>
          <w:rFonts w:ascii="Times New Roman" w:hAnsi="Times New Roman"/>
          <w:i/>
          <w:iCs/>
          <w:color w:val="000000" w:themeColor="text1"/>
          <w:sz w:val="24"/>
          <w:szCs w:val="24"/>
        </w:rPr>
        <w:t>Денежная компенсация за наем (поднаем) жилых помещений работникам многофункциональных центров»</w:t>
      </w:r>
      <w:r w:rsidRPr="00CB1FFC">
        <w:rPr>
          <w:rFonts w:ascii="Times New Roman" w:hAnsi="Times New Roman"/>
          <w:color w:val="000000" w:themeColor="text1"/>
          <w:sz w:val="24"/>
          <w:szCs w:val="24"/>
        </w:rPr>
        <w:t xml:space="preserve"> </w:t>
      </w:r>
      <w:r w:rsidR="008706A6"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предусмотрено 772,6 тыс. рублей. По состоянию на</w:t>
      </w:r>
      <w:r w:rsidR="008706A6" w:rsidRPr="00CB1FFC">
        <w:rPr>
          <w:rFonts w:ascii="Times New Roman" w:hAnsi="Times New Roman"/>
          <w:color w:val="000000" w:themeColor="text1"/>
          <w:sz w:val="24"/>
          <w:szCs w:val="24"/>
        </w:rPr>
        <w:t xml:space="preserve"> 01.01.2025</w:t>
      </w:r>
      <w:r w:rsidRPr="00CB1FFC">
        <w:rPr>
          <w:rFonts w:ascii="Times New Roman" w:hAnsi="Times New Roman"/>
          <w:color w:val="000000" w:themeColor="text1"/>
          <w:sz w:val="24"/>
          <w:szCs w:val="24"/>
        </w:rPr>
        <w:t xml:space="preserve"> профинансировано и исполнено 772,6 тыс. рублей). Денежная компенсация за наем </w:t>
      </w:r>
      <w:r w:rsidRPr="00CB1FFC">
        <w:rPr>
          <w:rFonts w:ascii="Times New Roman" w:hAnsi="Times New Roman"/>
          <w:color w:val="000000" w:themeColor="text1"/>
          <w:sz w:val="24"/>
          <w:szCs w:val="24"/>
        </w:rPr>
        <w:lastRenderedPageBreak/>
        <w:t>(поднаем) жилых помещений работникам многофункциональных центров предоставлена 3 сотрудникам на общую сумму 772,6 тыс. рублей. Выплата носит заявительный характер.</w:t>
      </w:r>
    </w:p>
    <w:p w14:paraId="409C4459" w14:textId="4F7FBBF7" w:rsidR="00DC11CA" w:rsidRPr="00CB1FFC" w:rsidRDefault="00DC11CA" w:rsidP="008706A6">
      <w:pPr>
        <w:spacing w:after="0" w:line="240" w:lineRule="auto"/>
        <w:ind w:firstLine="720"/>
        <w:jc w:val="both"/>
        <w:rPr>
          <w:rFonts w:ascii="Times New Roman" w:hAnsi="Times New Roman"/>
          <w:b/>
          <w:bCs/>
          <w:i/>
          <w:iCs/>
          <w:color w:val="000000" w:themeColor="text1"/>
          <w:sz w:val="24"/>
          <w:szCs w:val="24"/>
        </w:rPr>
      </w:pPr>
      <w:r w:rsidRPr="00CB1FFC">
        <w:rPr>
          <w:rFonts w:ascii="Times New Roman" w:hAnsi="Times New Roman"/>
          <w:b/>
          <w:bCs/>
          <w:color w:val="000000" w:themeColor="text1"/>
          <w:sz w:val="24"/>
          <w:szCs w:val="24"/>
        </w:rPr>
        <w:t>Комплекс процессных мероприятий</w:t>
      </w:r>
      <w:r w:rsidRPr="00CB1FFC">
        <w:rPr>
          <w:rFonts w:ascii="Times New Roman" w:hAnsi="Times New Roman"/>
          <w:b/>
          <w:bCs/>
          <w:i/>
          <w:iCs/>
          <w:color w:val="000000" w:themeColor="text1"/>
          <w:sz w:val="24"/>
          <w:szCs w:val="24"/>
        </w:rPr>
        <w:t xml:space="preserve"> «Организация телерадиовещания»</w:t>
      </w:r>
      <w:r w:rsidR="008706A6" w:rsidRPr="00CB1FFC">
        <w:rPr>
          <w:rFonts w:ascii="Times New Roman" w:hAnsi="Times New Roman"/>
          <w:b/>
          <w:bCs/>
          <w:i/>
          <w:iCs/>
          <w:color w:val="000000" w:themeColor="text1"/>
          <w:sz w:val="24"/>
          <w:szCs w:val="24"/>
        </w:rPr>
        <w:t xml:space="preserve"> </w:t>
      </w:r>
      <w:r w:rsidR="008706A6" w:rsidRPr="00CB1FFC">
        <w:rPr>
          <w:rFonts w:ascii="Times New Roman" w:hAnsi="Times New Roman"/>
          <w:color w:val="000000" w:themeColor="text1"/>
          <w:sz w:val="24"/>
          <w:szCs w:val="24"/>
        </w:rPr>
        <w:t>(о</w:t>
      </w:r>
      <w:r w:rsidRPr="00CB1FFC">
        <w:rPr>
          <w:rFonts w:ascii="Times New Roman" w:hAnsi="Times New Roman"/>
          <w:color w:val="000000" w:themeColor="text1"/>
          <w:sz w:val="24"/>
          <w:szCs w:val="24"/>
        </w:rPr>
        <w:t xml:space="preserve">бъем финансовых ресурсов, предусмотренный на реализацию мероприятия в 2024 году, составляет 270 190,0 тыс. рублей. </w:t>
      </w:r>
      <w:r w:rsidR="008706A6" w:rsidRPr="00CB1FFC">
        <w:rPr>
          <w:rFonts w:ascii="Times New Roman" w:hAnsi="Times New Roman"/>
          <w:color w:val="000000" w:themeColor="text1"/>
          <w:sz w:val="24"/>
          <w:szCs w:val="24"/>
        </w:rPr>
        <w:t>П</w:t>
      </w:r>
      <w:r w:rsidRPr="00CB1FFC">
        <w:rPr>
          <w:rFonts w:ascii="Times New Roman" w:hAnsi="Times New Roman"/>
          <w:color w:val="000000" w:themeColor="text1"/>
          <w:sz w:val="24"/>
          <w:szCs w:val="24"/>
        </w:rPr>
        <w:t>о состоянию на 01.01.2025 года мероприятие профинансировано и исполнено на сумму 267 386,7 тыс. рублей</w:t>
      </w:r>
      <w:r w:rsidR="008706A6"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45F6D470" w14:textId="77777777" w:rsidR="00DC11CA" w:rsidRPr="00CB1FFC" w:rsidRDefault="00DC11CA"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По мероприятию </w:t>
      </w:r>
      <w:r w:rsidRPr="00CB1FFC">
        <w:rPr>
          <w:rFonts w:ascii="Times New Roman" w:hAnsi="Times New Roman"/>
          <w:i/>
          <w:iCs/>
          <w:color w:val="000000" w:themeColor="text1"/>
          <w:sz w:val="24"/>
          <w:szCs w:val="24"/>
        </w:rPr>
        <w:t>«Организация радиовещания регионального информационно-музыкального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w:t>
      </w:r>
      <w:r w:rsidRPr="00CB1FFC">
        <w:rPr>
          <w:rFonts w:ascii="Times New Roman" w:hAnsi="Times New Roman"/>
          <w:color w:val="000000" w:themeColor="text1"/>
          <w:sz w:val="24"/>
          <w:szCs w:val="24"/>
        </w:rPr>
        <w:t xml:space="preserve"> оказаны услуги на общую сумму 140 189,9 тыс. рублей по организации радиовещания регионального информационно-музыкального радиоканала с использованием языков коренных малочисленных народов Чукотки в 42 населённых пунктах Чукотского автономного округа в количестве 8 700 часов.</w:t>
      </w:r>
    </w:p>
    <w:p w14:paraId="34405093" w14:textId="32FD1BD1" w:rsidR="00DC11CA" w:rsidRPr="00CB1FFC" w:rsidRDefault="00DC11CA" w:rsidP="008706A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По мероприятию </w:t>
      </w:r>
      <w:r w:rsidRPr="00CB1FFC">
        <w:rPr>
          <w:rFonts w:ascii="Times New Roman" w:hAnsi="Times New Roman"/>
          <w:i/>
          <w:iCs/>
          <w:color w:val="000000" w:themeColor="text1"/>
          <w:sz w:val="24"/>
          <w:szCs w:val="24"/>
        </w:rPr>
        <w:t>«Возмещение организациям недополученных доходов, возникающих в связи с изданием периодических печатных изданий</w:t>
      </w:r>
      <w:r w:rsidR="008706A6" w:rsidRPr="00CB1FFC">
        <w:rPr>
          <w:rFonts w:ascii="Times New Roman" w:hAnsi="Times New Roman"/>
          <w:i/>
          <w:iCs/>
          <w:color w:val="000000" w:themeColor="text1"/>
          <w:sz w:val="24"/>
          <w:szCs w:val="24"/>
        </w:rPr>
        <w:t>»</w:t>
      </w:r>
      <w:r w:rsidRPr="00CB1FFC">
        <w:rPr>
          <w:rFonts w:ascii="Times New Roman" w:hAnsi="Times New Roman"/>
          <w:color w:val="000000" w:themeColor="text1"/>
          <w:sz w:val="24"/>
          <w:szCs w:val="24"/>
        </w:rPr>
        <w:t xml:space="preserve"> профинансировано на обую сумму 127 196,7 тысяч рублей</w:t>
      </w:r>
      <w:r w:rsidR="008706A6" w:rsidRPr="00CB1FFC">
        <w:rPr>
          <w:rFonts w:ascii="Times New Roman" w:hAnsi="Times New Roman"/>
          <w:color w:val="000000" w:themeColor="text1"/>
          <w:sz w:val="24"/>
          <w:szCs w:val="24"/>
        </w:rPr>
        <w:t>, п</w:t>
      </w:r>
      <w:r w:rsidRPr="00CB1FFC">
        <w:rPr>
          <w:rFonts w:ascii="Times New Roman" w:hAnsi="Times New Roman"/>
          <w:color w:val="000000" w:themeColor="text1"/>
          <w:sz w:val="24"/>
          <w:szCs w:val="24"/>
        </w:rPr>
        <w:t>лановые расходы предусмотрены в сумме 130 000,0 тыс. рублей</w:t>
      </w:r>
      <w:r w:rsidR="008706A6" w:rsidRPr="00CB1FFC">
        <w:rPr>
          <w:rFonts w:ascii="Times New Roman" w:hAnsi="Times New Roman"/>
          <w:color w:val="000000" w:themeColor="text1"/>
          <w:sz w:val="24"/>
          <w:szCs w:val="24"/>
        </w:rPr>
        <w:t>, исполнено на 01.01.2025</w:t>
      </w:r>
      <w:r w:rsidRPr="00CB1FFC">
        <w:rPr>
          <w:rFonts w:ascii="Times New Roman" w:hAnsi="Times New Roman"/>
          <w:color w:val="000000" w:themeColor="text1"/>
          <w:sz w:val="24"/>
          <w:szCs w:val="24"/>
        </w:rPr>
        <w:t xml:space="preserve"> 127 196,8 тыс. рублей</w:t>
      </w:r>
      <w:r w:rsidR="008706A6" w:rsidRPr="00CB1FFC">
        <w:rPr>
          <w:rFonts w:ascii="Times New Roman" w:hAnsi="Times New Roman"/>
          <w:color w:val="000000" w:themeColor="text1"/>
          <w:sz w:val="24"/>
          <w:szCs w:val="24"/>
        </w:rPr>
        <w:t>).Общий тираж по выпуску печатной продукции за 2024 год составил:</w:t>
      </w:r>
      <w:r w:rsidRPr="00CB1FFC">
        <w:rPr>
          <w:rFonts w:ascii="Times New Roman" w:hAnsi="Times New Roman"/>
          <w:color w:val="000000" w:themeColor="text1"/>
          <w:sz w:val="24"/>
          <w:szCs w:val="24"/>
        </w:rPr>
        <w:t xml:space="preserve"> ГП ЧАО «Издательство «Крайний Север»</w:t>
      </w:r>
      <w:r w:rsidR="008706A6"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 303,9 тыс. экз., из них 190,0  тыс. экз. - газета «Крайний Север», 47,0 тыс. экз. - приложение «Ведомости», 66,9 тыс. экз. - районные газеты.</w:t>
      </w:r>
    </w:p>
    <w:p w14:paraId="0A0AC90B" w14:textId="77777777" w:rsidR="008706A6" w:rsidRPr="00CB1FFC" w:rsidRDefault="00DC11CA" w:rsidP="008706A6">
      <w:pPr>
        <w:spacing w:after="0" w:line="240" w:lineRule="auto"/>
        <w:ind w:firstLine="720"/>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 xml:space="preserve">Комплекс процессных мероприятий </w:t>
      </w:r>
      <w:r w:rsidRPr="00CB1FFC">
        <w:rPr>
          <w:rFonts w:ascii="Times New Roman" w:hAnsi="Times New Roman"/>
          <w:b/>
          <w:bCs/>
          <w:i/>
          <w:iCs/>
          <w:color w:val="000000" w:themeColor="text1"/>
          <w:sz w:val="24"/>
          <w:szCs w:val="24"/>
        </w:rPr>
        <w:t>«Цифровая Чукотка»</w:t>
      </w:r>
      <w:r w:rsidR="008706A6" w:rsidRPr="00CB1FFC">
        <w:rPr>
          <w:rFonts w:ascii="Times New Roman" w:hAnsi="Times New Roman"/>
          <w:b/>
          <w:bCs/>
          <w:color w:val="000000" w:themeColor="text1"/>
          <w:sz w:val="24"/>
          <w:szCs w:val="24"/>
        </w:rPr>
        <w:t xml:space="preserve"> </w:t>
      </w:r>
      <w:r w:rsidR="008706A6" w:rsidRPr="00CB1FFC">
        <w:rPr>
          <w:rFonts w:ascii="Times New Roman" w:hAnsi="Times New Roman"/>
          <w:color w:val="000000" w:themeColor="text1"/>
          <w:sz w:val="24"/>
          <w:szCs w:val="24"/>
        </w:rPr>
        <w:t>(о</w:t>
      </w:r>
      <w:r w:rsidRPr="00CB1FFC">
        <w:rPr>
          <w:rFonts w:ascii="Times New Roman" w:hAnsi="Times New Roman"/>
          <w:color w:val="000000" w:themeColor="text1"/>
          <w:sz w:val="24"/>
          <w:szCs w:val="24"/>
        </w:rPr>
        <w:t>бъем финансовых ресурсов, предусмотренный на реализацию мероприятия в 2024 году, составляет 120 043,5 тыс. рублей</w:t>
      </w:r>
      <w:r w:rsidR="008706A6" w:rsidRPr="00CB1FFC">
        <w:rPr>
          <w:rFonts w:ascii="Times New Roman" w:hAnsi="Times New Roman"/>
          <w:color w:val="000000" w:themeColor="text1"/>
          <w:sz w:val="24"/>
          <w:szCs w:val="24"/>
        </w:rPr>
        <w:t>, п</w:t>
      </w:r>
      <w:r w:rsidRPr="00CB1FFC">
        <w:rPr>
          <w:rFonts w:ascii="Times New Roman" w:hAnsi="Times New Roman"/>
          <w:color w:val="000000" w:themeColor="text1"/>
          <w:sz w:val="24"/>
          <w:szCs w:val="24"/>
        </w:rPr>
        <w:t>о состоянию на 01.01.2025 года мероприятие профинансировано и исполнено на сумму 115 843,4 тыс</w:t>
      </w:r>
      <w:r w:rsidR="008706A6" w:rsidRPr="00CB1FFC">
        <w:rPr>
          <w:rFonts w:ascii="Times New Roman" w:hAnsi="Times New Roman"/>
          <w:color w:val="000000" w:themeColor="text1"/>
          <w:sz w:val="24"/>
          <w:szCs w:val="24"/>
        </w:rPr>
        <w:t>. рублей).</w:t>
      </w:r>
    </w:p>
    <w:p w14:paraId="22BA9C4B" w14:textId="6D4599E1" w:rsidR="00DC11CA" w:rsidRPr="00CB1FFC" w:rsidRDefault="00DC11CA" w:rsidP="008706A6">
      <w:pPr>
        <w:spacing w:after="0" w:line="240" w:lineRule="auto"/>
        <w:ind w:firstLine="720"/>
        <w:jc w:val="both"/>
        <w:rPr>
          <w:rFonts w:ascii="Times New Roman" w:hAnsi="Times New Roman"/>
          <w:b/>
          <w:bCs/>
          <w:color w:val="000000" w:themeColor="text1"/>
          <w:sz w:val="24"/>
          <w:szCs w:val="24"/>
        </w:rPr>
      </w:pPr>
      <w:r w:rsidRPr="00CB1FFC">
        <w:rPr>
          <w:rFonts w:ascii="Times New Roman" w:hAnsi="Times New Roman"/>
          <w:color w:val="000000" w:themeColor="text1"/>
          <w:sz w:val="24"/>
          <w:szCs w:val="24"/>
        </w:rPr>
        <w:t>По мероприятию «Обеспечение учреждений качественными каналами связи с возможностью подключения к сети Интернет»</w:t>
      </w:r>
      <w:r w:rsidR="008706A6" w:rsidRPr="00CB1FFC">
        <w:rPr>
          <w:rFonts w:ascii="Times New Roman" w:hAnsi="Times New Roman"/>
          <w:b/>
          <w:bCs/>
          <w:color w:val="000000" w:themeColor="text1"/>
          <w:sz w:val="24"/>
          <w:szCs w:val="24"/>
        </w:rPr>
        <w:t xml:space="preserve"> </w:t>
      </w:r>
      <w:r w:rsidRPr="00CB1FFC">
        <w:rPr>
          <w:rFonts w:ascii="Times New Roman" w:hAnsi="Times New Roman"/>
          <w:color w:val="000000" w:themeColor="text1"/>
          <w:szCs w:val="24"/>
        </w:rPr>
        <w:t>заключен</w:t>
      </w:r>
      <w:r w:rsidR="008706A6" w:rsidRPr="00CB1FFC">
        <w:rPr>
          <w:rFonts w:ascii="Times New Roman" w:hAnsi="Times New Roman"/>
          <w:color w:val="000000" w:themeColor="text1"/>
          <w:szCs w:val="24"/>
        </w:rPr>
        <w:t>ы</w:t>
      </w:r>
      <w:r w:rsidRPr="00CB1FFC">
        <w:rPr>
          <w:rFonts w:ascii="Times New Roman" w:hAnsi="Times New Roman"/>
          <w:color w:val="000000" w:themeColor="text1"/>
          <w:szCs w:val="24"/>
        </w:rPr>
        <w:t xml:space="preserve"> с ПАО «Ростелеком» 21 контракт на оказание услуг по обеспечению учреждений городского округа Анадырь качественными каналами связи с возможностью подключения к сети Интернет в 2024 году</w:t>
      </w:r>
      <w:r w:rsidR="00D014E1" w:rsidRPr="00CB1FFC">
        <w:rPr>
          <w:rFonts w:ascii="Times New Roman" w:hAnsi="Times New Roman"/>
          <w:color w:val="000000" w:themeColor="text1"/>
          <w:szCs w:val="24"/>
        </w:rPr>
        <w:t xml:space="preserve"> (</w:t>
      </w:r>
      <w:r w:rsidRPr="00CB1FFC">
        <w:rPr>
          <w:rFonts w:ascii="Times New Roman" w:hAnsi="Times New Roman"/>
          <w:color w:val="000000" w:themeColor="text1"/>
          <w:szCs w:val="24"/>
        </w:rPr>
        <w:t>106 963,8 тыс. рублей, из них исполнено 106 963,8 тыс. рублей</w:t>
      </w:r>
      <w:r w:rsidR="00D014E1" w:rsidRPr="00CB1FFC">
        <w:rPr>
          <w:rFonts w:ascii="Times New Roman" w:hAnsi="Times New Roman"/>
          <w:color w:val="000000" w:themeColor="text1"/>
          <w:szCs w:val="24"/>
        </w:rPr>
        <w:t>).</w:t>
      </w:r>
    </w:p>
    <w:p w14:paraId="4C228E12" w14:textId="326BC6F2" w:rsidR="00DC11CA" w:rsidRPr="00CB1FFC" w:rsidRDefault="00DC11CA" w:rsidP="00D014E1">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По мероприятию </w:t>
      </w:r>
      <w:r w:rsidR="00D014E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оказание услуг по обеспечению зоны покрытия радиотелефонной (сотовой) связи в населенных пунктах Чукотского автономного округа для организации доступа к сети Интернет</w:t>
      </w:r>
      <w:r w:rsidR="00D014E1"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Cs w:val="24"/>
        </w:rPr>
        <w:t>заключён Государственный контракт с ПАО «Мобильные телесистемы» на оказание услуг по обеспечению зоны покрытия подвижной радиотелефонной (сотовой) связи</w:t>
      </w:r>
      <w:r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Cs w:val="24"/>
        </w:rPr>
        <w:t xml:space="preserve">в п. Угольные Копи Анадырского муниципального района Чукотского автономного для организации доступа к сети Интернет. </w:t>
      </w:r>
      <w:r w:rsidR="00D014E1" w:rsidRPr="00CB1FFC">
        <w:rPr>
          <w:rFonts w:ascii="Times New Roman" w:hAnsi="Times New Roman"/>
          <w:color w:val="000000" w:themeColor="text1"/>
          <w:szCs w:val="24"/>
        </w:rPr>
        <w:t>(</w:t>
      </w:r>
      <w:r w:rsidRPr="00CB1FFC">
        <w:rPr>
          <w:rFonts w:ascii="Times New Roman" w:hAnsi="Times New Roman"/>
          <w:color w:val="000000" w:themeColor="text1"/>
          <w:szCs w:val="24"/>
        </w:rPr>
        <w:t>4 200,0 тыс. рублей</w:t>
      </w:r>
      <w:r w:rsidR="00D014E1" w:rsidRPr="00CB1FFC">
        <w:rPr>
          <w:rFonts w:ascii="Times New Roman" w:hAnsi="Times New Roman"/>
          <w:color w:val="000000" w:themeColor="text1"/>
          <w:szCs w:val="24"/>
        </w:rPr>
        <w:t>)</w:t>
      </w:r>
      <w:r w:rsidRPr="00CB1FFC">
        <w:rPr>
          <w:rFonts w:ascii="Times New Roman" w:hAnsi="Times New Roman"/>
          <w:color w:val="000000" w:themeColor="text1"/>
          <w:szCs w:val="24"/>
        </w:rPr>
        <w:t>. На 01.01.2025 года данный контракт не исполнен</w:t>
      </w:r>
      <w:r w:rsidRPr="00CB1FFC">
        <w:rPr>
          <w:rFonts w:ascii="Times New Roman" w:hAnsi="Times New Roman"/>
          <w:color w:val="000000" w:themeColor="text1"/>
          <w:sz w:val="24"/>
          <w:szCs w:val="24"/>
        </w:rPr>
        <w:t xml:space="preserve"> из-за невыполнения работ, услуг поставщиком, подрядчиком в срок</w:t>
      </w:r>
      <w:r w:rsidRPr="00CB1FFC">
        <w:rPr>
          <w:rFonts w:ascii="Times New Roman" w:hAnsi="Times New Roman"/>
          <w:color w:val="000000" w:themeColor="text1"/>
          <w:szCs w:val="24"/>
        </w:rPr>
        <w:t xml:space="preserve"> Расчет будет после оказания услуг, согласно условиям контракта.</w:t>
      </w:r>
    </w:p>
    <w:p w14:paraId="132B2760" w14:textId="4BA820CA" w:rsidR="00DC11CA" w:rsidRPr="00CB1FFC" w:rsidRDefault="00DC11CA" w:rsidP="001E0800">
      <w:pPr>
        <w:spacing w:after="0" w:line="240" w:lineRule="auto"/>
        <w:ind w:firstLine="720"/>
        <w:jc w:val="both"/>
        <w:rPr>
          <w:rFonts w:ascii="Times New Roman" w:hAnsi="Times New Roman"/>
          <w:color w:val="000000" w:themeColor="text1"/>
          <w:szCs w:val="24"/>
        </w:rPr>
      </w:pPr>
      <w:r w:rsidRPr="00CB1FFC">
        <w:rPr>
          <w:rFonts w:ascii="Times New Roman" w:hAnsi="Times New Roman"/>
          <w:color w:val="000000" w:themeColor="text1"/>
          <w:sz w:val="24"/>
          <w:szCs w:val="24"/>
        </w:rPr>
        <w:t xml:space="preserve">По мероприятию </w:t>
      </w:r>
      <w:r w:rsidR="00D014E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Оказание услуг по организации видеоконференцсвязи между органами власти</w:t>
      </w:r>
      <w:r w:rsidR="00D014E1" w:rsidRPr="00CB1FFC">
        <w:rPr>
          <w:rFonts w:ascii="Times New Roman" w:hAnsi="Times New Roman"/>
          <w:color w:val="000000" w:themeColor="text1"/>
          <w:sz w:val="24"/>
          <w:szCs w:val="24"/>
        </w:rPr>
        <w:t>» заключены 2 контракта</w:t>
      </w:r>
      <w:r w:rsidRPr="00CB1FFC">
        <w:rPr>
          <w:rFonts w:ascii="Times New Roman" w:hAnsi="Times New Roman"/>
          <w:color w:val="000000" w:themeColor="text1"/>
          <w:szCs w:val="24"/>
        </w:rPr>
        <w:t xml:space="preserve">  с ПАО «Ростелеком» на оказание услуг по обеспечению учреждений и сельского населения Чукотского автономного округа качественными каналами связи с возможностью подключения к сети Интернет, по организации видеоконференцсвязи между органами власти и предоставлению каналов связи уровня L2 для передачи данных для Единых дежурно-диспетчерских служб в 2024 году </w:t>
      </w:r>
      <w:r w:rsidR="00D014E1" w:rsidRPr="00CB1FFC">
        <w:rPr>
          <w:rFonts w:ascii="Times New Roman" w:hAnsi="Times New Roman"/>
          <w:color w:val="000000" w:themeColor="text1"/>
          <w:szCs w:val="24"/>
        </w:rPr>
        <w:t xml:space="preserve">на суммы </w:t>
      </w:r>
      <w:r w:rsidRPr="00CB1FFC">
        <w:rPr>
          <w:rFonts w:ascii="Times New Roman" w:hAnsi="Times New Roman"/>
          <w:color w:val="000000" w:themeColor="text1"/>
          <w:szCs w:val="24"/>
        </w:rPr>
        <w:t>387,9 тыс. руб</w:t>
      </w:r>
      <w:r w:rsidR="00D014E1" w:rsidRPr="00CB1FFC">
        <w:rPr>
          <w:rFonts w:ascii="Times New Roman" w:hAnsi="Times New Roman"/>
          <w:color w:val="000000" w:themeColor="text1"/>
          <w:szCs w:val="24"/>
        </w:rPr>
        <w:t>. и</w:t>
      </w:r>
      <w:r w:rsidRPr="00CB1FFC">
        <w:rPr>
          <w:rFonts w:ascii="Times New Roman" w:hAnsi="Times New Roman"/>
          <w:color w:val="000000" w:themeColor="text1"/>
          <w:szCs w:val="24"/>
        </w:rPr>
        <w:t xml:space="preserve"> 3 491,6 тыс. руб. </w:t>
      </w:r>
      <w:r w:rsidR="00D014E1" w:rsidRPr="00CB1FFC">
        <w:rPr>
          <w:rFonts w:ascii="Times New Roman" w:hAnsi="Times New Roman"/>
          <w:color w:val="000000" w:themeColor="text1"/>
          <w:szCs w:val="24"/>
        </w:rPr>
        <w:t>Контракты исполнены в полном объеме.</w:t>
      </w:r>
    </w:p>
    <w:p w14:paraId="7ADABFF0" w14:textId="1AC48DC9" w:rsidR="00DC11CA" w:rsidRPr="00CB1FFC" w:rsidRDefault="00DC11CA" w:rsidP="00D014E1">
      <w:pPr>
        <w:spacing w:after="0" w:line="240" w:lineRule="auto"/>
        <w:ind w:firstLine="720"/>
        <w:jc w:val="both"/>
        <w:rPr>
          <w:rFonts w:ascii="Times New Roman" w:hAnsi="Times New Roman"/>
          <w:color w:val="000000" w:themeColor="text1"/>
          <w:szCs w:val="24"/>
        </w:rPr>
      </w:pPr>
      <w:r w:rsidRPr="00CB1FFC">
        <w:rPr>
          <w:rFonts w:ascii="Times New Roman" w:hAnsi="Times New Roman"/>
          <w:color w:val="000000" w:themeColor="text1"/>
          <w:szCs w:val="24"/>
        </w:rPr>
        <w:t xml:space="preserve">По мероприятию </w:t>
      </w:r>
      <w:r w:rsidR="00D014E1" w:rsidRPr="00CB1FFC">
        <w:rPr>
          <w:rFonts w:ascii="Times New Roman" w:hAnsi="Times New Roman"/>
          <w:color w:val="000000" w:themeColor="text1"/>
          <w:szCs w:val="24"/>
        </w:rPr>
        <w:t>«П</w:t>
      </w:r>
      <w:r w:rsidRPr="00CB1FFC">
        <w:rPr>
          <w:rFonts w:ascii="Times New Roman" w:hAnsi="Times New Roman"/>
          <w:color w:val="000000" w:themeColor="text1"/>
          <w:szCs w:val="24"/>
        </w:rPr>
        <w:t>редоставление субсидии организациям с государственным участием на финансовое обеспечение затрат, связанных с осуществлением деятельности в области информации и связи</w:t>
      </w:r>
      <w:r w:rsidR="00D014E1" w:rsidRPr="00CB1FFC">
        <w:rPr>
          <w:rFonts w:ascii="Times New Roman" w:hAnsi="Times New Roman"/>
          <w:color w:val="000000" w:themeColor="text1"/>
          <w:szCs w:val="24"/>
        </w:rPr>
        <w:t xml:space="preserve">» </w:t>
      </w:r>
      <w:r w:rsidRPr="00CB1FFC">
        <w:rPr>
          <w:rFonts w:ascii="Times New Roman" w:hAnsi="Times New Roman"/>
          <w:color w:val="000000" w:themeColor="text1"/>
          <w:szCs w:val="24"/>
        </w:rPr>
        <w:t>заключено Соглашение с АО «Арктик Регион Связь» на сумму 5 000,0 тыс. рублей</w:t>
      </w:r>
      <w:r w:rsidR="00D014E1" w:rsidRPr="00CB1FFC">
        <w:rPr>
          <w:rFonts w:ascii="Times New Roman" w:hAnsi="Times New Roman"/>
          <w:color w:val="000000" w:themeColor="text1"/>
          <w:szCs w:val="24"/>
        </w:rPr>
        <w:t xml:space="preserve"> на </w:t>
      </w:r>
      <w:r w:rsidRPr="00CB1FFC">
        <w:rPr>
          <w:rFonts w:ascii="Times New Roman" w:hAnsi="Times New Roman"/>
          <w:color w:val="000000" w:themeColor="text1"/>
          <w:szCs w:val="24"/>
        </w:rPr>
        <w:t>предоставление Получателю из окружного бюджета субсидии организациям с государственным участием на Финансовое обеспечение затрат, связанных с осуществлением деятельности в области информации и связи.</w:t>
      </w:r>
    </w:p>
    <w:p w14:paraId="7B7F174B" w14:textId="3B2AE574" w:rsidR="00DC11CA" w:rsidRPr="00CB1FFC" w:rsidRDefault="00DC11CA" w:rsidP="00D014E1">
      <w:pPr>
        <w:spacing w:after="0" w:line="240" w:lineRule="auto"/>
        <w:ind w:firstLine="720"/>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 xml:space="preserve">Комплекс процессных мероприятий </w:t>
      </w:r>
      <w:r w:rsidRPr="00CB1FFC">
        <w:rPr>
          <w:rFonts w:ascii="Times New Roman" w:hAnsi="Times New Roman"/>
          <w:b/>
          <w:bCs/>
          <w:i/>
          <w:iCs/>
          <w:color w:val="000000" w:themeColor="text1"/>
          <w:sz w:val="24"/>
          <w:szCs w:val="24"/>
        </w:rPr>
        <w:t>«Развитие информационной инфраструктуры»</w:t>
      </w:r>
      <w:r w:rsidR="00D014E1" w:rsidRPr="00CB1FFC">
        <w:rPr>
          <w:rFonts w:ascii="Times New Roman" w:hAnsi="Times New Roman"/>
          <w:b/>
          <w:bCs/>
          <w:color w:val="000000" w:themeColor="text1"/>
          <w:sz w:val="24"/>
          <w:szCs w:val="24"/>
        </w:rPr>
        <w:t xml:space="preserve"> (о</w:t>
      </w:r>
      <w:r w:rsidRPr="00CB1FFC">
        <w:rPr>
          <w:rFonts w:ascii="Times New Roman" w:hAnsi="Times New Roman"/>
          <w:color w:val="000000" w:themeColor="text1"/>
          <w:szCs w:val="24"/>
        </w:rPr>
        <w:t>бъем финансовых ресурсов, предусмотренный на реализацию мероприятия в 2024 году, составляет 30 609,6 тыс. рублей.</w:t>
      </w:r>
      <w:r w:rsidR="00D014E1" w:rsidRPr="00CB1FFC">
        <w:rPr>
          <w:rFonts w:ascii="Times New Roman" w:hAnsi="Times New Roman"/>
          <w:color w:val="000000" w:themeColor="text1"/>
          <w:szCs w:val="24"/>
        </w:rPr>
        <w:t xml:space="preserve"> </w:t>
      </w:r>
      <w:r w:rsidRPr="00CB1FFC">
        <w:rPr>
          <w:rFonts w:ascii="Times New Roman" w:hAnsi="Times New Roman"/>
          <w:color w:val="000000" w:themeColor="text1"/>
          <w:szCs w:val="24"/>
        </w:rPr>
        <w:t>По состоянию на 01.01.2025 года мероприятие профинансировано и исполнено на сумму 30 609,6 тыс. рублей</w:t>
      </w:r>
      <w:r w:rsidR="00D014E1" w:rsidRPr="00CB1FFC">
        <w:rPr>
          <w:rFonts w:ascii="Times New Roman" w:hAnsi="Times New Roman"/>
          <w:color w:val="000000" w:themeColor="text1"/>
          <w:szCs w:val="24"/>
        </w:rPr>
        <w:t xml:space="preserve">). </w:t>
      </w:r>
      <w:r w:rsidRPr="00CB1FFC">
        <w:rPr>
          <w:rFonts w:ascii="Times New Roman" w:hAnsi="Times New Roman"/>
          <w:color w:val="000000" w:themeColor="text1"/>
          <w:szCs w:val="24"/>
        </w:rPr>
        <w:t>Построено и введено в эксплуатацию три модульных отделения почтовой связи АО «Почта России» в селах Канчалан, Лорино, Нешкан.</w:t>
      </w:r>
    </w:p>
    <w:p w14:paraId="75A32A37" w14:textId="30C1B7D7" w:rsidR="00DC11CA" w:rsidRPr="00CB1FFC" w:rsidRDefault="00DC11CA" w:rsidP="00D014E1">
      <w:pPr>
        <w:spacing w:after="0" w:line="240" w:lineRule="auto"/>
        <w:ind w:firstLine="720"/>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 xml:space="preserve">Комплекс процессных мероприятий </w:t>
      </w:r>
      <w:r w:rsidRPr="00CB1FFC">
        <w:rPr>
          <w:rFonts w:ascii="Times New Roman" w:hAnsi="Times New Roman"/>
          <w:b/>
          <w:bCs/>
          <w:i/>
          <w:iCs/>
          <w:color w:val="000000" w:themeColor="text1"/>
          <w:sz w:val="24"/>
          <w:szCs w:val="24"/>
        </w:rPr>
        <w:t>«Обеспечение деятельности государственных органов и подведомственных учреждений»</w:t>
      </w:r>
      <w:r w:rsidR="00D014E1" w:rsidRPr="00CB1FFC">
        <w:rPr>
          <w:rFonts w:ascii="Times New Roman" w:hAnsi="Times New Roman"/>
          <w:b/>
          <w:bCs/>
          <w:color w:val="000000" w:themeColor="text1"/>
          <w:sz w:val="24"/>
          <w:szCs w:val="24"/>
        </w:rPr>
        <w:t xml:space="preserve"> </w:t>
      </w:r>
      <w:r w:rsidR="00D014E1" w:rsidRPr="00CB1FFC">
        <w:rPr>
          <w:rFonts w:ascii="Times New Roman" w:hAnsi="Times New Roman"/>
          <w:color w:val="000000" w:themeColor="text1"/>
          <w:sz w:val="24"/>
          <w:szCs w:val="24"/>
        </w:rPr>
        <w:t>(о</w:t>
      </w:r>
      <w:r w:rsidRPr="00CB1FFC">
        <w:rPr>
          <w:rFonts w:ascii="Times New Roman" w:hAnsi="Times New Roman"/>
          <w:color w:val="000000" w:themeColor="text1"/>
          <w:sz w:val="24"/>
          <w:szCs w:val="24"/>
        </w:rPr>
        <w:t>бъем финансовых ресурсов, предусмотренный на реализацию мероприятия в 2024 году, составляет 108 614,5 тыс. рублей. По состоянию на 01.01.2025 года мероприятие профинансировано и исполнено на сумму 107 978,6 тыс. р</w:t>
      </w:r>
      <w:r w:rsidR="00D014E1" w:rsidRPr="00CB1FFC">
        <w:rPr>
          <w:rFonts w:ascii="Times New Roman" w:hAnsi="Times New Roman"/>
          <w:color w:val="000000" w:themeColor="text1"/>
          <w:sz w:val="24"/>
          <w:szCs w:val="24"/>
        </w:rPr>
        <w:t>ублей)</w:t>
      </w:r>
      <w:r w:rsidRPr="00CB1FFC">
        <w:rPr>
          <w:rFonts w:ascii="Times New Roman" w:hAnsi="Times New Roman"/>
          <w:color w:val="000000" w:themeColor="text1"/>
          <w:sz w:val="24"/>
          <w:szCs w:val="24"/>
        </w:rPr>
        <w:t>.</w:t>
      </w:r>
    </w:p>
    <w:p w14:paraId="3E47B8F3" w14:textId="30566072" w:rsidR="00DC11CA" w:rsidRPr="00CB1FFC" w:rsidRDefault="00DC11CA"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мероприятия </w:t>
      </w:r>
      <w:r w:rsidRPr="00CB1FFC">
        <w:rPr>
          <w:rFonts w:ascii="Times New Roman" w:hAnsi="Times New Roman"/>
          <w:i/>
          <w:iCs/>
          <w:color w:val="000000" w:themeColor="text1"/>
          <w:sz w:val="24"/>
          <w:szCs w:val="24"/>
        </w:rPr>
        <w:t>«Компенсация расходов, связанных с переездом»</w:t>
      </w:r>
      <w:r w:rsidRPr="00CB1FFC">
        <w:rPr>
          <w:rFonts w:ascii="Times New Roman" w:hAnsi="Times New Roman"/>
          <w:color w:val="000000" w:themeColor="text1"/>
          <w:sz w:val="24"/>
          <w:szCs w:val="24"/>
        </w:rPr>
        <w:t xml:space="preserve"> </w:t>
      </w:r>
      <w:r w:rsidR="00D014E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предусмотрено 498,9 тыс. рублей. По состоянию на </w:t>
      </w:r>
      <w:r w:rsidR="00D014E1" w:rsidRPr="00CB1FFC">
        <w:rPr>
          <w:rFonts w:ascii="Times New Roman" w:hAnsi="Times New Roman"/>
          <w:color w:val="000000" w:themeColor="text1"/>
          <w:sz w:val="24"/>
          <w:szCs w:val="24"/>
        </w:rPr>
        <w:t>01.01.2025</w:t>
      </w:r>
      <w:r w:rsidRPr="00CB1FFC">
        <w:rPr>
          <w:rFonts w:ascii="Times New Roman" w:hAnsi="Times New Roman"/>
          <w:color w:val="000000" w:themeColor="text1"/>
          <w:sz w:val="24"/>
          <w:szCs w:val="24"/>
        </w:rPr>
        <w:t xml:space="preserve"> профинансировано и исполнено 498,9 тыс. рублей</w:t>
      </w:r>
      <w:r w:rsidR="00D014E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Компенсация расходов, связанных с переездом предоставлена 3 работником.</w:t>
      </w:r>
    </w:p>
    <w:p w14:paraId="3F0DB9A9" w14:textId="051A8065" w:rsidR="00DC11CA" w:rsidRPr="00CB1FFC" w:rsidRDefault="00DC11CA" w:rsidP="00D014E1">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На реализацию мероприятия «</w:t>
      </w:r>
      <w:r w:rsidRPr="00CB1FFC">
        <w:rPr>
          <w:rFonts w:ascii="Times New Roman" w:hAnsi="Times New Roman"/>
          <w:i/>
          <w:iCs/>
          <w:color w:val="000000" w:themeColor="text1"/>
          <w:sz w:val="24"/>
          <w:szCs w:val="24"/>
        </w:rPr>
        <w:t>Компенсация расходов на оплату стоимости проезда, переезда и провоза багажа»</w:t>
      </w:r>
      <w:r w:rsidRPr="00CB1FFC">
        <w:rPr>
          <w:rFonts w:ascii="Times New Roman" w:hAnsi="Times New Roman"/>
          <w:color w:val="000000" w:themeColor="text1"/>
          <w:sz w:val="24"/>
          <w:szCs w:val="24"/>
        </w:rPr>
        <w:t xml:space="preserve"> </w:t>
      </w:r>
      <w:r w:rsidR="00D014E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предусмотрено 1 512,7 тыс. рублей. По состоянию на </w:t>
      </w:r>
      <w:r w:rsidR="00D014E1" w:rsidRPr="00CB1FFC">
        <w:rPr>
          <w:rFonts w:ascii="Times New Roman" w:hAnsi="Times New Roman"/>
          <w:color w:val="000000" w:themeColor="text1"/>
          <w:sz w:val="24"/>
          <w:szCs w:val="24"/>
        </w:rPr>
        <w:t xml:space="preserve">01.01.2025 </w:t>
      </w:r>
      <w:r w:rsidRPr="00CB1FFC">
        <w:rPr>
          <w:rFonts w:ascii="Times New Roman" w:hAnsi="Times New Roman"/>
          <w:color w:val="000000" w:themeColor="text1"/>
          <w:sz w:val="24"/>
          <w:szCs w:val="24"/>
        </w:rPr>
        <w:t>профинансировано 1 512,7 тыс. рублей, исполнено 1 512,7 тыс. рублей</w:t>
      </w:r>
      <w:r w:rsidR="00D014E1"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18 сотрудникам осуществлена компенсация расходов на </w:t>
      </w:r>
      <w:r w:rsidR="0047017F" w:rsidRPr="00CB1FFC">
        <w:rPr>
          <w:rFonts w:ascii="Times New Roman" w:hAnsi="Times New Roman"/>
          <w:color w:val="000000" w:themeColor="text1"/>
          <w:sz w:val="24"/>
          <w:szCs w:val="24"/>
        </w:rPr>
        <w:t xml:space="preserve">общую сумму </w:t>
      </w:r>
      <w:r w:rsidRPr="00CB1FFC">
        <w:rPr>
          <w:rFonts w:ascii="Times New Roman" w:hAnsi="Times New Roman"/>
          <w:color w:val="000000" w:themeColor="text1"/>
          <w:sz w:val="24"/>
          <w:szCs w:val="24"/>
        </w:rPr>
        <w:t xml:space="preserve">1 512,7 тыс. рублей. </w:t>
      </w:r>
    </w:p>
    <w:p w14:paraId="4A34898B" w14:textId="31DFD579" w:rsidR="00DC11CA" w:rsidRPr="00CB1FFC" w:rsidRDefault="00DC11CA"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мероприятия </w:t>
      </w:r>
      <w:r w:rsidRPr="00CB1FFC">
        <w:rPr>
          <w:rFonts w:ascii="Times New Roman" w:hAnsi="Times New Roman"/>
          <w:i/>
          <w:iCs/>
          <w:color w:val="000000" w:themeColor="text1"/>
          <w:sz w:val="24"/>
          <w:szCs w:val="24"/>
        </w:rPr>
        <w:t>«Расходы на обеспечение деятельности (оказание услуг) многофункциональных центров предоставления государственных и муниципальных услуг»</w:t>
      </w:r>
      <w:r w:rsidRPr="00CB1FFC">
        <w:rPr>
          <w:rFonts w:ascii="Times New Roman" w:hAnsi="Times New Roman"/>
          <w:color w:val="000000" w:themeColor="text1"/>
          <w:sz w:val="24"/>
          <w:szCs w:val="24"/>
        </w:rPr>
        <w:t xml:space="preserve"> </w:t>
      </w:r>
      <w:r w:rsidR="0047017F" w:rsidRPr="00CB1FFC">
        <w:rPr>
          <w:rFonts w:ascii="Times New Roman" w:hAnsi="Times New Roman"/>
          <w:color w:val="000000" w:themeColor="text1"/>
          <w:sz w:val="24"/>
          <w:szCs w:val="24"/>
        </w:rPr>
        <w:t>(п</w:t>
      </w:r>
      <w:r w:rsidRPr="00CB1FFC">
        <w:rPr>
          <w:rFonts w:ascii="Times New Roman" w:hAnsi="Times New Roman"/>
          <w:color w:val="000000" w:themeColor="text1"/>
          <w:sz w:val="24"/>
          <w:szCs w:val="24"/>
        </w:rPr>
        <w:t xml:space="preserve">редусмотрено за счёт средств окружного бюджета 92 951,7 тыс. рублей. По состоянию на </w:t>
      </w:r>
      <w:r w:rsidR="0047017F" w:rsidRPr="00CB1FFC">
        <w:rPr>
          <w:rFonts w:ascii="Times New Roman" w:hAnsi="Times New Roman"/>
          <w:color w:val="000000" w:themeColor="text1"/>
          <w:sz w:val="24"/>
          <w:szCs w:val="24"/>
        </w:rPr>
        <w:t xml:space="preserve">01.01.2025 </w:t>
      </w:r>
      <w:r w:rsidRPr="00CB1FFC">
        <w:rPr>
          <w:rFonts w:ascii="Times New Roman" w:hAnsi="Times New Roman"/>
          <w:color w:val="000000" w:themeColor="text1"/>
          <w:sz w:val="24"/>
          <w:szCs w:val="24"/>
        </w:rPr>
        <w:t xml:space="preserve">профинансировано и исполнено 92 316,5 тыс. рублей). </w:t>
      </w:r>
    </w:p>
    <w:p w14:paraId="6B913B65" w14:textId="28FB1460" w:rsidR="00DC11CA" w:rsidRPr="00CB1FFC" w:rsidRDefault="00DC11CA"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мероприятия </w:t>
      </w:r>
      <w:r w:rsidRPr="00CB1FFC">
        <w:rPr>
          <w:rFonts w:ascii="Times New Roman" w:hAnsi="Times New Roman"/>
          <w:i/>
          <w:iCs/>
          <w:color w:val="000000" w:themeColor="text1"/>
          <w:sz w:val="24"/>
          <w:szCs w:val="24"/>
        </w:rPr>
        <w:t>«Выплата денежной компенсации за наем (поднаем) жилых помещений сотрудникам государственных органов Чукотского автономного округа и государственных казенных учреждений Чукотского автономного округа»</w:t>
      </w:r>
      <w:r w:rsidRPr="00CB1FFC">
        <w:rPr>
          <w:rFonts w:ascii="Times New Roman" w:hAnsi="Times New Roman"/>
          <w:color w:val="000000" w:themeColor="text1"/>
          <w:sz w:val="24"/>
          <w:szCs w:val="24"/>
        </w:rPr>
        <w:t xml:space="preserve"> </w:t>
      </w:r>
      <w:r w:rsidR="0047017F"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предусмотрено 234,0 тыс. рублей. По состоянию на </w:t>
      </w:r>
      <w:r w:rsidR="0047017F" w:rsidRPr="00CB1FFC">
        <w:rPr>
          <w:rFonts w:ascii="Times New Roman" w:hAnsi="Times New Roman"/>
          <w:color w:val="000000" w:themeColor="text1"/>
          <w:sz w:val="24"/>
          <w:szCs w:val="24"/>
        </w:rPr>
        <w:t xml:space="preserve">01.01.2025 </w:t>
      </w:r>
      <w:r w:rsidRPr="00CB1FFC">
        <w:rPr>
          <w:rFonts w:ascii="Times New Roman" w:hAnsi="Times New Roman"/>
          <w:color w:val="000000" w:themeColor="text1"/>
          <w:sz w:val="24"/>
          <w:szCs w:val="24"/>
        </w:rPr>
        <w:t>профинансировано и исполнено 234,3 тыс. рублей). Денежная компенсация</w:t>
      </w:r>
      <w:r w:rsidR="0047017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предоставлена 5 сотрудникам на общую сумму 234,0 тыс. рублей. Выплата носит заявительный характер.</w:t>
      </w:r>
    </w:p>
    <w:p w14:paraId="63EB5076" w14:textId="3BABF51B" w:rsidR="00DC11CA" w:rsidRPr="00CB1FFC" w:rsidRDefault="00DC11CA"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мероприятия </w:t>
      </w:r>
      <w:r w:rsidRPr="00CB1FFC">
        <w:rPr>
          <w:rFonts w:ascii="Times New Roman" w:hAnsi="Times New Roman"/>
          <w:i/>
          <w:iCs/>
          <w:color w:val="000000" w:themeColor="text1"/>
          <w:sz w:val="24"/>
          <w:szCs w:val="24"/>
        </w:rPr>
        <w:t>«Расходы на обеспечение деятельности (оказание услуг) центров цифрового развития и информационной безопасности»</w:t>
      </w:r>
      <w:r w:rsidRPr="00CB1FFC">
        <w:rPr>
          <w:rFonts w:ascii="Times New Roman" w:hAnsi="Times New Roman"/>
          <w:color w:val="000000" w:themeColor="text1"/>
          <w:sz w:val="24"/>
          <w:szCs w:val="24"/>
        </w:rPr>
        <w:t xml:space="preserve"> </w:t>
      </w:r>
      <w:r w:rsidR="0047017F"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предусмотрено за счёт средств окружного бюджета 13 417,2 тыс. рублей. По состоянию на </w:t>
      </w:r>
      <w:r w:rsidR="0047017F" w:rsidRPr="00CB1FFC">
        <w:rPr>
          <w:rFonts w:ascii="Times New Roman" w:hAnsi="Times New Roman"/>
          <w:color w:val="000000" w:themeColor="text1"/>
          <w:sz w:val="24"/>
          <w:szCs w:val="24"/>
        </w:rPr>
        <w:t xml:space="preserve">01.01.2025 </w:t>
      </w:r>
      <w:r w:rsidRPr="00CB1FFC">
        <w:rPr>
          <w:rFonts w:ascii="Times New Roman" w:hAnsi="Times New Roman"/>
          <w:color w:val="000000" w:themeColor="text1"/>
          <w:sz w:val="24"/>
          <w:szCs w:val="24"/>
        </w:rPr>
        <w:t>профинансировано и исполнено 13 416,6 тыс. рублей).</w:t>
      </w:r>
    </w:p>
    <w:p w14:paraId="398425FC" w14:textId="2451C033" w:rsidR="00A211A3" w:rsidRPr="00CB1FFC" w:rsidRDefault="00A211A3" w:rsidP="00CD7294">
      <w:pPr>
        <w:spacing w:after="0" w:line="240" w:lineRule="auto"/>
        <w:jc w:val="both"/>
        <w:rPr>
          <w:color w:val="000000" w:themeColor="text1"/>
          <w:sz w:val="24"/>
          <w:szCs w:val="24"/>
        </w:rPr>
      </w:pPr>
      <w:bookmarkStart w:id="10" w:name="_Hlk196644070"/>
    </w:p>
    <w:p w14:paraId="1DB210F0"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b/>
          <w:bCs/>
          <w:color w:val="000000" w:themeColor="text1"/>
          <w:sz w:val="24"/>
        </w:rPr>
        <w:t xml:space="preserve">Государственная программа «Развитие жилищно-коммунального хозяйства и водохозяйственного комплекса Чукотского автономного округа» </w:t>
      </w:r>
      <w:r w:rsidRPr="00CB1FFC">
        <w:rPr>
          <w:rFonts w:ascii="Times New Roman" w:hAnsi="Times New Roman"/>
          <w:color w:val="000000" w:themeColor="text1"/>
          <w:sz w:val="24"/>
        </w:rPr>
        <w:t>(далее – Государственная программа) утверждена постановлением Правительства Чукотского автономного округа от 29 декабря 2024 года № 544, Перечень расходных обязательств Государственной программы «Развитие жилищно-коммунального хозяйства и водохозяйственного комплекса Чукотского автономного округа», утвержден Постановлением Правительства Чукотского автономного округа от 29 декабря 2023 г. № 513.</w:t>
      </w:r>
    </w:p>
    <w:p w14:paraId="5340793D"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Программа включает в себя 2 региональных проекта, 3 комплекса процессных мероприятий. Объем финансовых ресурсов, предусмотренный на реализацию Программы в 2024 году за счет средств окружного бюджета, составляет 8 744 812,1 тыс. рублей. По состоянию на 31.12.2024 профинансировано средств окружного бюджета 8 706 673,9 тыс. рублей (выполнено 8 706 673,9 тыс. рублей).</w:t>
      </w:r>
    </w:p>
    <w:p w14:paraId="50A718D1" w14:textId="6C306C72" w:rsidR="00A211A3" w:rsidRPr="00CB1FFC" w:rsidRDefault="00A211A3" w:rsidP="002824E8">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Региональный проект «Модернизация систем коммунальной инфраструктуры Чукотского автономного округа»</w:t>
      </w:r>
      <w:r w:rsidR="002824E8"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Региональной программой предусмотрена реализация 14 мероприятий в 2024 году в 3 муниципальных образованиях.</w:t>
      </w:r>
    </w:p>
    <w:p w14:paraId="356FEA36"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Качество предоставляемых услуг к концу 2024 года улучшится для 425 человек, провести капитальный ремонт сетей в сфере тепло-, водоснабжения и водоотведения – 7,709 км.</w:t>
      </w:r>
    </w:p>
    <w:p w14:paraId="2178DCC1"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Между Правительством ЧАО и публично-правовой компанией «Фонд развития территорий» заключен договор от 22.03.2024 г. № 57/МКИ «О предоставлении финансовой поддержки за счет средств публично-правовой компании «Фонд развития территорий» на модернизацию систем коммунальной инфраструктуры» (в ред. дополнительного соглашения № 2 от 23.09.2024 года) на сумму 133 900,0 тыс. рублей.</w:t>
      </w:r>
    </w:p>
    <w:p w14:paraId="39D97773" w14:textId="4848DE18"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Плановая потребность в финансировании по Государственной программе составляет за счет средств:</w:t>
      </w:r>
      <w:r w:rsidR="002824E8"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окружного бюджета – 145 108,3 тыс. рублей,</w:t>
      </w:r>
      <w:r w:rsidR="002824E8"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средств ФРТ – 133 900,0 тыс. рублей.</w:t>
      </w:r>
    </w:p>
    <w:p w14:paraId="66C83B69"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По всем мероприятиям Региональной программы получены положительные заключения государственной экспертизы о проверке достоверности определения сметной стоимости и заключены контракты на выполнение работ.</w:t>
      </w:r>
    </w:p>
    <w:p w14:paraId="2A9C13AC"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По мероприятию «Субсидии на модернизацию систем коммунальной инфраструктуры за счет средств окружного бюджета в целях выполнения условий софинансирования по средствам Публично-правовой компании «Фонд развития территорий» (далее – ФРТ), реализуется в соответствии с Порядком предоставления из окружного бюджета бюджетам муниципальных образований Чукотского автономного округа субсидии на модернизацию систем коммунальной инфраструктуры Чукотского автономного округа, согласно Приложения 4 к Государственной программе.</w:t>
      </w:r>
    </w:p>
    <w:p w14:paraId="3D2EB2DD" w14:textId="7D0F1D69" w:rsidR="00CD7294" w:rsidRPr="00CB1FFC" w:rsidRDefault="00A211A3" w:rsidP="00CD7294">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 xml:space="preserve">Департаментом заключены соглашения </w:t>
      </w:r>
      <w:r w:rsidR="00CD7294" w:rsidRPr="00CB1FFC">
        <w:rPr>
          <w:rFonts w:ascii="Times New Roman" w:hAnsi="Times New Roman"/>
          <w:color w:val="000000" w:themeColor="text1"/>
          <w:sz w:val="24"/>
        </w:rPr>
        <w:t xml:space="preserve">с Билибинским муниципальным районом (5 мероприятий), Городским округом Анадырь (3 мероприятия); Городским округом Эгвекинот (6 </w:t>
      </w:r>
      <w:r w:rsidR="00CD7294" w:rsidRPr="00CB1FFC">
        <w:rPr>
          <w:rFonts w:ascii="Times New Roman" w:hAnsi="Times New Roman"/>
          <w:color w:val="000000" w:themeColor="text1"/>
          <w:sz w:val="24"/>
        </w:rPr>
        <w:lastRenderedPageBreak/>
        <w:t>мероприятий) на общую сумму 106 972,9 тыс. рублей – средства окружного бюджета, 129 015,4 тыс. рублей – средства ФРТ.</w:t>
      </w:r>
    </w:p>
    <w:p w14:paraId="33487253"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Финансирование мероприятия:</w:t>
      </w:r>
    </w:p>
    <w:p w14:paraId="76A4D2B4" w14:textId="72F7A16B" w:rsidR="00A211A3" w:rsidRPr="00CB1FFC" w:rsidRDefault="00A211A3" w:rsidP="00CD7294">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Плановая потребность в финансировании по Государственной программе составляет за счет средств:</w:t>
      </w:r>
      <w:r w:rsidR="00CD7294"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окружного бюджета – 145 108,3 тыс. рублей,</w:t>
      </w:r>
      <w:r w:rsidR="00CD7294"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средств ФРТ – 133 900,0 тыс. рублей.</w:t>
      </w:r>
    </w:p>
    <w:p w14:paraId="16D35149" w14:textId="108D1C00" w:rsidR="00A211A3" w:rsidRPr="00CB1FFC" w:rsidRDefault="00A211A3" w:rsidP="00CD7294">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По состоянию на 31.12.2024 года по мероприятию профинансировано (выполнение по контрактам):</w:t>
      </w:r>
      <w:r w:rsidR="00CD7294"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окружного бюджета – 106 970,2 тыс. рублей (73,7%),</w:t>
      </w:r>
      <w:r w:rsidR="00CD7294"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средств ФРТ – 129 009,8 тыс. рублей (96,3%).</w:t>
      </w:r>
    </w:p>
    <w:p w14:paraId="36EE11EB" w14:textId="1077E5A0" w:rsidR="00A211A3" w:rsidRPr="00CB1FFC" w:rsidRDefault="00A211A3" w:rsidP="00CD7294">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Качество предоставляемых услуг улучшилось для 4 872 чел., провели капитальный ремонт сетей в сфере тепло-, водоснабжения и водоотведения – 9,14 км.</w:t>
      </w:r>
    </w:p>
    <w:p w14:paraId="2D563426" w14:textId="62B0D263" w:rsidR="00A211A3" w:rsidRPr="00CB1FFC" w:rsidRDefault="00A211A3" w:rsidP="00CD7294">
      <w:pPr>
        <w:spacing w:after="0" w:line="240" w:lineRule="auto"/>
        <w:ind w:firstLine="720"/>
        <w:jc w:val="both"/>
        <w:rPr>
          <w:rFonts w:ascii="Times New Roman" w:hAnsi="Times New Roman"/>
          <w:b/>
          <w:bCs/>
          <w:color w:val="000000" w:themeColor="text1"/>
          <w:sz w:val="24"/>
        </w:rPr>
      </w:pPr>
      <w:r w:rsidRPr="00CB1FFC">
        <w:rPr>
          <w:rFonts w:ascii="Times New Roman" w:hAnsi="Times New Roman"/>
          <w:b/>
          <w:bCs/>
          <w:color w:val="000000" w:themeColor="text1"/>
          <w:sz w:val="24"/>
        </w:rPr>
        <w:t>Региональный проект «Чистая вода»</w:t>
      </w:r>
    </w:p>
    <w:p w14:paraId="5F1B606F"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Мероприятие «строительство и реконструкция (модернизация) объектов питьевого водоснабжения», реализуется в соответствии с Порядком предоставления из окружного бюджета бюджетам муниципальных образований Чукотского автономного округа субсидии на реализацию мероприятий по созданию объектов питьевого водоснабжения, согласно Приложения 2 к Государственной программе.</w:t>
      </w:r>
    </w:p>
    <w:p w14:paraId="57110E9E" w14:textId="1112FEC8"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Между Минстроем России и Правительством Чукотского автономного округа заключено соглашение о реализации регионального проекта «Чистая вода» (соглашение о достижении целевых показателей)</w:t>
      </w:r>
      <w:r w:rsidR="00CD7294"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В 2024 году в рамках заключенного Соглашения между Правительством округа и Минстроем России предусмотрена реализация объекта «Строительство водовода с заменой водонапорной башни по адресу: Чукотский АО, Билибинский район, сельское поселение Омолон» (далее – объект).</w:t>
      </w:r>
    </w:p>
    <w:p w14:paraId="446AB8A9" w14:textId="3CD649FB"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Между Департаментом и Администрацией Билибинского муниципального района заключено соглашение о предоставлении субсидии на реализацию мероприятий по созданию объектов питьевого водоснабжения, а также соглашение о предоставлении из окружного бюджета бюджетам муниципальных образований Чукотского автономного округа субсидии на строительство и реконструкцию (модернизацию) объектов питьевого водоснабжения</w:t>
      </w:r>
      <w:r w:rsidR="00CD7294" w:rsidRPr="00CB1FFC">
        <w:rPr>
          <w:rFonts w:ascii="Times New Roman" w:hAnsi="Times New Roman"/>
          <w:color w:val="000000" w:themeColor="text1"/>
          <w:sz w:val="24"/>
        </w:rPr>
        <w:t>.</w:t>
      </w:r>
    </w:p>
    <w:p w14:paraId="5E37B9F9" w14:textId="418221F9" w:rsidR="00A211A3" w:rsidRPr="00CB1FFC" w:rsidRDefault="00A211A3" w:rsidP="00CD7294">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Объем финансирования для реализации объекта (по заключенным соглашениям и договорам на СМР и СК) составляет 97 083,9 тыс. рублей, в том числе:</w:t>
      </w:r>
      <w:r w:rsidR="00CD7294"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из федерального бюджета – 36 196,8 тыс. рублей;</w:t>
      </w:r>
      <w:r w:rsidR="00CD7294"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из окружного бюджета – 47 253,7 тыс. рублей;</w:t>
      </w:r>
      <w:r w:rsidR="00CD7294"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из местного бюджета – 419,4 тыс. рублей;</w:t>
      </w:r>
      <w:r w:rsidR="00CD7294"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за счет собственных средств предприятия – 13 214,0 тыс. рублей.</w:t>
      </w:r>
    </w:p>
    <w:p w14:paraId="1AE67F85" w14:textId="10E58CDE"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МП ЖКХ Билибинского муниципального района заключен контракт с ООО «ВЕРШИНА» на производство работ по объекту, со сроком выполнения работ - 20.01.2025 года</w:t>
      </w:r>
      <w:r w:rsidR="00CD7294" w:rsidRPr="00CB1FFC">
        <w:rPr>
          <w:rFonts w:ascii="Times New Roman" w:hAnsi="Times New Roman"/>
          <w:color w:val="000000" w:themeColor="text1"/>
          <w:sz w:val="24"/>
        </w:rPr>
        <w:t>.</w:t>
      </w:r>
    </w:p>
    <w:p w14:paraId="7CF32F45" w14:textId="55D756C5" w:rsidR="00A211A3" w:rsidRPr="00CB1FFC" w:rsidRDefault="00A211A3" w:rsidP="00CD7294">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Заключен контракт на оказание услуг по строительному контролю с ФБУ «РосСтройКонтроль», срок исполнения до 31.12.2024 года</w:t>
      </w:r>
      <w:r w:rsidR="00CD7294"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Кассовое исполнение и выполнение мероприятия составляет 100%. Акт приемки законченного строительства объекта от 27.12.2024 года.</w:t>
      </w:r>
    </w:p>
    <w:p w14:paraId="1869706A" w14:textId="77777777" w:rsidR="00A211A3" w:rsidRPr="00CB1FFC" w:rsidRDefault="00A211A3" w:rsidP="00A211A3">
      <w:pPr>
        <w:spacing w:after="0" w:line="240" w:lineRule="auto"/>
        <w:ind w:firstLine="720"/>
        <w:jc w:val="both"/>
        <w:rPr>
          <w:rFonts w:ascii="Times New Roman" w:hAnsi="Times New Roman"/>
          <w:b/>
          <w:bCs/>
          <w:color w:val="000000" w:themeColor="text1"/>
          <w:sz w:val="24"/>
        </w:rPr>
      </w:pPr>
      <w:r w:rsidRPr="00CB1FFC">
        <w:rPr>
          <w:rFonts w:ascii="Times New Roman" w:hAnsi="Times New Roman"/>
          <w:b/>
          <w:bCs/>
          <w:color w:val="000000" w:themeColor="text1"/>
          <w:sz w:val="24"/>
        </w:rPr>
        <w:t>Комплекс процессных мероприятий «Оказание поддержки организациям ЖКХ на укрепление и оснащение материально-технической базы»</w:t>
      </w:r>
    </w:p>
    <w:p w14:paraId="4919B8F4"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Мероприятие «Субсидии на частичную компенсацию организациям ЖКХ затрат по уплате лизинговых платежей по договорам финансовой аренды (лизинга) техники и оборудования» осуществляется в соответствии с Порядком предоставления из окружного бюджета субсидии организациям жилищно-коммунального хозяйства на частичную компенсацию затрат по уплате лизинговых платежей по договорам финансовой аренды (лизинга) техники и оборудования», согласно Приложения 1 к Государственной программе.</w:t>
      </w:r>
    </w:p>
    <w:p w14:paraId="7AD95176" w14:textId="4FEBE558"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 xml:space="preserve">В 2024 году Департаментом заключены соглашения </w:t>
      </w:r>
      <w:r w:rsidR="00CD7294" w:rsidRPr="00CB1FFC">
        <w:rPr>
          <w:rFonts w:ascii="Times New Roman" w:hAnsi="Times New Roman"/>
          <w:color w:val="000000" w:themeColor="text1"/>
          <w:sz w:val="24"/>
        </w:rPr>
        <w:t xml:space="preserve">с Администрациями Билибинского муниципального района, городского округа Певек, муниципального образования Чукотский муниципальный район, </w:t>
      </w:r>
      <w:r w:rsidRPr="00CB1FFC">
        <w:rPr>
          <w:rFonts w:ascii="Times New Roman" w:hAnsi="Times New Roman"/>
          <w:color w:val="000000" w:themeColor="text1"/>
          <w:sz w:val="24"/>
        </w:rPr>
        <w:t>на частичную компенсацию организациям ЖКХ затрат по уплате лизинговых платежей по договорам финансовой аренды (лизинга) техники и оборудования</w:t>
      </w:r>
    </w:p>
    <w:p w14:paraId="3E6C57E4"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Финансирование и выполнение мероприятия:</w:t>
      </w:r>
    </w:p>
    <w:p w14:paraId="5D74A104"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Плановая потребность в финансировании в целом составляет 76 952,9 тыс. рублей, по состоянию на 31.12.2024 года мероприятие профинансировано и выполнено на 100%.</w:t>
      </w:r>
    </w:p>
    <w:p w14:paraId="08CF9B2C" w14:textId="77777777" w:rsidR="00A211A3" w:rsidRPr="00CB1FFC" w:rsidRDefault="00A211A3" w:rsidP="00A211A3">
      <w:pPr>
        <w:spacing w:after="0" w:line="240" w:lineRule="auto"/>
        <w:ind w:firstLine="720"/>
        <w:jc w:val="both"/>
        <w:rPr>
          <w:rFonts w:ascii="Times New Roman" w:hAnsi="Times New Roman"/>
          <w:b/>
          <w:bCs/>
          <w:color w:val="000000" w:themeColor="text1"/>
          <w:sz w:val="24"/>
        </w:rPr>
      </w:pPr>
      <w:r w:rsidRPr="00CB1FFC">
        <w:rPr>
          <w:rFonts w:ascii="Times New Roman" w:hAnsi="Times New Roman"/>
          <w:b/>
          <w:bCs/>
          <w:color w:val="000000" w:themeColor="text1"/>
          <w:sz w:val="24"/>
        </w:rPr>
        <w:t>Комплекс процессных мероприятий «Оказание поддержки ресурсоснабжающим организациям в целях бесперебойного обеспечения коммунальными услугами потребителей»</w:t>
      </w:r>
    </w:p>
    <w:p w14:paraId="22F79AF3"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 xml:space="preserve">4.1. Мероприятие «Возмещение ресурсоснабжающим организациям недополученных доходов, связанных с предоставлением населению коммунальных услуг (ресурсов) по тарифам, не </w:t>
      </w:r>
      <w:r w:rsidRPr="00CB1FFC">
        <w:rPr>
          <w:rFonts w:ascii="Times New Roman" w:hAnsi="Times New Roman"/>
          <w:color w:val="000000" w:themeColor="text1"/>
          <w:sz w:val="24"/>
        </w:rPr>
        <w:lastRenderedPageBreak/>
        <w:t>обеспечивающим возмещение издержек» осуществляется в соответствии с Постановлением Правительства Чукотского автономного округа от 11 января 2018 года № 2 «Об утверждении Порядка предоставления субсидии на возмещение ресурсоснабжающим организациям недополученных доходов, связанных с предоставлением населению коммунальных услуг (ресурсов) по тарифам, не обеспечивающим возмещение издержек».</w:t>
      </w:r>
    </w:p>
    <w:p w14:paraId="10000EA2" w14:textId="355C8E1B" w:rsidR="00A211A3" w:rsidRPr="00CB1FFC" w:rsidRDefault="00A211A3" w:rsidP="00CB1FFC">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Департаментом заключены следующие соглашения с ресурсоснабжающими организациями:</w:t>
      </w:r>
      <w:r w:rsidR="00CD7294" w:rsidRPr="00CB1FFC">
        <w:rPr>
          <w:rFonts w:ascii="Times New Roman" w:hAnsi="Times New Roman"/>
          <w:color w:val="000000" w:themeColor="text1"/>
          <w:sz w:val="24"/>
        </w:rPr>
        <w:t xml:space="preserve"> ГП ЧАО «Чукоткоммунхоз», АО «Чукотэнерго», МП «Городское коммунальное хозяйство», МП ЖКХ Билибинского муниципального района, МП «Чаунское районное коммунальное хозяйство», МУП «Айсберг», МУП ЖКХ «Иультинское», ООО «Тепло-Рыркайпий», ООО «Тепло-Лорино» и ООО ЧукотТранс».</w:t>
      </w:r>
    </w:p>
    <w:p w14:paraId="03F40A72" w14:textId="1E4426EE" w:rsidR="00A211A3" w:rsidRPr="00CB1FFC" w:rsidRDefault="00A211A3" w:rsidP="00CB1FFC">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Финансирование мероприятия:</w:t>
      </w:r>
      <w:r w:rsidR="00CB1FFC" w:rsidRPr="00CB1FFC">
        <w:rPr>
          <w:rFonts w:ascii="Times New Roman" w:hAnsi="Times New Roman"/>
          <w:color w:val="000000" w:themeColor="text1"/>
          <w:sz w:val="24"/>
        </w:rPr>
        <w:t xml:space="preserve"> </w:t>
      </w:r>
      <w:r w:rsidRPr="00CB1FFC">
        <w:rPr>
          <w:rFonts w:ascii="Times New Roman" w:hAnsi="Times New Roman"/>
          <w:color w:val="000000" w:themeColor="text1"/>
          <w:sz w:val="24"/>
        </w:rPr>
        <w:t>Плановая потребность в финансировании в целом по мероприятию Программы составляет 5 644 566,7 тыс. рублей.</w:t>
      </w:r>
    </w:p>
    <w:p w14:paraId="444165B8"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По состоянию на 31.12.2024 года мероприятие профинансировано в сумме 5 644 566,7 тыс. рублей (в том числе задолженность за 2023 год, на сумму 1 397 465,7 тыс. рублей), в том числе по организациям:</w:t>
      </w:r>
    </w:p>
    <w:p w14:paraId="38036E96" w14:textId="4F56583F"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 xml:space="preserve">Субсидия предоставляется ежемесячно </w:t>
      </w:r>
      <w:r w:rsidR="00CB1FFC" w:rsidRPr="00CB1FFC">
        <w:rPr>
          <w:rFonts w:ascii="Times New Roman" w:hAnsi="Times New Roman"/>
          <w:color w:val="000000" w:themeColor="text1"/>
          <w:sz w:val="24"/>
        </w:rPr>
        <w:t>согласно справкам</w:t>
      </w:r>
      <w:r w:rsidRPr="00CB1FFC">
        <w:rPr>
          <w:rFonts w:ascii="Times New Roman" w:hAnsi="Times New Roman"/>
          <w:color w:val="000000" w:themeColor="text1"/>
          <w:sz w:val="24"/>
        </w:rPr>
        <w:t xml:space="preserve"> расчетов о фактически оказанных жилищно-коммунальных услугах населению (организаций, приравненных к населению).</w:t>
      </w:r>
    </w:p>
    <w:p w14:paraId="4BA48129"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4.2. Мероприятие «Финансовое обеспечение затрат в целях бесперебойного оказания услуг потребителям по электро-, тепло-, водоснабжению и водоотведению» осуществляется в соответствии с Постановлением Правительства Чукотского автономного округа от 26 мая 2021 года № 174 «Об утверждении Порядка предоставления субсидии на финансовое обеспечение затрат в целях бесперебойного оказания услуг потребителям по электро-, тепло-, водоснабжению и водоотведению».</w:t>
      </w:r>
    </w:p>
    <w:p w14:paraId="00FBE3AE"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Департаментом заключены следующие соглашения с ресурсоснабжающими организациями: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10"/>
        <w:gridCol w:w="1134"/>
        <w:gridCol w:w="1560"/>
        <w:gridCol w:w="2863"/>
      </w:tblGrid>
      <w:tr w:rsidR="00CB1FFC" w:rsidRPr="00CB1FFC" w14:paraId="2C096901" w14:textId="77777777" w:rsidTr="00CB1FFC">
        <w:tc>
          <w:tcPr>
            <w:tcW w:w="534" w:type="dxa"/>
            <w:shd w:val="clear" w:color="auto" w:fill="auto"/>
            <w:vAlign w:val="center"/>
          </w:tcPr>
          <w:p w14:paraId="5A5A3F42"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 п/п</w:t>
            </w:r>
          </w:p>
        </w:tc>
        <w:tc>
          <w:tcPr>
            <w:tcW w:w="4110" w:type="dxa"/>
            <w:shd w:val="clear" w:color="auto" w:fill="auto"/>
            <w:vAlign w:val="center"/>
          </w:tcPr>
          <w:p w14:paraId="5339B7E5"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Наименование организации/мероприятия</w:t>
            </w:r>
          </w:p>
        </w:tc>
        <w:tc>
          <w:tcPr>
            <w:tcW w:w="1134" w:type="dxa"/>
            <w:shd w:val="clear" w:color="auto" w:fill="auto"/>
            <w:vAlign w:val="center"/>
          </w:tcPr>
          <w:p w14:paraId="6850A73A"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 согл.</w:t>
            </w:r>
          </w:p>
        </w:tc>
        <w:tc>
          <w:tcPr>
            <w:tcW w:w="1560" w:type="dxa"/>
            <w:shd w:val="clear" w:color="auto" w:fill="auto"/>
            <w:vAlign w:val="center"/>
          </w:tcPr>
          <w:p w14:paraId="792C5081"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Дата согл.</w:t>
            </w:r>
          </w:p>
        </w:tc>
        <w:tc>
          <w:tcPr>
            <w:tcW w:w="2863" w:type="dxa"/>
            <w:shd w:val="clear" w:color="auto" w:fill="auto"/>
            <w:vAlign w:val="center"/>
          </w:tcPr>
          <w:p w14:paraId="34196F68"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Сумма</w:t>
            </w:r>
          </w:p>
          <w:p w14:paraId="4ED3BD13"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(в тыс. руб.)</w:t>
            </w:r>
          </w:p>
        </w:tc>
      </w:tr>
      <w:tr w:rsidR="00CB1FFC" w:rsidRPr="00CB1FFC" w14:paraId="2465813E" w14:textId="77777777" w:rsidTr="00CB1FFC">
        <w:trPr>
          <w:trHeight w:val="296"/>
        </w:trPr>
        <w:tc>
          <w:tcPr>
            <w:tcW w:w="534" w:type="dxa"/>
            <w:shd w:val="clear" w:color="auto" w:fill="auto"/>
            <w:vAlign w:val="center"/>
          </w:tcPr>
          <w:p w14:paraId="000E22CF"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1</w:t>
            </w:r>
          </w:p>
        </w:tc>
        <w:tc>
          <w:tcPr>
            <w:tcW w:w="4110" w:type="dxa"/>
            <w:shd w:val="clear" w:color="auto" w:fill="auto"/>
            <w:vAlign w:val="center"/>
          </w:tcPr>
          <w:p w14:paraId="395A11B4"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ГП ЧАО «Чукоткоммунхоз», в том числе:</w:t>
            </w:r>
          </w:p>
        </w:tc>
        <w:tc>
          <w:tcPr>
            <w:tcW w:w="1134" w:type="dxa"/>
            <w:shd w:val="clear" w:color="auto" w:fill="auto"/>
            <w:vAlign w:val="center"/>
          </w:tcPr>
          <w:p w14:paraId="4F65EA34"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 31</w:t>
            </w:r>
          </w:p>
        </w:tc>
        <w:tc>
          <w:tcPr>
            <w:tcW w:w="1560" w:type="dxa"/>
            <w:shd w:val="clear" w:color="auto" w:fill="auto"/>
            <w:vAlign w:val="center"/>
          </w:tcPr>
          <w:p w14:paraId="13D69CC4"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29.02.24 г.</w:t>
            </w:r>
          </w:p>
        </w:tc>
        <w:tc>
          <w:tcPr>
            <w:tcW w:w="2863" w:type="dxa"/>
            <w:shd w:val="clear" w:color="auto" w:fill="auto"/>
            <w:vAlign w:val="center"/>
          </w:tcPr>
          <w:p w14:paraId="2B48D6CF"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1 609 328,5</w:t>
            </w:r>
          </w:p>
        </w:tc>
      </w:tr>
      <w:tr w:rsidR="00CB1FFC" w:rsidRPr="00CB1FFC" w14:paraId="34A06C0A" w14:textId="77777777" w:rsidTr="00CB1FFC">
        <w:trPr>
          <w:trHeight w:val="296"/>
        </w:trPr>
        <w:tc>
          <w:tcPr>
            <w:tcW w:w="534" w:type="dxa"/>
            <w:shd w:val="clear" w:color="auto" w:fill="auto"/>
            <w:vAlign w:val="center"/>
          </w:tcPr>
          <w:p w14:paraId="651BEA48"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1.1.</w:t>
            </w:r>
          </w:p>
        </w:tc>
        <w:tc>
          <w:tcPr>
            <w:tcW w:w="6804" w:type="dxa"/>
            <w:gridSpan w:val="3"/>
            <w:shd w:val="clear" w:color="auto" w:fill="auto"/>
            <w:vAlign w:val="center"/>
          </w:tcPr>
          <w:p w14:paraId="7AF7C649"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Погашение просроченной кредиторской задолженности за поставленные топливно-энергетические ресурсы</w:t>
            </w:r>
          </w:p>
        </w:tc>
        <w:tc>
          <w:tcPr>
            <w:tcW w:w="2863" w:type="dxa"/>
            <w:shd w:val="clear" w:color="auto" w:fill="auto"/>
            <w:vAlign w:val="center"/>
          </w:tcPr>
          <w:p w14:paraId="0E7EE193"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1 609 328,5</w:t>
            </w:r>
          </w:p>
        </w:tc>
      </w:tr>
      <w:tr w:rsidR="00CB1FFC" w:rsidRPr="00CB1FFC" w14:paraId="4DFBF4D0" w14:textId="77777777" w:rsidTr="00CB1FFC">
        <w:tc>
          <w:tcPr>
            <w:tcW w:w="534" w:type="dxa"/>
            <w:shd w:val="clear" w:color="auto" w:fill="auto"/>
            <w:vAlign w:val="center"/>
          </w:tcPr>
          <w:p w14:paraId="095D98D9"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2</w:t>
            </w:r>
          </w:p>
        </w:tc>
        <w:tc>
          <w:tcPr>
            <w:tcW w:w="4110" w:type="dxa"/>
            <w:shd w:val="clear" w:color="auto" w:fill="auto"/>
            <w:vAlign w:val="center"/>
          </w:tcPr>
          <w:p w14:paraId="66BD6ECF"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МП ЖКХ Билибинского муниципального района, в том числе:</w:t>
            </w:r>
          </w:p>
        </w:tc>
        <w:tc>
          <w:tcPr>
            <w:tcW w:w="1134" w:type="dxa"/>
            <w:shd w:val="clear" w:color="auto" w:fill="auto"/>
            <w:vAlign w:val="center"/>
          </w:tcPr>
          <w:p w14:paraId="0C50DAF6"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 52</w:t>
            </w:r>
          </w:p>
        </w:tc>
        <w:tc>
          <w:tcPr>
            <w:tcW w:w="1560" w:type="dxa"/>
            <w:shd w:val="clear" w:color="auto" w:fill="auto"/>
            <w:vAlign w:val="center"/>
          </w:tcPr>
          <w:p w14:paraId="14ECC817"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29.02.24 г.</w:t>
            </w:r>
          </w:p>
        </w:tc>
        <w:tc>
          <w:tcPr>
            <w:tcW w:w="2863" w:type="dxa"/>
            <w:shd w:val="clear" w:color="auto" w:fill="auto"/>
            <w:vAlign w:val="center"/>
          </w:tcPr>
          <w:p w14:paraId="5AC4E116"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399 139,2</w:t>
            </w:r>
          </w:p>
        </w:tc>
      </w:tr>
      <w:tr w:rsidR="00CB1FFC" w:rsidRPr="00CB1FFC" w14:paraId="17261A27" w14:textId="77777777" w:rsidTr="00CB1FFC">
        <w:tc>
          <w:tcPr>
            <w:tcW w:w="534" w:type="dxa"/>
            <w:shd w:val="clear" w:color="auto" w:fill="auto"/>
            <w:vAlign w:val="center"/>
          </w:tcPr>
          <w:p w14:paraId="55EBB803"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2.1.</w:t>
            </w:r>
          </w:p>
        </w:tc>
        <w:tc>
          <w:tcPr>
            <w:tcW w:w="6804" w:type="dxa"/>
            <w:gridSpan w:val="3"/>
            <w:shd w:val="clear" w:color="auto" w:fill="auto"/>
            <w:vAlign w:val="center"/>
          </w:tcPr>
          <w:p w14:paraId="4EFF2CDF"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Погашение просроченной кредиторской задолженности за поставленные топливно-энергетические ресурсы</w:t>
            </w:r>
          </w:p>
        </w:tc>
        <w:tc>
          <w:tcPr>
            <w:tcW w:w="2863" w:type="dxa"/>
            <w:shd w:val="clear" w:color="auto" w:fill="auto"/>
            <w:vAlign w:val="center"/>
          </w:tcPr>
          <w:p w14:paraId="2E69426D"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399 139,2</w:t>
            </w:r>
          </w:p>
        </w:tc>
      </w:tr>
      <w:tr w:rsidR="00CB1FFC" w:rsidRPr="00CB1FFC" w14:paraId="22DEF4D3" w14:textId="77777777" w:rsidTr="00CB1FFC">
        <w:tc>
          <w:tcPr>
            <w:tcW w:w="534" w:type="dxa"/>
            <w:shd w:val="clear" w:color="auto" w:fill="auto"/>
            <w:vAlign w:val="center"/>
          </w:tcPr>
          <w:p w14:paraId="2BC619BE"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3</w:t>
            </w:r>
          </w:p>
        </w:tc>
        <w:tc>
          <w:tcPr>
            <w:tcW w:w="4110" w:type="dxa"/>
            <w:shd w:val="clear" w:color="auto" w:fill="auto"/>
            <w:vAlign w:val="center"/>
          </w:tcPr>
          <w:p w14:paraId="69D6641D"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МП ЖКХ «Чаунское районное коммунальное хозяйство»</w:t>
            </w:r>
          </w:p>
        </w:tc>
        <w:tc>
          <w:tcPr>
            <w:tcW w:w="1134" w:type="dxa"/>
            <w:shd w:val="clear" w:color="auto" w:fill="auto"/>
            <w:vAlign w:val="center"/>
          </w:tcPr>
          <w:p w14:paraId="60CBA16C"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 40</w:t>
            </w:r>
          </w:p>
        </w:tc>
        <w:tc>
          <w:tcPr>
            <w:tcW w:w="1560" w:type="dxa"/>
            <w:shd w:val="clear" w:color="auto" w:fill="auto"/>
            <w:vAlign w:val="center"/>
          </w:tcPr>
          <w:p w14:paraId="7EFC93DB"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23.09.24 г.</w:t>
            </w:r>
          </w:p>
        </w:tc>
        <w:tc>
          <w:tcPr>
            <w:tcW w:w="2863" w:type="dxa"/>
            <w:shd w:val="clear" w:color="auto" w:fill="auto"/>
            <w:vAlign w:val="center"/>
          </w:tcPr>
          <w:p w14:paraId="3AC140C7"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328 814,0</w:t>
            </w:r>
          </w:p>
        </w:tc>
      </w:tr>
      <w:tr w:rsidR="00CB1FFC" w:rsidRPr="00CB1FFC" w14:paraId="0F765B43" w14:textId="77777777" w:rsidTr="00CB1FFC">
        <w:tc>
          <w:tcPr>
            <w:tcW w:w="534" w:type="dxa"/>
            <w:shd w:val="clear" w:color="auto" w:fill="auto"/>
            <w:vAlign w:val="center"/>
          </w:tcPr>
          <w:p w14:paraId="5E631705"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3.1.</w:t>
            </w:r>
          </w:p>
        </w:tc>
        <w:tc>
          <w:tcPr>
            <w:tcW w:w="6804" w:type="dxa"/>
            <w:gridSpan w:val="3"/>
            <w:shd w:val="clear" w:color="auto" w:fill="auto"/>
            <w:vAlign w:val="center"/>
          </w:tcPr>
          <w:p w14:paraId="1A7708E4"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Погашение просроченной кредиторской задолженности за поставленные топливно-энергетические ресурсы</w:t>
            </w:r>
          </w:p>
        </w:tc>
        <w:tc>
          <w:tcPr>
            <w:tcW w:w="2863" w:type="dxa"/>
            <w:shd w:val="clear" w:color="auto" w:fill="auto"/>
            <w:vAlign w:val="center"/>
          </w:tcPr>
          <w:p w14:paraId="639CBFC9"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328 814,0</w:t>
            </w:r>
          </w:p>
        </w:tc>
      </w:tr>
      <w:tr w:rsidR="00CB1FFC" w:rsidRPr="00CB1FFC" w14:paraId="09AABF7F" w14:textId="77777777" w:rsidTr="00CB1FFC">
        <w:tc>
          <w:tcPr>
            <w:tcW w:w="534" w:type="dxa"/>
            <w:shd w:val="clear" w:color="auto" w:fill="auto"/>
            <w:vAlign w:val="center"/>
          </w:tcPr>
          <w:p w14:paraId="4A97D9A1"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4</w:t>
            </w:r>
          </w:p>
        </w:tc>
        <w:tc>
          <w:tcPr>
            <w:tcW w:w="4110" w:type="dxa"/>
            <w:shd w:val="clear" w:color="auto" w:fill="auto"/>
            <w:vAlign w:val="center"/>
          </w:tcPr>
          <w:p w14:paraId="3E84C97C"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МУП «Айсберг»</w:t>
            </w:r>
          </w:p>
        </w:tc>
        <w:tc>
          <w:tcPr>
            <w:tcW w:w="1134" w:type="dxa"/>
            <w:shd w:val="clear" w:color="auto" w:fill="auto"/>
            <w:vAlign w:val="center"/>
          </w:tcPr>
          <w:p w14:paraId="07326547"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 42</w:t>
            </w:r>
          </w:p>
        </w:tc>
        <w:tc>
          <w:tcPr>
            <w:tcW w:w="1560" w:type="dxa"/>
            <w:shd w:val="clear" w:color="auto" w:fill="auto"/>
            <w:vAlign w:val="center"/>
          </w:tcPr>
          <w:p w14:paraId="3364165B"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02.12.24 г.</w:t>
            </w:r>
          </w:p>
        </w:tc>
        <w:tc>
          <w:tcPr>
            <w:tcW w:w="2863" w:type="dxa"/>
            <w:shd w:val="clear" w:color="auto" w:fill="auto"/>
            <w:vAlign w:val="center"/>
          </w:tcPr>
          <w:p w14:paraId="21BA786D"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167 977,0</w:t>
            </w:r>
          </w:p>
        </w:tc>
      </w:tr>
      <w:tr w:rsidR="00CB1FFC" w:rsidRPr="00CB1FFC" w14:paraId="2268E3E5" w14:textId="77777777" w:rsidTr="00CB1FFC">
        <w:tc>
          <w:tcPr>
            <w:tcW w:w="534" w:type="dxa"/>
            <w:shd w:val="clear" w:color="auto" w:fill="auto"/>
            <w:vAlign w:val="center"/>
          </w:tcPr>
          <w:p w14:paraId="76813311"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4.1.</w:t>
            </w:r>
          </w:p>
        </w:tc>
        <w:tc>
          <w:tcPr>
            <w:tcW w:w="6804" w:type="dxa"/>
            <w:gridSpan w:val="3"/>
            <w:shd w:val="clear" w:color="auto" w:fill="auto"/>
            <w:vAlign w:val="center"/>
          </w:tcPr>
          <w:p w14:paraId="5590FB66"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Погашение просроченной кредиторской задолженности за поставленные топливно-энергетические ресурсы</w:t>
            </w:r>
          </w:p>
        </w:tc>
        <w:tc>
          <w:tcPr>
            <w:tcW w:w="2863" w:type="dxa"/>
            <w:shd w:val="clear" w:color="auto" w:fill="auto"/>
            <w:vAlign w:val="center"/>
          </w:tcPr>
          <w:p w14:paraId="36096B5F"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167 977,0</w:t>
            </w:r>
          </w:p>
        </w:tc>
      </w:tr>
      <w:tr w:rsidR="00CB1FFC" w:rsidRPr="00CB1FFC" w14:paraId="7950F9C9" w14:textId="77777777" w:rsidTr="00CB1FFC">
        <w:trPr>
          <w:trHeight w:val="417"/>
        </w:trPr>
        <w:tc>
          <w:tcPr>
            <w:tcW w:w="534" w:type="dxa"/>
            <w:shd w:val="clear" w:color="auto" w:fill="auto"/>
            <w:vAlign w:val="center"/>
          </w:tcPr>
          <w:p w14:paraId="2CFB8D80"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5</w:t>
            </w:r>
          </w:p>
        </w:tc>
        <w:tc>
          <w:tcPr>
            <w:tcW w:w="4110" w:type="dxa"/>
            <w:shd w:val="clear" w:color="auto" w:fill="auto"/>
            <w:vAlign w:val="center"/>
          </w:tcPr>
          <w:p w14:paraId="49704203"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МУП ЖКХ «Иультинское»</w:t>
            </w:r>
          </w:p>
        </w:tc>
        <w:tc>
          <w:tcPr>
            <w:tcW w:w="1134" w:type="dxa"/>
            <w:shd w:val="clear" w:color="auto" w:fill="auto"/>
            <w:vAlign w:val="center"/>
          </w:tcPr>
          <w:p w14:paraId="72A1571C"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 33</w:t>
            </w:r>
          </w:p>
        </w:tc>
        <w:tc>
          <w:tcPr>
            <w:tcW w:w="1560" w:type="dxa"/>
            <w:shd w:val="clear" w:color="auto" w:fill="auto"/>
            <w:vAlign w:val="center"/>
          </w:tcPr>
          <w:p w14:paraId="3297CE33"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29.02.24 г.</w:t>
            </w:r>
          </w:p>
        </w:tc>
        <w:tc>
          <w:tcPr>
            <w:tcW w:w="2863" w:type="dxa"/>
            <w:shd w:val="clear" w:color="auto" w:fill="auto"/>
            <w:vAlign w:val="center"/>
          </w:tcPr>
          <w:p w14:paraId="04CE4C47"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287 311,7</w:t>
            </w:r>
          </w:p>
        </w:tc>
      </w:tr>
      <w:tr w:rsidR="00CB1FFC" w:rsidRPr="00CB1FFC" w14:paraId="6F5B4805" w14:textId="77777777" w:rsidTr="00CB1FFC">
        <w:trPr>
          <w:trHeight w:val="417"/>
        </w:trPr>
        <w:tc>
          <w:tcPr>
            <w:tcW w:w="534" w:type="dxa"/>
            <w:shd w:val="clear" w:color="auto" w:fill="auto"/>
            <w:vAlign w:val="center"/>
          </w:tcPr>
          <w:p w14:paraId="328B847D"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5.1.</w:t>
            </w:r>
          </w:p>
        </w:tc>
        <w:tc>
          <w:tcPr>
            <w:tcW w:w="6804" w:type="dxa"/>
            <w:gridSpan w:val="3"/>
            <w:shd w:val="clear" w:color="auto" w:fill="auto"/>
            <w:vAlign w:val="center"/>
          </w:tcPr>
          <w:p w14:paraId="2D667B9D"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Погашение просроченной кредиторской задолженности за поставленные топливно-энергетические ресурсы</w:t>
            </w:r>
          </w:p>
        </w:tc>
        <w:tc>
          <w:tcPr>
            <w:tcW w:w="2863" w:type="dxa"/>
            <w:shd w:val="clear" w:color="auto" w:fill="auto"/>
            <w:vAlign w:val="center"/>
          </w:tcPr>
          <w:p w14:paraId="4FA10575"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279 423,0</w:t>
            </w:r>
          </w:p>
        </w:tc>
      </w:tr>
      <w:tr w:rsidR="00CB1FFC" w:rsidRPr="00CB1FFC" w14:paraId="1466A72B" w14:textId="77777777" w:rsidTr="00CB1FFC">
        <w:trPr>
          <w:trHeight w:val="417"/>
        </w:trPr>
        <w:tc>
          <w:tcPr>
            <w:tcW w:w="534" w:type="dxa"/>
            <w:shd w:val="clear" w:color="auto" w:fill="auto"/>
            <w:vAlign w:val="center"/>
          </w:tcPr>
          <w:p w14:paraId="1BE6E4F3"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5.2.</w:t>
            </w:r>
          </w:p>
        </w:tc>
        <w:tc>
          <w:tcPr>
            <w:tcW w:w="6804" w:type="dxa"/>
            <w:gridSpan w:val="3"/>
            <w:shd w:val="clear" w:color="auto" w:fill="auto"/>
            <w:vAlign w:val="center"/>
          </w:tcPr>
          <w:p w14:paraId="03E9FEF2"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Проведение ремонтных работ на объектах коммунальной инфраструктуры в рамках подготовки к ОЗП</w:t>
            </w:r>
          </w:p>
        </w:tc>
        <w:tc>
          <w:tcPr>
            <w:tcW w:w="2863" w:type="dxa"/>
            <w:shd w:val="clear" w:color="auto" w:fill="auto"/>
            <w:vAlign w:val="center"/>
          </w:tcPr>
          <w:p w14:paraId="42E63406"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3 361,8</w:t>
            </w:r>
          </w:p>
        </w:tc>
      </w:tr>
      <w:tr w:rsidR="00CB1FFC" w:rsidRPr="00CB1FFC" w14:paraId="25A18F48" w14:textId="77777777" w:rsidTr="00CB1FFC">
        <w:trPr>
          <w:trHeight w:val="417"/>
        </w:trPr>
        <w:tc>
          <w:tcPr>
            <w:tcW w:w="534" w:type="dxa"/>
            <w:shd w:val="clear" w:color="auto" w:fill="auto"/>
            <w:vAlign w:val="center"/>
          </w:tcPr>
          <w:p w14:paraId="4127E00F"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5.3.</w:t>
            </w:r>
          </w:p>
        </w:tc>
        <w:tc>
          <w:tcPr>
            <w:tcW w:w="6804" w:type="dxa"/>
            <w:gridSpan w:val="3"/>
            <w:shd w:val="clear" w:color="auto" w:fill="auto"/>
            <w:vAlign w:val="center"/>
          </w:tcPr>
          <w:p w14:paraId="31CB6535"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Приобретение резервных источников питания</w:t>
            </w:r>
          </w:p>
        </w:tc>
        <w:tc>
          <w:tcPr>
            <w:tcW w:w="2863" w:type="dxa"/>
            <w:shd w:val="clear" w:color="auto" w:fill="auto"/>
            <w:vAlign w:val="center"/>
          </w:tcPr>
          <w:p w14:paraId="62F68036"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4 526,9</w:t>
            </w:r>
          </w:p>
        </w:tc>
      </w:tr>
      <w:tr w:rsidR="00CB1FFC" w:rsidRPr="00CB1FFC" w14:paraId="530B8B96" w14:textId="77777777" w:rsidTr="00CB1FFC">
        <w:trPr>
          <w:trHeight w:val="281"/>
        </w:trPr>
        <w:tc>
          <w:tcPr>
            <w:tcW w:w="7338" w:type="dxa"/>
            <w:gridSpan w:val="4"/>
            <w:shd w:val="clear" w:color="auto" w:fill="auto"/>
            <w:vAlign w:val="center"/>
          </w:tcPr>
          <w:p w14:paraId="420273B4"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Итого по соглашениям:</w:t>
            </w:r>
          </w:p>
        </w:tc>
        <w:tc>
          <w:tcPr>
            <w:tcW w:w="2863" w:type="dxa"/>
            <w:shd w:val="clear" w:color="auto" w:fill="auto"/>
            <w:vAlign w:val="center"/>
          </w:tcPr>
          <w:p w14:paraId="731DA338"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2 792 570,4</w:t>
            </w:r>
          </w:p>
        </w:tc>
      </w:tr>
    </w:tbl>
    <w:p w14:paraId="7CF6D739"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Финансирование и выполнение мероприятия:</w:t>
      </w:r>
    </w:p>
    <w:p w14:paraId="24ABAED4"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Плановая потребность в финансировании составляет 2 792 570,4 тыс. рублей.</w:t>
      </w:r>
    </w:p>
    <w:p w14:paraId="695EBE13"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 xml:space="preserve">По состоянию на 30.09.2024 года мероприятие профинансировано и выполнено на 100%. </w:t>
      </w:r>
    </w:p>
    <w:p w14:paraId="72AECE8B"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lastRenderedPageBreak/>
        <w:t>Финансовые средства распределены по следующим направлениям расходов:</w:t>
      </w:r>
    </w:p>
    <w:p w14:paraId="37369D10"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погашение просроченной кредиторской задолженности за поставленные топливно-энергетические ресурсы (уголь, дизельное топливо, тепловую и электрическую энергии), имеющейся по состоянию на дату проведения отбора (26 ноября 2024 года), в размере 2 784 681,7 тыс. рублей, что позволило сократить просроченную задолженность организаций ЖКХ на 31,37%;</w:t>
      </w:r>
    </w:p>
    <w:p w14:paraId="45343E50"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проведение ремонтных работ на объектах коммунальной инфраструктуры в рамках подготовки к ОЗП профинансировано в объеме 3 361,8 тыс. рублей по мероприятию «Ремонт распределительного устройства 6 кВ, расположенного в ДЭС-3 с. Рыркайпий»;</w:t>
      </w:r>
    </w:p>
    <w:p w14:paraId="00475231"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приобретение резервных источников питания в целях бесперебойного обеспечения населения электрической энергии, профинансировано в объёме 4 526,9 тыс. рублей по договору на приобретение и поставку оборудования силового трансформатора на участке Мыс Шмидта – Рыркайпий (2 шт.).</w:t>
      </w:r>
    </w:p>
    <w:p w14:paraId="7776E2E1" w14:textId="77777777" w:rsidR="00A211A3" w:rsidRPr="00CB1FFC" w:rsidRDefault="00A211A3" w:rsidP="00A211A3">
      <w:pPr>
        <w:spacing w:after="0" w:line="240" w:lineRule="auto"/>
        <w:ind w:firstLine="720"/>
        <w:jc w:val="both"/>
        <w:rPr>
          <w:rFonts w:ascii="Times New Roman" w:hAnsi="Times New Roman"/>
          <w:b/>
          <w:bCs/>
          <w:color w:val="000000" w:themeColor="text1"/>
          <w:sz w:val="24"/>
        </w:rPr>
      </w:pPr>
      <w:r w:rsidRPr="00CB1FFC">
        <w:rPr>
          <w:rFonts w:ascii="Times New Roman" w:hAnsi="Times New Roman"/>
          <w:b/>
          <w:bCs/>
          <w:color w:val="000000" w:themeColor="text1"/>
          <w:sz w:val="24"/>
        </w:rPr>
        <w:t xml:space="preserve">Комплекс процессных мероприятий «Обеспечение питьевой водой населения» </w:t>
      </w:r>
    </w:p>
    <w:p w14:paraId="17A7B1C5"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Мероприятие «Субсидия на реконструкцию объекта инфраструктуры «Плотина на ручье Певек» реализуется в целях реализации нового инвестиционного проекта» реализуется в соответствии с Порядком предоставления из окружного бюджета бюджетам муниципальных образований чукотского автономного округа субсидии на реализацию мероприятий по созданию объектов питьевого водоснабжения, согласно Приложения 2 к Государственной программе.</w:t>
      </w:r>
    </w:p>
    <w:p w14:paraId="175B861F" w14:textId="77777777" w:rsidR="00A211A3" w:rsidRPr="00CB1FFC" w:rsidRDefault="00A211A3" w:rsidP="00A211A3">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Между Департаментом и Администрацией городского округа Певек заключено соглашение № 29 от 22.02.2024 года «о предоставлении из окружного бюджета бюджету муниципального образования Чукотского автономного округа субсидии на реконструкцию объекта инфраструктуры «Плотина на ручье Певек» в целях реализации нового инвестиционного проекта» на сумму 38 360,0 тыс. рублей.</w:t>
      </w:r>
    </w:p>
    <w:p w14:paraId="48A0DDEB" w14:textId="58241720" w:rsidR="00A92FBA" w:rsidRPr="00CB1FFC" w:rsidRDefault="00A211A3" w:rsidP="00CD7294">
      <w:pPr>
        <w:spacing w:after="0" w:line="240" w:lineRule="auto"/>
        <w:ind w:firstLine="720"/>
        <w:jc w:val="both"/>
        <w:rPr>
          <w:rFonts w:ascii="Times New Roman" w:hAnsi="Times New Roman"/>
          <w:color w:val="000000" w:themeColor="text1"/>
          <w:sz w:val="24"/>
        </w:rPr>
      </w:pPr>
      <w:r w:rsidRPr="00CB1FFC">
        <w:rPr>
          <w:rFonts w:ascii="Times New Roman" w:hAnsi="Times New Roman"/>
          <w:color w:val="000000" w:themeColor="text1"/>
          <w:sz w:val="24"/>
        </w:rPr>
        <w:t>9 марта 2022 года между МП «ЧРКХ» и АО «ВНИИГ им. Веденеева» заключен договор № 2-закупки/2022 на выполнение проектных и изыскательских работ по объекту: «Проектирование реконструкции плотины на ручье Певек» общей стоимостью 48 720,0 тыс. рублей (в редакции дополнительного соглашения от 07.07.2023 года № 2).</w:t>
      </w:r>
      <w:bookmarkEnd w:id="10"/>
    </w:p>
    <w:p w14:paraId="65047CB4" w14:textId="77777777" w:rsidR="00CB1FFC" w:rsidRPr="00CB1FFC" w:rsidRDefault="00CB1FFC" w:rsidP="00CD7294">
      <w:pPr>
        <w:spacing w:after="0" w:line="240" w:lineRule="auto"/>
        <w:ind w:firstLine="720"/>
        <w:jc w:val="both"/>
        <w:rPr>
          <w:rFonts w:ascii="Times New Roman" w:hAnsi="Times New Roman"/>
          <w:color w:val="000000" w:themeColor="text1"/>
          <w:sz w:val="24"/>
        </w:rPr>
      </w:pPr>
    </w:p>
    <w:p w14:paraId="474DC674" w14:textId="77777777" w:rsidR="004F1F5A" w:rsidRPr="00CB1FFC" w:rsidRDefault="007F235E" w:rsidP="004F1F5A">
      <w:pPr>
        <w:spacing w:after="0" w:line="240" w:lineRule="auto"/>
        <w:ind w:firstLine="709"/>
        <w:jc w:val="both"/>
        <w:rPr>
          <w:rFonts w:ascii="Times New Roman" w:hAnsi="Times New Roman"/>
          <w:color w:val="000000" w:themeColor="text1"/>
          <w:sz w:val="24"/>
        </w:rPr>
      </w:pPr>
      <w:r w:rsidRPr="00CB1FFC">
        <w:rPr>
          <w:rFonts w:ascii="Times New Roman" w:hAnsi="Times New Roman"/>
          <w:b/>
          <w:bCs/>
          <w:color w:val="000000" w:themeColor="text1"/>
          <w:sz w:val="24"/>
          <w:szCs w:val="24"/>
        </w:rPr>
        <w:t>Государственная программа "Развитие образования и науки Чукотского автономного округа"</w:t>
      </w:r>
      <w:r w:rsidR="00493FC2" w:rsidRPr="00CB1FFC">
        <w:rPr>
          <w:rFonts w:ascii="Times New Roman" w:hAnsi="Times New Roman"/>
          <w:color w:val="000000" w:themeColor="text1"/>
          <w:sz w:val="24"/>
          <w:szCs w:val="24"/>
        </w:rPr>
        <w:t xml:space="preserve"> состоит из 17 структурных элементов</w:t>
      </w:r>
      <w:r w:rsidR="004F1F5A" w:rsidRPr="00CB1FFC">
        <w:rPr>
          <w:rFonts w:ascii="Times New Roman" w:hAnsi="Times New Roman"/>
          <w:color w:val="000000" w:themeColor="text1"/>
          <w:sz w:val="24"/>
          <w:szCs w:val="24"/>
        </w:rPr>
        <w:t xml:space="preserve">. </w:t>
      </w:r>
      <w:r w:rsidR="004F1F5A" w:rsidRPr="00CB1FFC">
        <w:rPr>
          <w:rFonts w:ascii="Times New Roman" w:hAnsi="Times New Roman"/>
          <w:color w:val="000000" w:themeColor="text1"/>
          <w:sz w:val="24"/>
        </w:rPr>
        <w:t>Ответственным исполнителем государственной программы является Департамент образования и науки Чукотского автономного округа.</w:t>
      </w:r>
    </w:p>
    <w:p w14:paraId="37590FC6" w14:textId="0FFB9931" w:rsidR="00493FC2" w:rsidRPr="00CB1FFC" w:rsidRDefault="004F1F5A" w:rsidP="004F1F5A">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rPr>
        <w:t xml:space="preserve">Всего по Программе предусмотрены </w:t>
      </w:r>
      <w:r w:rsidR="00493FC2" w:rsidRPr="00CB1FFC">
        <w:rPr>
          <w:rFonts w:ascii="Times New Roman" w:hAnsi="Times New Roman"/>
          <w:color w:val="000000" w:themeColor="text1"/>
          <w:sz w:val="24"/>
          <w:szCs w:val="24"/>
        </w:rPr>
        <w:t>бюджетные ассигнования в объеме 9 299 946,8 тыс. рублей, в том числе за счет федерального бюджета 918 887,4 тыс. рублей, за счет окружного бюджета 8 381 059,4 тыс. рублей; из них профинансировано 8 894 772,0 тыс. рублей, в том числе за счет федерального бюджета 838 984,9 тыс. рублей, за счет окружного бюджета 8 055 787,1 тыс. рублей, выполнено 8 915 676,8 тыс. рублей, в том числе за счет федерального бюджета 879 529,4 тыс. рублей, за счет окружного бюджета 8 036 147,4 тыс. рублей.</w:t>
      </w:r>
    </w:p>
    <w:p w14:paraId="1A1C42C3" w14:textId="54502C14" w:rsidR="00493FC2" w:rsidRPr="00CB1FFC" w:rsidRDefault="00493FC2" w:rsidP="004F1F5A">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
          <w:color w:val="000000" w:themeColor="text1"/>
          <w:sz w:val="24"/>
          <w:szCs w:val="24"/>
        </w:rPr>
        <w:t>Региональный проект «Развитие социальной инфраструктуры»,</w:t>
      </w:r>
      <w:r w:rsidR="004F1F5A" w:rsidRPr="00CB1FFC">
        <w:rPr>
          <w:rFonts w:ascii="Times New Roman" w:hAnsi="Times New Roman"/>
          <w:color w:val="000000" w:themeColor="text1"/>
          <w:sz w:val="24"/>
        </w:rPr>
        <w:t xml:space="preserve"> (объем финансовых ресурсов, предусмотренный на реализацию Проекта в 2024 году, составил </w:t>
      </w:r>
      <w:r w:rsidR="004F1F5A" w:rsidRPr="00CB1FFC">
        <w:rPr>
          <w:rFonts w:ascii="Times New Roman" w:hAnsi="Times New Roman"/>
          <w:color w:val="000000" w:themeColor="text1"/>
          <w:sz w:val="24"/>
          <w:szCs w:val="24"/>
        </w:rPr>
        <w:t>125 162,9 тыс. рублей за счет средств окружного бюджета, профинансировано 109 769,9</w:t>
      </w:r>
      <w:r w:rsidR="004F1F5A" w:rsidRPr="00CB1FFC">
        <w:rPr>
          <w:rFonts w:ascii="Times New Roman" w:hAnsi="Times New Roman"/>
          <w:bCs/>
          <w:color w:val="000000" w:themeColor="text1"/>
          <w:sz w:val="24"/>
          <w:szCs w:val="24"/>
        </w:rPr>
        <w:t xml:space="preserve"> тыс. рублей, освоено</w:t>
      </w:r>
      <w:r w:rsidR="004F1F5A" w:rsidRPr="00CB1FFC">
        <w:rPr>
          <w:rFonts w:ascii="Times New Roman" w:hAnsi="Times New Roman"/>
          <w:color w:val="000000" w:themeColor="text1"/>
          <w:sz w:val="24"/>
          <w:szCs w:val="24"/>
        </w:rPr>
        <w:t xml:space="preserve"> 109 769,9 </w:t>
      </w:r>
      <w:r w:rsidR="004F1F5A" w:rsidRPr="00CB1FFC">
        <w:rPr>
          <w:rFonts w:ascii="Times New Roman" w:hAnsi="Times New Roman"/>
          <w:bCs/>
          <w:color w:val="000000" w:themeColor="text1"/>
          <w:sz w:val="24"/>
          <w:szCs w:val="24"/>
        </w:rPr>
        <w:t>тыс. рублей.</w:t>
      </w:r>
    </w:p>
    <w:p w14:paraId="219A386B" w14:textId="3F5BDAEF" w:rsidR="004F1F5A"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w:t>
      </w:r>
      <w:r w:rsidR="004F1F5A" w:rsidRPr="00CB1FFC">
        <w:rPr>
          <w:rFonts w:ascii="Times New Roman" w:hAnsi="Times New Roman"/>
          <w:color w:val="000000" w:themeColor="text1"/>
          <w:sz w:val="24"/>
          <w:szCs w:val="24"/>
        </w:rPr>
        <w:t xml:space="preserve">регионального проекта выполнено: </w:t>
      </w:r>
    </w:p>
    <w:p w14:paraId="32BF0403" w14:textId="35055CD5" w:rsidR="00493FC2" w:rsidRPr="00CB1FFC" w:rsidRDefault="004F1F5A" w:rsidP="00083C73">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Cs/>
          <w:iCs/>
          <w:color w:val="000000" w:themeColor="text1"/>
          <w:sz w:val="24"/>
          <w:szCs w:val="24"/>
        </w:rPr>
        <w:t>п</w:t>
      </w:r>
      <w:r w:rsidR="00493FC2" w:rsidRPr="00CB1FFC">
        <w:rPr>
          <w:rFonts w:ascii="Times New Roman" w:hAnsi="Times New Roman"/>
          <w:bCs/>
          <w:iCs/>
          <w:color w:val="000000" w:themeColor="text1"/>
          <w:sz w:val="24"/>
          <w:szCs w:val="24"/>
        </w:rPr>
        <w:t>риобретение и установка модульного здания на территории школы с. Лорино</w:t>
      </w:r>
      <w:r w:rsidR="00493FC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493FC2"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109 825,0 тыс. рублей, из которых профинансировано и освоено 109 769,9 тыс. рублей</w:t>
      </w:r>
      <w:r w:rsidRPr="00CB1FFC">
        <w:rPr>
          <w:rFonts w:ascii="Times New Roman" w:hAnsi="Times New Roman"/>
          <w:color w:val="000000" w:themeColor="text1"/>
          <w:sz w:val="24"/>
          <w:szCs w:val="24"/>
        </w:rPr>
        <w:t>)</w:t>
      </w:r>
      <w:r w:rsidR="00493FC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 xml:space="preserve">Между ГКУ «УКС ЧАО» и ООО «ПСК «РемСтрой» заключен государственный контракт на сумму 107 325,0 тыс. рублей. Работы выполнены, оплата произведена в полном объеме. С МУП «Айсберг» подписан </w:t>
      </w:r>
      <w:r w:rsidR="00083C73" w:rsidRPr="00CB1FFC">
        <w:rPr>
          <w:rFonts w:ascii="Times New Roman" w:hAnsi="Times New Roman"/>
          <w:color w:val="000000" w:themeColor="text1"/>
          <w:sz w:val="24"/>
          <w:szCs w:val="24"/>
        </w:rPr>
        <w:t>д</w:t>
      </w:r>
      <w:r w:rsidR="00493FC2" w:rsidRPr="00CB1FFC">
        <w:rPr>
          <w:rFonts w:ascii="Times New Roman" w:hAnsi="Times New Roman"/>
          <w:color w:val="000000" w:themeColor="text1"/>
          <w:sz w:val="24"/>
          <w:szCs w:val="24"/>
        </w:rPr>
        <w:t>оговор на технологическое присоединение к эл. сетям на сумму 2 444,9 тыс. рублей. Работы выполнены, оплата произведена в полном объеме.</w:t>
      </w:r>
      <w:r w:rsidR="00083C73"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25.10.2024 года подписано Распоряжение Правительства Чукотского АО №447-рп «О передаче в собственность муниципального образования Чукотский муниципальный район приобретенного и установленного объекта движимого имущества «Модульное здание на территории школы с. Лорино», балансовой стоимостью 109 769, 9 тыс. рублей.</w:t>
      </w:r>
    </w:p>
    <w:p w14:paraId="424F5B3A" w14:textId="2D0A2271" w:rsidR="00493FC2" w:rsidRPr="00CB1FFC" w:rsidRDefault="00083C73" w:rsidP="00083C73">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Cs/>
          <w:iCs/>
          <w:color w:val="000000" w:themeColor="text1"/>
          <w:sz w:val="24"/>
          <w:szCs w:val="24"/>
        </w:rPr>
        <w:t>с</w:t>
      </w:r>
      <w:r w:rsidR="00493FC2" w:rsidRPr="00CB1FFC">
        <w:rPr>
          <w:rFonts w:ascii="Times New Roman" w:hAnsi="Times New Roman"/>
          <w:bCs/>
          <w:iCs/>
          <w:color w:val="000000" w:themeColor="text1"/>
          <w:sz w:val="24"/>
          <w:szCs w:val="24"/>
        </w:rPr>
        <w:t>троительство объекта «Детский сад в пгт. Угольные Копи</w:t>
      </w:r>
      <w:r w:rsidRPr="00CB1FFC">
        <w:rPr>
          <w:rFonts w:ascii="Times New Roman" w:hAnsi="Times New Roman"/>
          <w:bCs/>
          <w:iCs/>
          <w:color w:val="000000" w:themeColor="text1"/>
          <w:sz w:val="24"/>
          <w:szCs w:val="24"/>
        </w:rPr>
        <w:t xml:space="preserve"> (</w:t>
      </w:r>
      <w:r w:rsidR="00493FC2"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15 337,9 тыс. рублей, из которых профинансировано и освоено 0,0 тыс. рублей</w:t>
      </w:r>
      <w:r w:rsidRPr="00CB1FFC">
        <w:rPr>
          <w:rFonts w:ascii="Times New Roman" w:hAnsi="Times New Roman"/>
          <w:color w:val="000000" w:themeColor="text1"/>
          <w:sz w:val="24"/>
          <w:szCs w:val="24"/>
        </w:rPr>
        <w:t>)</w:t>
      </w:r>
      <w:r w:rsidR="00493FC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 xml:space="preserve">Между ГКУ «УКС ЧАО» и ООО «АЛЬКОР» </w:t>
      </w:r>
      <w:r w:rsidR="00493FC2" w:rsidRPr="00CB1FFC">
        <w:rPr>
          <w:rFonts w:ascii="Times New Roman" w:hAnsi="Times New Roman"/>
          <w:color w:val="000000" w:themeColor="text1"/>
          <w:sz w:val="24"/>
          <w:szCs w:val="24"/>
        </w:rPr>
        <w:lastRenderedPageBreak/>
        <w:t>заключен государственный контракт на выполнение проектно-изыскательских работ на сумму 35 337,9 тыс. рублей. Срок выполнения работ по Контракту до 30.05.2025 года. В 2024 году выполнение по первому этапу подрядчик не представил.</w:t>
      </w:r>
    </w:p>
    <w:p w14:paraId="2605EA76" w14:textId="103C9D72" w:rsidR="00493FC2" w:rsidRPr="00CB1FFC" w:rsidRDefault="00493FC2" w:rsidP="00083C73">
      <w:pPr>
        <w:widowControl w:val="0"/>
        <w:spacing w:after="0" w:line="240" w:lineRule="auto"/>
        <w:ind w:firstLine="709"/>
        <w:contextualSpacing/>
        <w:jc w:val="both"/>
        <w:rPr>
          <w:rFonts w:ascii="Times New Roman" w:hAnsi="Times New Roman"/>
          <w:color w:val="000000" w:themeColor="text1"/>
          <w:sz w:val="24"/>
          <w:szCs w:val="24"/>
        </w:rPr>
      </w:pPr>
      <w:r w:rsidRPr="00CB1FFC">
        <w:rPr>
          <w:rFonts w:ascii="Times New Roman" w:hAnsi="Times New Roman"/>
          <w:b/>
          <w:color w:val="000000" w:themeColor="text1"/>
          <w:sz w:val="24"/>
          <w:szCs w:val="24"/>
        </w:rPr>
        <w:t>Региональный проект «Профессионалитет»</w:t>
      </w:r>
      <w:r w:rsidR="00083C73" w:rsidRPr="00CB1FFC">
        <w:rPr>
          <w:rFonts w:ascii="Times New Roman" w:hAnsi="Times New Roman"/>
          <w:b/>
          <w:color w:val="000000" w:themeColor="text1"/>
          <w:sz w:val="24"/>
          <w:szCs w:val="24"/>
        </w:rPr>
        <w:t xml:space="preserve"> </w:t>
      </w:r>
      <w:r w:rsidR="00083C73" w:rsidRPr="00CB1FFC">
        <w:rPr>
          <w:rFonts w:ascii="Times New Roman" w:hAnsi="Times New Roman"/>
          <w:color w:val="000000" w:themeColor="text1"/>
          <w:sz w:val="24"/>
        </w:rPr>
        <w:t>(объем финансовых ресурсов, предусмотренный на реализацию Проекта в 2024 году</w:t>
      </w:r>
      <w:r w:rsidR="00083C73" w:rsidRPr="00CB1FFC">
        <w:rPr>
          <w:rFonts w:ascii="Times New Roman" w:hAnsi="Times New Roman"/>
          <w:b/>
          <w:color w:val="000000" w:themeColor="text1"/>
          <w:sz w:val="24"/>
          <w:szCs w:val="24"/>
        </w:rPr>
        <w:t xml:space="preserve"> </w:t>
      </w:r>
      <w:r w:rsidRPr="00CB1FFC">
        <w:rPr>
          <w:rFonts w:ascii="Times New Roman" w:hAnsi="Times New Roman"/>
          <w:color w:val="000000" w:themeColor="text1"/>
          <w:sz w:val="24"/>
          <w:szCs w:val="24"/>
        </w:rPr>
        <w:t>предусмотрено 20 586,6 тыс. рублей, в том числе за счет средств федерального бюджета 19 557,2 тыс. рублей, за счет средств окружного бюджета 1 029,4 тыс. рублей, профинансировано 20 586,6 тыс. рублей, в том числе за счет средств федерального бюджета 19 557,2 тыс. рублей, за счет средств окружного бюджета 1 029,4 тыс. рублей, освоено 20 586,6 тыс. рублей, в том числе за счет средств федерального бюджета 19 557,2 тыс. рублей, за счет средств окружного бюджета 1 029,4 тыс. рублей</w:t>
      </w:r>
      <w:r w:rsidR="00083C73"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57E40CF2" w14:textId="77777777" w:rsidR="00E936F9" w:rsidRPr="00CB1FFC" w:rsidRDefault="00E936F9" w:rsidP="00E936F9">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регионального проекта выполнено: </w:t>
      </w:r>
    </w:p>
    <w:p w14:paraId="4C007D98" w14:textId="0DB445BD" w:rsidR="00493FC2" w:rsidRPr="00CB1FFC" w:rsidRDefault="00E936F9" w:rsidP="00E936F9">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
          <w:color w:val="000000" w:themeColor="text1"/>
          <w:sz w:val="24"/>
          <w:szCs w:val="24"/>
        </w:rPr>
        <w:t>с</w:t>
      </w:r>
      <w:r w:rsidR="00493FC2" w:rsidRPr="00CB1FFC">
        <w:rPr>
          <w:rFonts w:ascii="Times New Roman" w:hAnsi="Times New Roman"/>
          <w:b/>
          <w:i/>
          <w:color w:val="000000" w:themeColor="text1"/>
          <w:sz w:val="24"/>
          <w:szCs w:val="24"/>
        </w:rPr>
        <w:t>оздание и обеспечение функционирования центров опережающей профессиональной подготовки»</w:t>
      </w:r>
      <w:r w:rsidR="00493FC2" w:rsidRPr="00CB1FFC">
        <w:rPr>
          <w:rFonts w:ascii="Times New Roman" w:hAnsi="Times New Roman"/>
          <w:color w:val="000000" w:themeColor="text1"/>
          <w:sz w:val="24"/>
          <w:szCs w:val="24"/>
        </w:rPr>
        <w:t xml:space="preserve"> сводной бюджетной росписью предусмотрено 20 586,6 тыс. рублей, в том числе за счет средств федерального бюджета 19 557,2 тыс. рублей, за счет средств окружного бюджета 1 029,4 тыс. рублей, которые профинансированы и освоены в полном объеме.</w:t>
      </w:r>
    </w:p>
    <w:p w14:paraId="2BD6A1A3" w14:textId="3319D481" w:rsidR="00493FC2" w:rsidRPr="00CB1FFC" w:rsidRDefault="00493FC2" w:rsidP="00E936F9">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2 сентября 2024 года, состоялось открытие Центра опережающей профессиональной подготовки Чукотского автономного округа, созданного на базе ГАПОУ ЧАО «Чукотский многопрофильный колледж». Оснащение Центра включает образовательные пространства для организации проектной деятельности: встреч, обсуждений, презентаций, проведения лекций, конференций, деловых и профориентационных мероприятий, образовательных курсов.</w:t>
      </w:r>
      <w:r w:rsidR="00E936F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Для информационного обеспечения деятельности ЦОПП разработана цифровая платформа, позволяющая осуществлять многостороннее взаимодействие участников образовательных отношений ЦОПП: обучающихся, образовательных организаций и работодателей.</w:t>
      </w:r>
      <w:r w:rsidR="00E936F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базе центра организованы и проведены 48 мероприятий по профессиональной ориентации лиц, обучающихся в общеобразовательных организациях. Численность граждан, охваченных деятельностью Центров опережающей профессиональной подготовки составила 745 человек, из них 293 человека прошли обучение по образовательным программам, предлагаемым ЦОПП</w:t>
      </w:r>
      <w:r w:rsidR="00E936F9" w:rsidRPr="00CB1FFC">
        <w:rPr>
          <w:rFonts w:ascii="Times New Roman" w:hAnsi="Times New Roman"/>
          <w:color w:val="000000" w:themeColor="text1"/>
          <w:sz w:val="24"/>
          <w:szCs w:val="24"/>
        </w:rPr>
        <w:t>.</w:t>
      </w:r>
    </w:p>
    <w:p w14:paraId="6403BFDB" w14:textId="2EDAB72E"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
          <w:color w:val="000000" w:themeColor="text1"/>
          <w:sz w:val="24"/>
          <w:szCs w:val="24"/>
        </w:rPr>
        <w:t>Региональн</w:t>
      </w:r>
      <w:r w:rsidR="00E936F9" w:rsidRPr="00CB1FFC">
        <w:rPr>
          <w:rFonts w:ascii="Times New Roman" w:hAnsi="Times New Roman"/>
          <w:b/>
          <w:color w:val="000000" w:themeColor="text1"/>
          <w:sz w:val="24"/>
          <w:szCs w:val="24"/>
        </w:rPr>
        <w:t>ый</w:t>
      </w:r>
      <w:r w:rsidRPr="00CB1FFC">
        <w:rPr>
          <w:rFonts w:ascii="Times New Roman" w:hAnsi="Times New Roman"/>
          <w:b/>
          <w:color w:val="000000" w:themeColor="text1"/>
          <w:sz w:val="24"/>
          <w:szCs w:val="24"/>
        </w:rPr>
        <w:t xml:space="preserve"> проект «Современная школа»</w:t>
      </w:r>
      <w:r w:rsidRPr="00CB1FFC">
        <w:rPr>
          <w:rFonts w:ascii="Times New Roman" w:hAnsi="Times New Roman"/>
          <w:color w:val="000000" w:themeColor="text1"/>
          <w:sz w:val="24"/>
          <w:szCs w:val="24"/>
        </w:rPr>
        <w:t xml:space="preserve"> </w:t>
      </w:r>
      <w:r w:rsidR="00E936F9" w:rsidRPr="00CB1FFC">
        <w:rPr>
          <w:rFonts w:ascii="Times New Roman" w:hAnsi="Times New Roman"/>
          <w:color w:val="000000" w:themeColor="text1"/>
          <w:sz w:val="24"/>
          <w:szCs w:val="24"/>
        </w:rPr>
        <w:t>(</w:t>
      </w:r>
      <w:r w:rsidR="00E936F9" w:rsidRPr="00CB1FFC">
        <w:rPr>
          <w:rFonts w:ascii="Times New Roman" w:hAnsi="Times New Roman"/>
          <w:color w:val="000000" w:themeColor="text1"/>
          <w:sz w:val="24"/>
        </w:rPr>
        <w:t>объем финансовых ресурсов, предусмотренный на реализацию Проекта в 2024</w:t>
      </w:r>
      <w:r w:rsidRPr="00CB1FFC">
        <w:rPr>
          <w:rFonts w:ascii="Times New Roman" w:hAnsi="Times New Roman"/>
          <w:color w:val="000000" w:themeColor="text1"/>
          <w:sz w:val="24"/>
          <w:szCs w:val="24"/>
        </w:rPr>
        <w:t xml:space="preserve"> </w:t>
      </w:r>
      <w:r w:rsidR="00E936F9" w:rsidRPr="00CB1FFC">
        <w:rPr>
          <w:rFonts w:ascii="Times New Roman" w:hAnsi="Times New Roman"/>
          <w:color w:val="000000" w:themeColor="text1"/>
          <w:sz w:val="24"/>
          <w:szCs w:val="24"/>
        </w:rPr>
        <w:t>составил</w:t>
      </w:r>
      <w:r w:rsidRPr="00CB1FFC">
        <w:rPr>
          <w:rFonts w:ascii="Times New Roman" w:hAnsi="Times New Roman"/>
          <w:color w:val="000000" w:themeColor="text1"/>
          <w:sz w:val="24"/>
          <w:szCs w:val="24"/>
        </w:rPr>
        <w:t xml:space="preserve"> 533 275,1 тыс. рублей, в том числе за счет средств федерального бюджета 231 356,3 тыс. рублей, за счет средств окружного бюджета 301 918,8 тыс. рублей, профинансировано 247 677,6 тыс. рублей, в том числе за счет средств федерального бюджета 231 356,2 тыс. рублей, за счет средств окружного бюджета 16 321,4 тыс. рублей, освоено 312 888,3 тыс. рублей, в том числе за счет средств федерального бюджета 298 045,3 тыс. рублей, за счет средств окружного бюджета 63 906,6 тыс. рублей</w:t>
      </w:r>
      <w:r w:rsidR="00E936F9"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3DC7B683" w14:textId="77777777" w:rsidR="00740F60" w:rsidRPr="00CB1FFC" w:rsidRDefault="00740F60" w:rsidP="00740F6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регионального проекта выполнено </w:t>
      </w:r>
      <w:r w:rsidR="00493FC2" w:rsidRPr="00CB1FFC">
        <w:rPr>
          <w:rFonts w:ascii="Times New Roman" w:hAnsi="Times New Roman"/>
          <w:color w:val="000000" w:themeColor="text1"/>
          <w:sz w:val="24"/>
          <w:szCs w:val="24"/>
        </w:rPr>
        <w:t>в 2024 году</w:t>
      </w:r>
      <w:r w:rsidRPr="00CB1FFC">
        <w:rPr>
          <w:rFonts w:ascii="Times New Roman" w:hAnsi="Times New Roman"/>
          <w:color w:val="000000" w:themeColor="text1"/>
          <w:sz w:val="24"/>
          <w:szCs w:val="24"/>
        </w:rPr>
        <w:t>:</w:t>
      </w:r>
    </w:p>
    <w:p w14:paraId="1192A7FE" w14:textId="31B1A6B1" w:rsidR="00493FC2" w:rsidRPr="00CB1FFC" w:rsidRDefault="00493FC2" w:rsidP="00740F6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закуплено оборудование и открыты 9 Центров образования естественно-научной и технологической направленности «Точка роста» в следующих общеобразовательных организациях: МБОУ «Школа-интернат основного общего образования с. Омолон Билибинского муниципального района Чукотского автономного округа», МБОУ «Центр образования села Уэлькаль имени первой Краснознамённой перегоночной авиадивизии», МБОУ«Школа – интернат поселка Эгвекинот», МБОУ «Основная общеобразовательная школа села Сиреники», МБОУ «Основная общеобразовательная школа села Энмелен», МБОУ «Начальная общеобразовательная школа села Янракыннот», МБОУ «Центр образования села Нешкан», МБОУ «Центр образования села Энурмино», МБОУ «Центр образования села Инчоун».</w:t>
      </w:r>
      <w:r w:rsidR="00740F60" w:rsidRPr="00CB1FFC">
        <w:rPr>
          <w:rFonts w:ascii="Times New Roman" w:hAnsi="Times New Roman"/>
          <w:color w:val="000000" w:themeColor="text1"/>
          <w:sz w:val="24"/>
          <w:szCs w:val="24"/>
        </w:rPr>
        <w:t xml:space="preserve"> </w:t>
      </w:r>
      <w:r w:rsidR="00740F60" w:rsidRPr="00CB1FFC">
        <w:rPr>
          <w:rFonts w:ascii="Times New Roman" w:hAnsi="Times New Roman"/>
          <w:color w:val="000000" w:themeColor="text1"/>
          <w:sz w:val="24"/>
        </w:rPr>
        <w:t>Произведены оплаты по государственным контрактам на поставку оборудования на сумму 13 535,9 тыс. рублей.</w:t>
      </w:r>
    </w:p>
    <w:p w14:paraId="3C8F77BF" w14:textId="54A33841" w:rsidR="00493FC2" w:rsidRPr="00CB1FFC" w:rsidRDefault="00493FC2" w:rsidP="00740F6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Cs/>
          <w:iCs/>
          <w:color w:val="000000" w:themeColor="text1"/>
          <w:sz w:val="24"/>
          <w:szCs w:val="24"/>
        </w:rPr>
        <w:t>осуществлен</w:t>
      </w:r>
      <w:r w:rsidR="00740F60" w:rsidRPr="00CB1FFC">
        <w:rPr>
          <w:rFonts w:ascii="Times New Roman" w:hAnsi="Times New Roman"/>
          <w:bCs/>
          <w:iCs/>
          <w:color w:val="000000" w:themeColor="text1"/>
          <w:sz w:val="24"/>
          <w:szCs w:val="24"/>
        </w:rPr>
        <w:t>ы</w:t>
      </w:r>
      <w:r w:rsidRPr="00CB1FFC">
        <w:rPr>
          <w:rFonts w:ascii="Times New Roman" w:hAnsi="Times New Roman"/>
          <w:bCs/>
          <w:iCs/>
          <w:color w:val="000000" w:themeColor="text1"/>
          <w:sz w:val="24"/>
          <w:szCs w:val="24"/>
        </w:rPr>
        <w:t xml:space="preserve"> единовременны</w:t>
      </w:r>
      <w:r w:rsidR="00740F60" w:rsidRPr="00CB1FFC">
        <w:rPr>
          <w:rFonts w:ascii="Times New Roman" w:hAnsi="Times New Roman"/>
          <w:bCs/>
          <w:iCs/>
          <w:color w:val="000000" w:themeColor="text1"/>
          <w:sz w:val="24"/>
          <w:szCs w:val="24"/>
        </w:rPr>
        <w:t>е</w:t>
      </w:r>
      <w:r w:rsidRPr="00CB1FFC">
        <w:rPr>
          <w:rFonts w:ascii="Times New Roman" w:hAnsi="Times New Roman"/>
          <w:bCs/>
          <w:iCs/>
          <w:color w:val="000000" w:themeColor="text1"/>
          <w:sz w:val="24"/>
          <w:szCs w:val="24"/>
        </w:rPr>
        <w:t xml:space="preserve"> компенсационных выплат</w:t>
      </w:r>
      <w:r w:rsidR="00740F60" w:rsidRPr="00CB1FFC">
        <w:rPr>
          <w:rFonts w:ascii="Times New Roman" w:hAnsi="Times New Roman"/>
          <w:bCs/>
          <w:iCs/>
          <w:color w:val="000000" w:themeColor="text1"/>
          <w:sz w:val="24"/>
          <w:szCs w:val="24"/>
        </w:rPr>
        <w:t>ы</w:t>
      </w:r>
      <w:r w:rsidRPr="00CB1FFC">
        <w:rPr>
          <w:rFonts w:ascii="Times New Roman" w:hAnsi="Times New Roman"/>
          <w:bCs/>
          <w:iCs/>
          <w:color w:val="000000" w:themeColor="text1"/>
          <w:sz w:val="24"/>
          <w:szCs w:val="24"/>
        </w:rPr>
        <w:t xml:space="preserve">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CB1FFC">
        <w:rPr>
          <w:rFonts w:ascii="Times New Roman" w:hAnsi="Times New Roman"/>
          <w:bCs/>
          <w:i/>
          <w:color w:val="000000" w:themeColor="text1"/>
          <w:sz w:val="24"/>
          <w:szCs w:val="24"/>
        </w:rPr>
        <w:t xml:space="preserve"> </w:t>
      </w:r>
      <w:r w:rsidR="00740F60" w:rsidRPr="00CB1FFC">
        <w:rPr>
          <w:rFonts w:ascii="Times New Roman" w:hAnsi="Times New Roman"/>
          <w:bCs/>
          <w:i/>
          <w:color w:val="000000" w:themeColor="text1"/>
          <w:sz w:val="24"/>
          <w:szCs w:val="24"/>
        </w:rPr>
        <w:t>(</w:t>
      </w:r>
      <w:r w:rsidR="00740F60" w:rsidRPr="00CB1FFC">
        <w:rPr>
          <w:rFonts w:ascii="Times New Roman" w:hAnsi="Times New Roman"/>
          <w:color w:val="000000" w:themeColor="text1"/>
          <w:sz w:val="24"/>
        </w:rPr>
        <w:t>объем финансовых ресурсов, предусмотренный на реализацию мероприятия в 2024</w:t>
      </w:r>
      <w:r w:rsidR="00740F60" w:rsidRPr="00CB1FFC">
        <w:rPr>
          <w:rFonts w:ascii="Times New Roman" w:hAnsi="Times New Roman"/>
          <w:color w:val="000000" w:themeColor="text1"/>
          <w:sz w:val="24"/>
          <w:szCs w:val="24"/>
        </w:rPr>
        <w:t xml:space="preserve"> составил </w:t>
      </w:r>
      <w:r w:rsidRPr="00CB1FFC">
        <w:rPr>
          <w:rFonts w:ascii="Times New Roman" w:hAnsi="Times New Roman"/>
          <w:color w:val="000000" w:themeColor="text1"/>
          <w:sz w:val="24"/>
          <w:szCs w:val="24"/>
        </w:rPr>
        <w:t>2 000,0 тыс. рублей, в том числе за счет средств федерального бюджета 1 900,0 тыс. рублей, за счет средств окружного бюджета 100,0 тыс. рублей, которые профинансированы и освоены в полном объеме</w:t>
      </w:r>
      <w:r w:rsidR="00740F6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30 августа 2024 года учител</w:t>
      </w:r>
      <w:r w:rsidR="00740F60" w:rsidRPr="00CB1FFC">
        <w:rPr>
          <w:rFonts w:ascii="Times New Roman" w:hAnsi="Times New Roman"/>
          <w:color w:val="000000" w:themeColor="text1"/>
          <w:sz w:val="24"/>
          <w:szCs w:val="24"/>
        </w:rPr>
        <w:t>ем</w:t>
      </w:r>
      <w:r w:rsidRPr="00CB1FFC">
        <w:rPr>
          <w:rFonts w:ascii="Times New Roman" w:hAnsi="Times New Roman"/>
          <w:color w:val="000000" w:themeColor="text1"/>
          <w:sz w:val="24"/>
          <w:szCs w:val="24"/>
        </w:rPr>
        <w:t xml:space="preserve"> русского языка и литературы </w:t>
      </w:r>
      <w:r w:rsidR="00740F60" w:rsidRPr="00CB1FFC">
        <w:rPr>
          <w:rFonts w:ascii="Times New Roman" w:hAnsi="Times New Roman"/>
          <w:color w:val="000000" w:themeColor="text1"/>
          <w:sz w:val="24"/>
          <w:szCs w:val="24"/>
        </w:rPr>
        <w:t>МБОУ</w:t>
      </w:r>
      <w:r w:rsidRPr="00CB1FFC">
        <w:rPr>
          <w:rFonts w:ascii="Times New Roman" w:hAnsi="Times New Roman"/>
          <w:color w:val="000000" w:themeColor="text1"/>
          <w:sz w:val="24"/>
          <w:szCs w:val="24"/>
        </w:rPr>
        <w:t xml:space="preserve"> «Основная общеобразовательная школа №1 города Анадыря» был заключен договор о предоставлении единовременной компенсационной выплаты. Выплата в размере 2 000,0 тыс. рублей перечислена получателю.</w:t>
      </w:r>
    </w:p>
    <w:p w14:paraId="28342CCD" w14:textId="1447FF91" w:rsidR="00493FC2" w:rsidRPr="00CB1FFC" w:rsidRDefault="00130E40" w:rsidP="00182044">
      <w:pPr>
        <w:widowControl w:val="0"/>
        <w:spacing w:after="0" w:line="240" w:lineRule="auto"/>
        <w:ind w:firstLine="720"/>
        <w:contextualSpacing/>
        <w:jc w:val="both"/>
        <w:rPr>
          <w:rFonts w:ascii="Times New Roman" w:hAnsi="Times New Roman"/>
          <w:b/>
          <w:color w:val="000000" w:themeColor="text1"/>
          <w:sz w:val="24"/>
          <w:szCs w:val="24"/>
        </w:rPr>
      </w:pPr>
      <w:r w:rsidRPr="00CB1FFC">
        <w:rPr>
          <w:rFonts w:ascii="Times New Roman" w:hAnsi="Times New Roman"/>
          <w:color w:val="000000" w:themeColor="text1"/>
          <w:sz w:val="24"/>
          <w:szCs w:val="24"/>
        </w:rPr>
        <w:t>с</w:t>
      </w:r>
      <w:r w:rsidR="00493FC2" w:rsidRPr="00CB1FFC">
        <w:rPr>
          <w:rFonts w:ascii="Times New Roman" w:hAnsi="Times New Roman"/>
          <w:color w:val="000000" w:themeColor="text1"/>
          <w:sz w:val="24"/>
          <w:szCs w:val="24"/>
        </w:rPr>
        <w:t>троительство объекта «Школа в г. Анадырь»</w:t>
      </w:r>
      <w:r w:rsidR="00493FC2" w:rsidRPr="00CB1FFC">
        <w:rPr>
          <w:rFonts w:ascii="Times New Roman" w:hAnsi="Times New Roman"/>
          <w:b/>
          <w:color w:val="000000" w:themeColor="text1"/>
          <w:sz w:val="24"/>
          <w:szCs w:val="24"/>
        </w:rPr>
        <w:t xml:space="preserve"> </w:t>
      </w:r>
      <w:r w:rsidRPr="00CB1FFC">
        <w:rPr>
          <w:rFonts w:ascii="Times New Roman" w:hAnsi="Times New Roman"/>
          <w:b/>
          <w:color w:val="000000" w:themeColor="text1"/>
          <w:sz w:val="24"/>
          <w:szCs w:val="24"/>
        </w:rPr>
        <w:t>(</w:t>
      </w:r>
      <w:r w:rsidRPr="00CB1FFC">
        <w:rPr>
          <w:rFonts w:ascii="Times New Roman" w:hAnsi="Times New Roman"/>
          <w:color w:val="000000" w:themeColor="text1"/>
          <w:sz w:val="24"/>
        </w:rPr>
        <w:t xml:space="preserve">объем финансовых ресурсов, предусмотренный на реализацию мероприятия , составил </w:t>
      </w:r>
      <w:r w:rsidR="00493FC2" w:rsidRPr="00CB1FFC">
        <w:rPr>
          <w:rFonts w:ascii="Times New Roman" w:hAnsi="Times New Roman"/>
          <w:color w:val="000000" w:themeColor="text1"/>
          <w:sz w:val="24"/>
          <w:szCs w:val="24"/>
        </w:rPr>
        <w:t xml:space="preserve">511 791,7 тыс. рублей, в том числе за счет </w:t>
      </w:r>
      <w:r w:rsidR="00493FC2" w:rsidRPr="00CB1FFC">
        <w:rPr>
          <w:rFonts w:ascii="Times New Roman" w:hAnsi="Times New Roman"/>
          <w:color w:val="000000" w:themeColor="text1"/>
          <w:sz w:val="24"/>
          <w:szCs w:val="24"/>
        </w:rPr>
        <w:lastRenderedPageBreak/>
        <w:t>средств федерального бюджета 218 852,3 тыс. рублей, за счет средств окружного бюджета 292 939,4 тыс. рублей, из которых профинансировано 226 194,4 тыс. рублей, в том числе за счет средств федерального бюджета 218 852,3 тыс. рублей, за счет средств окружного бюджета 7 342,1 тыс. рублей, освоено 291 405,1 тыс. рублей, в том числе за счет средств федерального бюджета 285 541,4 тыс. рублей, за счет средств окружного бюджета 5 863,7 тыс. рублей</w:t>
      </w:r>
      <w:r w:rsidRPr="00CB1FFC">
        <w:rPr>
          <w:rFonts w:ascii="Times New Roman" w:hAnsi="Times New Roman"/>
          <w:color w:val="000000" w:themeColor="text1"/>
          <w:sz w:val="24"/>
          <w:szCs w:val="24"/>
        </w:rPr>
        <w:t>)</w:t>
      </w:r>
      <w:r w:rsidR="00493FC2" w:rsidRPr="00CB1FFC">
        <w:rPr>
          <w:rFonts w:ascii="Times New Roman" w:hAnsi="Times New Roman"/>
          <w:color w:val="000000" w:themeColor="text1"/>
          <w:sz w:val="24"/>
          <w:szCs w:val="24"/>
        </w:rPr>
        <w:t>.</w:t>
      </w:r>
      <w:r w:rsidRPr="00CB1FFC">
        <w:rPr>
          <w:rFonts w:ascii="Times New Roman" w:hAnsi="Times New Roman"/>
          <w:b/>
          <w:color w:val="000000" w:themeColor="text1"/>
          <w:sz w:val="24"/>
          <w:szCs w:val="24"/>
        </w:rPr>
        <w:t xml:space="preserve"> </w:t>
      </w:r>
      <w:r w:rsidR="00493FC2" w:rsidRPr="00CB1FFC">
        <w:rPr>
          <w:rFonts w:ascii="Times New Roman" w:hAnsi="Times New Roman"/>
          <w:color w:val="000000" w:themeColor="text1"/>
          <w:sz w:val="24"/>
          <w:szCs w:val="24"/>
        </w:rPr>
        <w:t>Между ГКУ «УКС ЧАО» и АО «ЧТК» был заключен Контракт на выполнение работ по строительству объекта</w:t>
      </w:r>
      <w:r w:rsidRPr="00CB1FFC">
        <w:rPr>
          <w:rFonts w:ascii="Times New Roman" w:hAnsi="Times New Roman"/>
          <w:color w:val="000000" w:themeColor="text1"/>
          <w:sz w:val="24"/>
          <w:szCs w:val="24"/>
        </w:rPr>
        <w:t>.</w:t>
      </w:r>
      <w:r w:rsidRPr="00CB1FFC">
        <w:rPr>
          <w:rFonts w:ascii="Times New Roman" w:hAnsi="Times New Roman"/>
          <w:b/>
          <w:color w:val="000000" w:themeColor="text1"/>
          <w:sz w:val="24"/>
          <w:szCs w:val="24"/>
        </w:rPr>
        <w:t xml:space="preserve"> </w:t>
      </w:r>
      <w:r w:rsidR="00493FC2" w:rsidRPr="00CB1FFC">
        <w:rPr>
          <w:rFonts w:ascii="Times New Roman" w:hAnsi="Times New Roman"/>
          <w:color w:val="000000" w:themeColor="text1"/>
          <w:sz w:val="24"/>
          <w:szCs w:val="24"/>
        </w:rPr>
        <w:t>С ООО «Прогресс Строй» подписан Контракт на осуществление строительного контроля при проведении работ по строительству объекта. Между ГКУ «УКС ЧАО» и ООО ПК «ОСНОВА» подписан государственный контракт года на осуществление авторского надзора за строительством</w:t>
      </w:r>
      <w:r w:rsidR="00182044" w:rsidRPr="00CB1FFC">
        <w:rPr>
          <w:rFonts w:ascii="Times New Roman" w:hAnsi="Times New Roman"/>
          <w:color w:val="000000" w:themeColor="text1"/>
          <w:sz w:val="24"/>
          <w:szCs w:val="24"/>
        </w:rPr>
        <w:t xml:space="preserve"> объекта.</w:t>
      </w:r>
    </w:p>
    <w:p w14:paraId="0501FB5A" w14:textId="534E7D51" w:rsidR="00493FC2" w:rsidRPr="00CB1FFC" w:rsidRDefault="00182044" w:rsidP="00182044">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w:t>
      </w:r>
      <w:r w:rsidR="00493FC2" w:rsidRPr="00CB1FFC">
        <w:rPr>
          <w:rFonts w:ascii="Times New Roman" w:hAnsi="Times New Roman"/>
          <w:color w:val="000000" w:themeColor="text1"/>
          <w:sz w:val="24"/>
          <w:szCs w:val="24"/>
        </w:rPr>
        <w:t>троительство объекта «Школа в с. Островное»</w:t>
      </w:r>
      <w:r w:rsidR="00493FC2" w:rsidRPr="00CB1FFC">
        <w:rPr>
          <w:rFonts w:ascii="Times New Roman" w:hAnsi="Times New Roman"/>
          <w:b/>
          <w:i/>
          <w:color w:val="000000" w:themeColor="text1"/>
          <w:sz w:val="24"/>
          <w:szCs w:val="24"/>
        </w:rPr>
        <w:t xml:space="preserve"> </w:t>
      </w:r>
      <w:r w:rsidRPr="00CB1FFC">
        <w:rPr>
          <w:rFonts w:ascii="Times New Roman" w:hAnsi="Times New Roman"/>
          <w:b/>
          <w:i/>
          <w:color w:val="000000" w:themeColor="text1"/>
          <w:sz w:val="24"/>
          <w:szCs w:val="24"/>
        </w:rPr>
        <w:t>(</w:t>
      </w:r>
      <w:r w:rsidRPr="00CB1FFC">
        <w:rPr>
          <w:rFonts w:ascii="Times New Roman" w:hAnsi="Times New Roman"/>
          <w:color w:val="000000" w:themeColor="text1"/>
          <w:sz w:val="24"/>
        </w:rPr>
        <w:t>объем финансовых ресурсов, предусмотренный на реализацию мероприятия,</w:t>
      </w:r>
      <w:r w:rsidR="00493FC2" w:rsidRPr="00CB1FFC">
        <w:rPr>
          <w:rFonts w:ascii="Times New Roman" w:hAnsi="Times New Roman"/>
          <w:color w:val="000000" w:themeColor="text1"/>
          <w:sz w:val="24"/>
          <w:szCs w:val="24"/>
        </w:rPr>
        <w:t xml:space="preserve"> за счет средств окружного бюджета </w:t>
      </w:r>
      <w:r w:rsidRPr="00CB1FFC">
        <w:rPr>
          <w:rFonts w:ascii="Times New Roman" w:hAnsi="Times New Roman"/>
          <w:color w:val="000000" w:themeColor="text1"/>
          <w:sz w:val="24"/>
          <w:szCs w:val="24"/>
        </w:rPr>
        <w:t>составил</w:t>
      </w:r>
      <w:r w:rsidR="00493FC2" w:rsidRPr="00CB1FFC">
        <w:rPr>
          <w:rFonts w:ascii="Times New Roman" w:hAnsi="Times New Roman"/>
          <w:color w:val="000000" w:themeColor="text1"/>
          <w:sz w:val="24"/>
          <w:szCs w:val="24"/>
        </w:rPr>
        <w:t xml:space="preserve"> 5 947,4 тыс. рублей, из которых профинансировано и освоено 5 947,3 тыс. рублей</w:t>
      </w:r>
      <w:r w:rsidRPr="00CB1FFC">
        <w:rPr>
          <w:rFonts w:ascii="Times New Roman" w:hAnsi="Times New Roman"/>
          <w:color w:val="000000" w:themeColor="text1"/>
          <w:sz w:val="24"/>
          <w:szCs w:val="24"/>
        </w:rPr>
        <w:t>)</w:t>
      </w:r>
      <w:r w:rsidR="00493FC2"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По состоянию на 1 января 2024 года выполнены все, предусмотренные контрактом, строительно-монтажные работы, оказаны услуги строительного контроля и авторского надзора.</w:t>
      </w:r>
      <w:r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Для ввода Объекта в эксплуатацию, ГКУ «УКС ЧАО» и МП ЖКХ Билибинского муниципального района, заключили договор на осуществление технологического присоединения Объекта к электрическим сетям.</w:t>
      </w:r>
      <w:r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С ППК «Роскадастр» заключен контракт на выполнение кадастровых работ по изготовлению технического плана законченного строительством объекта</w:t>
      </w:r>
      <w:r w:rsidRPr="00CB1FFC">
        <w:rPr>
          <w:rFonts w:ascii="Times New Roman" w:hAnsi="Times New Roman"/>
          <w:color w:val="000000" w:themeColor="text1"/>
          <w:sz w:val="24"/>
          <w:szCs w:val="24"/>
        </w:rPr>
        <w:t xml:space="preserve"> и на </w:t>
      </w:r>
      <w:r w:rsidR="00493FC2" w:rsidRPr="00CB1FFC">
        <w:rPr>
          <w:rFonts w:ascii="Times New Roman" w:hAnsi="Times New Roman"/>
          <w:color w:val="000000" w:themeColor="text1"/>
          <w:sz w:val="24"/>
          <w:szCs w:val="24"/>
        </w:rPr>
        <w:t>перераспределение земельного участка. В первом квартале</w:t>
      </w:r>
      <w:r w:rsidRPr="00CB1FFC">
        <w:rPr>
          <w:rFonts w:ascii="Times New Roman" w:hAnsi="Times New Roman"/>
          <w:color w:val="000000" w:themeColor="text1"/>
          <w:sz w:val="24"/>
          <w:szCs w:val="24"/>
        </w:rPr>
        <w:t xml:space="preserve"> 2024 года</w:t>
      </w:r>
      <w:r w:rsidR="00493FC2" w:rsidRPr="00CB1FFC">
        <w:rPr>
          <w:rFonts w:ascii="Times New Roman" w:hAnsi="Times New Roman"/>
          <w:color w:val="000000" w:themeColor="text1"/>
          <w:sz w:val="24"/>
          <w:szCs w:val="24"/>
        </w:rPr>
        <w:t xml:space="preserve"> все работы выполнены и оплачены в полном объеме. </w:t>
      </w:r>
    </w:p>
    <w:p w14:paraId="38144DB7" w14:textId="79D9ABD1"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
          <w:color w:val="000000" w:themeColor="text1"/>
          <w:sz w:val="24"/>
          <w:szCs w:val="24"/>
        </w:rPr>
        <w:t>Региональ</w:t>
      </w:r>
      <w:r w:rsidR="00182044" w:rsidRPr="00CB1FFC">
        <w:rPr>
          <w:rFonts w:ascii="Times New Roman" w:hAnsi="Times New Roman"/>
          <w:b/>
          <w:color w:val="000000" w:themeColor="text1"/>
          <w:sz w:val="24"/>
          <w:szCs w:val="24"/>
        </w:rPr>
        <w:t>ный</w:t>
      </w:r>
      <w:r w:rsidRPr="00CB1FFC">
        <w:rPr>
          <w:rFonts w:ascii="Times New Roman" w:hAnsi="Times New Roman"/>
          <w:b/>
          <w:color w:val="000000" w:themeColor="text1"/>
          <w:sz w:val="24"/>
          <w:szCs w:val="24"/>
        </w:rPr>
        <w:t xml:space="preserve"> проект «Успех каждого ребенка»</w:t>
      </w:r>
      <w:r w:rsidRPr="00CB1FFC">
        <w:rPr>
          <w:rFonts w:ascii="Times New Roman" w:hAnsi="Times New Roman"/>
          <w:color w:val="000000" w:themeColor="text1"/>
          <w:sz w:val="24"/>
          <w:szCs w:val="24"/>
        </w:rPr>
        <w:t xml:space="preserve"> </w:t>
      </w:r>
      <w:r w:rsidR="00182044" w:rsidRPr="00CB1FFC">
        <w:rPr>
          <w:rFonts w:ascii="Times New Roman" w:hAnsi="Times New Roman"/>
          <w:b/>
          <w:i/>
          <w:color w:val="000000" w:themeColor="text1"/>
          <w:sz w:val="24"/>
          <w:szCs w:val="24"/>
        </w:rPr>
        <w:t>(</w:t>
      </w:r>
      <w:r w:rsidR="00182044" w:rsidRPr="00CB1FFC">
        <w:rPr>
          <w:rFonts w:ascii="Times New Roman" w:hAnsi="Times New Roman"/>
          <w:color w:val="000000" w:themeColor="text1"/>
          <w:sz w:val="24"/>
        </w:rPr>
        <w:t>объем финансовых ресурсов, предусмотренный на реализацию</w:t>
      </w:r>
      <w:r w:rsidR="0018204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в 2024 году </w:t>
      </w:r>
      <w:r w:rsidR="00182044" w:rsidRPr="00CB1FFC">
        <w:rPr>
          <w:rFonts w:ascii="Times New Roman" w:hAnsi="Times New Roman"/>
          <w:color w:val="000000" w:themeColor="text1"/>
          <w:sz w:val="24"/>
          <w:szCs w:val="24"/>
        </w:rPr>
        <w:t xml:space="preserve">составил </w:t>
      </w:r>
      <w:r w:rsidRPr="00CB1FFC">
        <w:rPr>
          <w:rFonts w:ascii="Times New Roman" w:hAnsi="Times New Roman"/>
          <w:color w:val="000000" w:themeColor="text1"/>
          <w:sz w:val="24"/>
          <w:szCs w:val="24"/>
        </w:rPr>
        <w:t>181 327,8 тыс. рублей, в том числе за счет средств федерального бюджета 177 701,2 тыс. рублей, за счет средств окружного бюджета 3 626,6 тыс. рублей, профинансировано 181 327,8 тыс. рублей, в том числе за счет средств федерального бюджета 177 701,2 тыс. рублей, за счет средств окружного бюджета 3 626,6 тыс. рублей, освоено 181 327,8 тыс. рублей, в том числе за счет средств федерального бюджета 177 701,2 тыс. рублей, за счет средств окружного бюджета 3 626,6 тыс. рублей</w:t>
      </w:r>
      <w:r w:rsidR="0018204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3C31B9A8" w14:textId="17A82375" w:rsidR="00182044" w:rsidRPr="00CB1FFC" w:rsidRDefault="00182044" w:rsidP="00636582">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регионального проекта выполнено в 2024 году:</w:t>
      </w:r>
    </w:p>
    <w:p w14:paraId="64AE6758" w14:textId="1B4650E8" w:rsidR="00493FC2" w:rsidRPr="00CB1FFC" w:rsidRDefault="00636582" w:rsidP="00636582">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Cs/>
          <w:iCs/>
          <w:color w:val="000000" w:themeColor="text1"/>
          <w:sz w:val="24"/>
          <w:szCs w:val="24"/>
        </w:rPr>
        <w:t>о</w:t>
      </w:r>
      <w:r w:rsidR="00493FC2" w:rsidRPr="00CB1FFC">
        <w:rPr>
          <w:rFonts w:ascii="Times New Roman" w:hAnsi="Times New Roman"/>
          <w:bCs/>
          <w:iCs/>
          <w:color w:val="000000" w:themeColor="text1"/>
          <w:sz w:val="24"/>
          <w:szCs w:val="24"/>
        </w:rPr>
        <w:t>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sidRPr="00CB1FFC">
        <w:rPr>
          <w:rFonts w:ascii="Times New Roman" w:hAnsi="Times New Roman"/>
          <w:b/>
          <w:i/>
          <w:color w:val="000000" w:themeColor="text1"/>
          <w:sz w:val="24"/>
          <w:szCs w:val="24"/>
        </w:rPr>
        <w:t xml:space="preserve"> (</w:t>
      </w:r>
      <w:r w:rsidRPr="00CB1FFC">
        <w:rPr>
          <w:rFonts w:ascii="Times New Roman" w:hAnsi="Times New Roman"/>
          <w:color w:val="000000" w:themeColor="text1"/>
          <w:sz w:val="24"/>
        </w:rPr>
        <w:t xml:space="preserve">объем финансовых ресурсов, предусмотренный на реализацию мероприятия, составил </w:t>
      </w:r>
      <w:r w:rsidR="00493FC2" w:rsidRPr="00CB1FFC">
        <w:rPr>
          <w:rFonts w:ascii="Times New Roman" w:hAnsi="Times New Roman"/>
          <w:color w:val="000000" w:themeColor="text1"/>
          <w:sz w:val="24"/>
          <w:szCs w:val="24"/>
        </w:rPr>
        <w:t>13 874,9 тыс. рублей, в том числе за счет средств федерального бюджета 13 597,4 тыс. рублей, за счет средств окружного бюджета 277,5 тыс. рублей, которые профинансированы и освоены в полном объеме</w:t>
      </w:r>
      <w:r w:rsidRPr="00CB1FFC">
        <w:rPr>
          <w:rFonts w:ascii="Times New Roman" w:hAnsi="Times New Roman"/>
          <w:color w:val="000000" w:themeColor="text1"/>
          <w:sz w:val="24"/>
          <w:szCs w:val="24"/>
        </w:rPr>
        <w:t>)</w:t>
      </w:r>
      <w:r w:rsidR="00493FC2" w:rsidRPr="00CB1FFC">
        <w:rPr>
          <w:rFonts w:ascii="Times New Roman" w:hAnsi="Times New Roman"/>
          <w:color w:val="000000" w:themeColor="text1"/>
          <w:sz w:val="24"/>
          <w:szCs w:val="24"/>
        </w:rPr>
        <w:t>.</w:t>
      </w:r>
      <w:r w:rsidR="00182044"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В 2024 году в 9 общеобразовательных организациях, расположенных в сельской местности и малых городах, обновлена материально-техническая база для занятий детей физической культурой и спортом: МБОУ «Центр образования села Ваеги», МБОУ «Начальная школа – детский сад села Ванкарем», МБОУ «Начальная школа – детский сад села Нутепельмен», МБОУ «Центр образования села Уэлькаль имени первой Краснознамённой перегоночной авиадивизии», МБОУ «Начальная школа с. Биллингс», МБОУ «Центр образования села Энурмино», МБОУ «Начальная школа – детский сад с. Илирней Билибинского муниципального района Чукотского автономного округа», МБОУ «Начальная школа с. Айон», МБОУ «Школа-интернат основного общего образования села Нунлигран».Во Всероссийском реестре школьных спортивных клубов зарегистрировано 42 ШСК, созданных при общеобразовательных организациях в период 2019-2024 годов.</w:t>
      </w:r>
    </w:p>
    <w:p w14:paraId="5B03C66D" w14:textId="2431E282" w:rsidR="00493FC2" w:rsidRPr="00CB1FFC" w:rsidRDefault="00636582" w:rsidP="00F4297C">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
          <w:i/>
          <w:color w:val="000000" w:themeColor="text1"/>
          <w:sz w:val="24"/>
          <w:szCs w:val="24"/>
        </w:rPr>
        <w:t>с</w:t>
      </w:r>
      <w:r w:rsidR="00493FC2" w:rsidRPr="00CB1FFC">
        <w:rPr>
          <w:rFonts w:ascii="Times New Roman" w:hAnsi="Times New Roman"/>
          <w:b/>
          <w:i/>
          <w:color w:val="000000" w:themeColor="text1"/>
          <w:sz w:val="24"/>
          <w:szCs w:val="24"/>
        </w:rPr>
        <w:t>оздание и функционирование региональных центров выявления, поддержки и развития способностей и талантов у детей и молодежи</w:t>
      </w:r>
      <w:r w:rsidRPr="00CB1FFC">
        <w:rPr>
          <w:rFonts w:ascii="Times New Roman" w:hAnsi="Times New Roman"/>
          <w:b/>
          <w:i/>
          <w:color w:val="000000" w:themeColor="text1"/>
          <w:sz w:val="24"/>
          <w:szCs w:val="24"/>
        </w:rPr>
        <w:t xml:space="preserve"> (</w:t>
      </w:r>
      <w:r w:rsidRPr="00CB1FFC">
        <w:rPr>
          <w:rFonts w:ascii="Times New Roman" w:hAnsi="Times New Roman"/>
          <w:color w:val="000000" w:themeColor="text1"/>
          <w:sz w:val="24"/>
        </w:rPr>
        <w:t xml:space="preserve">объем финансовых ресурсов, предусмотренный на реализацию мероприятия, составил </w:t>
      </w:r>
      <w:r w:rsidR="00493FC2" w:rsidRPr="00CB1FFC">
        <w:rPr>
          <w:rFonts w:ascii="Times New Roman" w:hAnsi="Times New Roman"/>
          <w:color w:val="000000" w:themeColor="text1"/>
          <w:sz w:val="24"/>
          <w:szCs w:val="24"/>
        </w:rPr>
        <w:t>167 452,9 тыс. рублей, в том числе за счет средств федерального бюджета 164 103,8 тыс. рублей, за счет средств окружного бюджета 3 349,1 тыс. рублей, которые профинансированы и освоены в полном объеме.</w:t>
      </w:r>
      <w:r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02.09.2024 года на базе Чукотского окружного профильного лицея состоялось официальное открытие регионального Центра выявления, поддержки и развития способностей и талантов у детей и молодежи Чукотского автономного округа «Энерти» (далее-Центр). Центр создан с учётом модели и опыта Образовательного центра «Сириус» (г. Сочи).</w:t>
      </w:r>
    </w:p>
    <w:p w14:paraId="3AE02F0C" w14:textId="762C1B8A"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b/>
          <w:color w:val="000000" w:themeColor="text1"/>
          <w:sz w:val="24"/>
          <w:szCs w:val="24"/>
        </w:rPr>
        <w:t>Региональн</w:t>
      </w:r>
      <w:r w:rsidR="00F4297C" w:rsidRPr="00CB1FFC">
        <w:rPr>
          <w:rFonts w:ascii="Times New Roman" w:hAnsi="Times New Roman"/>
          <w:b/>
          <w:color w:val="000000" w:themeColor="text1"/>
          <w:sz w:val="24"/>
          <w:szCs w:val="24"/>
        </w:rPr>
        <w:t>ый</w:t>
      </w:r>
      <w:r w:rsidRPr="00CB1FFC">
        <w:rPr>
          <w:rFonts w:ascii="Times New Roman" w:hAnsi="Times New Roman"/>
          <w:b/>
          <w:color w:val="000000" w:themeColor="text1"/>
          <w:sz w:val="24"/>
          <w:szCs w:val="24"/>
        </w:rPr>
        <w:t xml:space="preserve"> проект «Патриотическое воспитание граждан Российской Федерации»</w:t>
      </w:r>
      <w:r w:rsidRPr="00CB1FFC">
        <w:rPr>
          <w:rFonts w:ascii="Times New Roman" w:hAnsi="Times New Roman"/>
          <w:color w:val="000000" w:themeColor="text1"/>
          <w:sz w:val="24"/>
          <w:szCs w:val="24"/>
        </w:rPr>
        <w:t xml:space="preserve"> </w:t>
      </w:r>
      <w:r w:rsidR="00F4297C" w:rsidRPr="00CB1FFC">
        <w:rPr>
          <w:rFonts w:ascii="Times New Roman" w:hAnsi="Times New Roman"/>
          <w:b/>
          <w:i/>
          <w:color w:val="000000" w:themeColor="text1"/>
          <w:sz w:val="24"/>
          <w:szCs w:val="24"/>
        </w:rPr>
        <w:t>(</w:t>
      </w:r>
      <w:r w:rsidR="00F4297C" w:rsidRPr="00CB1FFC">
        <w:rPr>
          <w:rFonts w:ascii="Times New Roman" w:hAnsi="Times New Roman"/>
          <w:color w:val="000000" w:themeColor="text1"/>
          <w:sz w:val="24"/>
        </w:rPr>
        <w:t>объем финансовых ресурсов, предусмотренный на реализацию Проекта</w:t>
      </w:r>
      <w:r w:rsidR="00F4297C" w:rsidRPr="00CB1FFC">
        <w:rPr>
          <w:rFonts w:ascii="Times New Roman" w:hAnsi="Times New Roman"/>
          <w:color w:val="000000" w:themeColor="text1"/>
          <w:sz w:val="24"/>
          <w:szCs w:val="24"/>
        </w:rPr>
        <w:t xml:space="preserve"> в 2024 году составил </w:t>
      </w:r>
      <w:r w:rsidRPr="00CB1FFC">
        <w:rPr>
          <w:rFonts w:ascii="Times New Roman" w:hAnsi="Times New Roman"/>
          <w:color w:val="000000" w:themeColor="text1"/>
          <w:sz w:val="24"/>
          <w:szCs w:val="24"/>
        </w:rPr>
        <w:t xml:space="preserve">9 307,3 тыс. рублей, в том числе за счет средств федерального бюджета 9 120,5 тыс. рублей, за счет средств окружного бюджета 186,8 тыс. рублей, профинансировано 9 307,3 тыс. рублей, в том числе </w:t>
      </w:r>
      <w:r w:rsidRPr="00CB1FFC">
        <w:rPr>
          <w:rFonts w:ascii="Times New Roman" w:hAnsi="Times New Roman"/>
          <w:color w:val="000000" w:themeColor="text1"/>
          <w:sz w:val="24"/>
          <w:szCs w:val="24"/>
        </w:rPr>
        <w:lastRenderedPageBreak/>
        <w:t>за счет средств федерального бюджета 9 120,5 тыс. рублей, за счет средств окружного бюджета 186,8 тыс. рублей, освоено 9 307,2 тыс. рублей, в том числе за счет средств федерального бюджета 9 120,4 тыс. рублей, за счет средств окружного бюджета 186,8 тыс. рублей</w:t>
      </w:r>
      <w:r w:rsidR="00F4297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3987AC94" w14:textId="77777777" w:rsidR="00F4297C" w:rsidRPr="00CB1FFC" w:rsidRDefault="00F4297C" w:rsidP="00F4297C">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регионального проекта выполнено в 2024 году:</w:t>
      </w:r>
    </w:p>
    <w:p w14:paraId="66CBE485" w14:textId="5BF529B7" w:rsidR="00493FC2" w:rsidRPr="00CB1FFC" w:rsidRDefault="00493FC2" w:rsidP="00A660B4">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мероприяти</w:t>
      </w:r>
      <w:r w:rsidR="00A660B4" w:rsidRPr="00CB1FFC">
        <w:rPr>
          <w:rFonts w:ascii="Times New Roman" w:hAnsi="Times New Roman"/>
          <w:color w:val="000000" w:themeColor="text1"/>
          <w:sz w:val="24"/>
          <w:szCs w:val="24"/>
        </w:rPr>
        <w:t>я</w:t>
      </w:r>
      <w:r w:rsidRPr="00CB1FFC">
        <w:rPr>
          <w:rFonts w:ascii="Times New Roman" w:hAnsi="Times New Roman"/>
          <w:color w:val="000000" w:themeColor="text1"/>
          <w:sz w:val="24"/>
          <w:szCs w:val="24"/>
        </w:rPr>
        <w:t xml:space="preserve">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CB1FFC">
        <w:rPr>
          <w:rFonts w:ascii="Times New Roman" w:hAnsi="Times New Roman"/>
          <w:b/>
          <w:color w:val="000000" w:themeColor="text1"/>
          <w:sz w:val="24"/>
          <w:szCs w:val="24"/>
        </w:rPr>
        <w:t xml:space="preserve"> </w:t>
      </w:r>
      <w:r w:rsidR="00E772EB" w:rsidRPr="00CB1FFC">
        <w:rPr>
          <w:rFonts w:ascii="Times New Roman" w:hAnsi="Times New Roman"/>
          <w:b/>
          <w:color w:val="000000" w:themeColor="text1"/>
          <w:sz w:val="24"/>
          <w:szCs w:val="24"/>
        </w:rPr>
        <w:t>(</w:t>
      </w:r>
      <w:r w:rsidR="00E772EB" w:rsidRPr="00CB1FFC">
        <w:rPr>
          <w:rFonts w:ascii="Times New Roman" w:hAnsi="Times New Roman"/>
          <w:color w:val="000000" w:themeColor="text1"/>
          <w:sz w:val="24"/>
        </w:rPr>
        <w:t>объем финансовых ресурсов, предусмотренный на реализацию мероприятия, составил</w:t>
      </w:r>
      <w:r w:rsidRPr="00CB1FFC">
        <w:rPr>
          <w:rFonts w:ascii="Times New Roman" w:hAnsi="Times New Roman"/>
          <w:color w:val="000000" w:themeColor="text1"/>
          <w:sz w:val="24"/>
          <w:szCs w:val="24"/>
        </w:rPr>
        <w:t xml:space="preserve"> 9 307,3 тыс. рублей, в том числе за счет средств федерального бюджета 9 120,5 тыс. рублей, за счет средств окружного бюджета 186,8 тыс. рублей, из которых профинансировано 9 307,3 тыс. рублей, в том числе за счет средств федерального бюджета 9 120,5 тыс. рублей, за счет средств окружного бюджета 186,8 тыс. рублей, освоено 9 307,2 тыс. рублей, в том числе за счет средств федерального бюджета 9 120,4 тыс. рублей, за счет средств окружного бюджета 186,8 тыс. рублей</w:t>
      </w:r>
      <w:r w:rsidR="00E772E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A660B4" w:rsidRPr="00CB1FFC">
        <w:rPr>
          <w:rFonts w:ascii="Times New Roman" w:hAnsi="Times New Roman"/>
          <w:color w:val="000000" w:themeColor="text1"/>
          <w:sz w:val="24"/>
          <w:szCs w:val="24"/>
        </w:rPr>
        <w:t xml:space="preserve"> </w:t>
      </w:r>
    </w:p>
    <w:p w14:paraId="370ABA5A" w14:textId="2C6B4866" w:rsidR="00493FC2" w:rsidRPr="00CB1FFC" w:rsidRDefault="00493FC2" w:rsidP="001E0800">
      <w:pPr>
        <w:widowControl w:val="0"/>
        <w:spacing w:after="0" w:line="240" w:lineRule="auto"/>
        <w:ind w:firstLine="720"/>
        <w:contextualSpacing/>
        <w:jc w:val="both"/>
        <w:rPr>
          <w:rFonts w:ascii="Times New Roman" w:hAnsi="Times New Roman"/>
          <w:bCs/>
          <w:color w:val="000000" w:themeColor="text1"/>
          <w:sz w:val="24"/>
          <w:szCs w:val="24"/>
        </w:rPr>
      </w:pPr>
      <w:r w:rsidRPr="00CB1FFC">
        <w:rPr>
          <w:rFonts w:ascii="Times New Roman" w:hAnsi="Times New Roman"/>
          <w:b/>
          <w:color w:val="000000" w:themeColor="text1"/>
          <w:sz w:val="24"/>
          <w:szCs w:val="24"/>
        </w:rPr>
        <w:t>Региональн</w:t>
      </w:r>
      <w:r w:rsidR="00A660B4" w:rsidRPr="00CB1FFC">
        <w:rPr>
          <w:rFonts w:ascii="Times New Roman" w:hAnsi="Times New Roman"/>
          <w:b/>
          <w:color w:val="000000" w:themeColor="text1"/>
          <w:sz w:val="24"/>
          <w:szCs w:val="24"/>
        </w:rPr>
        <w:t>ый</w:t>
      </w:r>
      <w:r w:rsidRPr="00CB1FFC">
        <w:rPr>
          <w:rFonts w:ascii="Times New Roman" w:hAnsi="Times New Roman"/>
          <w:b/>
          <w:color w:val="000000" w:themeColor="text1"/>
          <w:sz w:val="24"/>
          <w:szCs w:val="24"/>
        </w:rPr>
        <w:t xml:space="preserve"> проект «Содействие занятости»</w:t>
      </w:r>
      <w:r w:rsidRPr="00CB1FFC">
        <w:rPr>
          <w:rFonts w:ascii="Times New Roman" w:hAnsi="Times New Roman"/>
          <w:color w:val="000000" w:themeColor="text1"/>
          <w:sz w:val="24"/>
          <w:szCs w:val="24"/>
        </w:rPr>
        <w:t xml:space="preserve"> </w:t>
      </w:r>
      <w:r w:rsidR="00A660B4" w:rsidRPr="00CB1FFC">
        <w:rPr>
          <w:rFonts w:ascii="Times New Roman" w:hAnsi="Times New Roman"/>
          <w:b/>
          <w:i/>
          <w:color w:val="000000" w:themeColor="text1"/>
          <w:sz w:val="24"/>
          <w:szCs w:val="24"/>
        </w:rPr>
        <w:t>(</w:t>
      </w:r>
      <w:r w:rsidR="00A660B4" w:rsidRPr="00CB1FFC">
        <w:rPr>
          <w:rFonts w:ascii="Times New Roman" w:hAnsi="Times New Roman"/>
          <w:color w:val="000000" w:themeColor="text1"/>
          <w:sz w:val="24"/>
        </w:rPr>
        <w:t>объем финансовых ресурсов, предусмотренный на реализацию Проекта</w:t>
      </w:r>
      <w:r w:rsidR="00A660B4" w:rsidRPr="00CB1FFC">
        <w:rPr>
          <w:rFonts w:ascii="Times New Roman" w:hAnsi="Times New Roman"/>
          <w:color w:val="000000" w:themeColor="text1"/>
          <w:sz w:val="24"/>
          <w:szCs w:val="24"/>
        </w:rPr>
        <w:t xml:space="preserve"> </w:t>
      </w:r>
      <w:r w:rsidR="003D1880" w:rsidRPr="00CB1FFC">
        <w:rPr>
          <w:rFonts w:ascii="Times New Roman" w:hAnsi="Times New Roman"/>
          <w:color w:val="000000" w:themeColor="text1"/>
          <w:sz w:val="24"/>
          <w:szCs w:val="24"/>
        </w:rPr>
        <w:t>в 2024 году,</w:t>
      </w:r>
      <w:r w:rsidRPr="00CB1FFC">
        <w:rPr>
          <w:rFonts w:ascii="Times New Roman" w:hAnsi="Times New Roman"/>
          <w:color w:val="000000" w:themeColor="text1"/>
          <w:sz w:val="24"/>
          <w:szCs w:val="24"/>
        </w:rPr>
        <w:t xml:space="preserve"> </w:t>
      </w:r>
      <w:r w:rsidR="00A660B4" w:rsidRPr="00CB1FFC">
        <w:rPr>
          <w:rFonts w:ascii="Times New Roman" w:hAnsi="Times New Roman"/>
          <w:color w:val="000000" w:themeColor="text1"/>
          <w:sz w:val="24"/>
          <w:szCs w:val="24"/>
        </w:rPr>
        <w:t xml:space="preserve">составил </w:t>
      </w:r>
      <w:r w:rsidRPr="00CB1FFC">
        <w:rPr>
          <w:rFonts w:ascii="Times New Roman" w:hAnsi="Times New Roman"/>
          <w:color w:val="000000" w:themeColor="text1"/>
          <w:sz w:val="24"/>
          <w:szCs w:val="24"/>
        </w:rPr>
        <w:t>за счет средств окружного бюджета предусмотрено 57 365,5 тыс. рублей, профинансировано 57 365,4</w:t>
      </w:r>
      <w:r w:rsidRPr="00CB1FFC">
        <w:rPr>
          <w:rFonts w:ascii="Times New Roman" w:hAnsi="Times New Roman"/>
          <w:bCs/>
          <w:color w:val="000000" w:themeColor="text1"/>
          <w:sz w:val="24"/>
          <w:szCs w:val="24"/>
        </w:rPr>
        <w:t xml:space="preserve"> тыс. рублей, освоено</w:t>
      </w:r>
      <w:r w:rsidRPr="00CB1FFC">
        <w:rPr>
          <w:rFonts w:ascii="Times New Roman" w:hAnsi="Times New Roman"/>
          <w:color w:val="000000" w:themeColor="text1"/>
          <w:sz w:val="24"/>
          <w:szCs w:val="24"/>
        </w:rPr>
        <w:t xml:space="preserve"> 57 365,5 </w:t>
      </w:r>
      <w:r w:rsidRPr="00CB1FFC">
        <w:rPr>
          <w:rFonts w:ascii="Times New Roman" w:hAnsi="Times New Roman"/>
          <w:bCs/>
          <w:color w:val="000000" w:themeColor="text1"/>
          <w:sz w:val="24"/>
          <w:szCs w:val="24"/>
        </w:rPr>
        <w:t>тыс. рублей.</w:t>
      </w:r>
    </w:p>
    <w:p w14:paraId="3C3E201E" w14:textId="0BBF956D" w:rsidR="003D1880" w:rsidRPr="00CB1FFC" w:rsidRDefault="003D1880" w:rsidP="003D188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регионального проекта выполнено в 2024 году:</w:t>
      </w:r>
    </w:p>
    <w:p w14:paraId="11316EDB" w14:textId="115EB5BF" w:rsidR="00493FC2" w:rsidRPr="00CB1FFC" w:rsidRDefault="003D1880" w:rsidP="003D188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w:t>
      </w:r>
      <w:r w:rsidR="00493FC2" w:rsidRPr="00CB1FFC">
        <w:rPr>
          <w:rFonts w:ascii="Times New Roman" w:hAnsi="Times New Roman"/>
          <w:b/>
          <w:i/>
          <w:color w:val="000000" w:themeColor="text1"/>
          <w:sz w:val="24"/>
          <w:szCs w:val="24"/>
        </w:rPr>
        <w:t xml:space="preserve">троительство объекта </w:t>
      </w:r>
      <w:r w:rsidRPr="00CB1FFC">
        <w:rPr>
          <w:rFonts w:ascii="Times New Roman" w:hAnsi="Times New Roman"/>
          <w:b/>
          <w:i/>
          <w:color w:val="000000" w:themeColor="text1"/>
          <w:sz w:val="24"/>
          <w:szCs w:val="24"/>
        </w:rPr>
        <w:t>«</w:t>
      </w:r>
      <w:r w:rsidR="00493FC2" w:rsidRPr="00CB1FFC">
        <w:rPr>
          <w:rFonts w:ascii="Times New Roman" w:hAnsi="Times New Roman"/>
          <w:b/>
          <w:i/>
          <w:color w:val="000000" w:themeColor="text1"/>
          <w:sz w:val="24"/>
          <w:szCs w:val="24"/>
        </w:rPr>
        <w:t>Детский сад в г. Анадырь»</w:t>
      </w:r>
      <w:r w:rsidR="00493FC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493FC2"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57 365,5 тыс. рублей, из которых профинансировано и освоено 57 365,4 тыс. рублей</w:t>
      </w:r>
      <w:r w:rsidRPr="00CB1FFC">
        <w:rPr>
          <w:rFonts w:ascii="Times New Roman" w:hAnsi="Times New Roman"/>
          <w:color w:val="000000" w:themeColor="text1"/>
          <w:sz w:val="24"/>
          <w:szCs w:val="24"/>
        </w:rPr>
        <w:t>):</w:t>
      </w:r>
      <w:r w:rsidR="00493FC2" w:rsidRPr="00CB1FFC">
        <w:rPr>
          <w:rFonts w:ascii="Times New Roman" w:hAnsi="Times New Roman"/>
          <w:color w:val="000000" w:themeColor="text1"/>
          <w:sz w:val="24"/>
          <w:szCs w:val="24"/>
        </w:rPr>
        <w:t xml:space="preserve"> с ООО «ЧСБК» был заключен государственный контракт на выполнение работ по строительству Объекта на сумму 333 509,5 тыс. рублей</w:t>
      </w:r>
      <w:r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25.12.2023 года с ООО «ЧСБК» подписано дополнительное соглашение об увеличении цены Контракта до суммы 365 918,6 тыс. рублей. На 01.01.2024 года подрядчик выполнил работы на сумму 302 029,0 тыс. рублей. Всего с начала производства работ оплачено 302 029,0 тыс. рублей, в том числе 95 103,2 тыс. рублей - средства федерального бюджета и 206 925,8 тыс. рублей - средства окружного бюджета.</w:t>
      </w:r>
      <w:r w:rsidRPr="00CB1FFC">
        <w:rPr>
          <w:rFonts w:ascii="Times New Roman" w:hAnsi="Times New Roman"/>
          <w:b/>
          <w:i/>
          <w:color w:val="000000" w:themeColor="text1"/>
          <w:sz w:val="24"/>
          <w:szCs w:val="24"/>
        </w:rPr>
        <w:t xml:space="preserve"> </w:t>
      </w:r>
      <w:r w:rsidR="00493FC2" w:rsidRPr="00CB1FFC">
        <w:rPr>
          <w:rFonts w:ascii="Times New Roman" w:hAnsi="Times New Roman"/>
          <w:color w:val="000000" w:themeColor="text1"/>
          <w:sz w:val="24"/>
          <w:szCs w:val="24"/>
        </w:rPr>
        <w:t>В связи с невыполнением подрядчиком в 2023 году полного объема работ по Контракту, приемка объекта в эксплуатацию перенесена на 2024 год. После получения повторного положительного Заключения государственной экспертизы о проверке достоверности определения сметной стоимости сумма Контракта составила 358 224,9 тыс. руб</w:t>
      </w:r>
      <w:r w:rsidRPr="00CB1FFC">
        <w:rPr>
          <w:rFonts w:ascii="Times New Roman" w:hAnsi="Times New Roman"/>
          <w:color w:val="000000" w:themeColor="text1"/>
          <w:sz w:val="24"/>
          <w:szCs w:val="24"/>
        </w:rPr>
        <w:t xml:space="preserve">лей. </w:t>
      </w:r>
      <w:r w:rsidR="00493FC2" w:rsidRPr="00CB1FFC">
        <w:rPr>
          <w:rFonts w:ascii="Times New Roman" w:hAnsi="Times New Roman"/>
          <w:color w:val="000000" w:themeColor="text1"/>
          <w:sz w:val="24"/>
          <w:szCs w:val="24"/>
        </w:rPr>
        <w:t>08.04.2024 года подписано дополнительное соглашение, где лимиты бюджетных обязательств на 2024 год составили 56 195,91 тыс. руб.</w:t>
      </w:r>
      <w:r w:rsidRPr="00CB1FFC">
        <w:rPr>
          <w:rFonts w:ascii="Times New Roman" w:hAnsi="Times New Roman"/>
          <w:b/>
          <w:i/>
          <w:color w:val="000000" w:themeColor="text1"/>
          <w:sz w:val="24"/>
          <w:szCs w:val="24"/>
        </w:rPr>
        <w:t xml:space="preserve"> </w:t>
      </w:r>
      <w:r w:rsidR="00493FC2" w:rsidRPr="00CB1FFC">
        <w:rPr>
          <w:rFonts w:ascii="Times New Roman" w:hAnsi="Times New Roman"/>
          <w:color w:val="000000" w:themeColor="text1"/>
          <w:sz w:val="24"/>
          <w:szCs w:val="24"/>
        </w:rPr>
        <w:t>С начала 2024 года принято выполнение на сумму 56 195,9 тыс. рублей, подрядчику оплачена сумма в размере 56 095,9 тыс. рублей. 100,0 тыс. рублей штраф за ООО «ЧСБК» перечислен в бюджет Чукотского автономного округа. Техническая готовность объекта составила 100% от общего объема работ по Контракту.</w:t>
      </w:r>
      <w:r w:rsidRPr="00CB1FFC">
        <w:rPr>
          <w:rFonts w:ascii="Times New Roman" w:hAnsi="Times New Roman"/>
          <w:b/>
          <w:i/>
          <w:color w:val="000000" w:themeColor="text1"/>
          <w:sz w:val="24"/>
          <w:szCs w:val="24"/>
        </w:rPr>
        <w:t xml:space="preserve"> </w:t>
      </w:r>
      <w:r w:rsidR="00493FC2" w:rsidRPr="00CB1FFC">
        <w:rPr>
          <w:rFonts w:ascii="Times New Roman" w:hAnsi="Times New Roman"/>
          <w:color w:val="000000" w:themeColor="text1"/>
          <w:sz w:val="24"/>
          <w:szCs w:val="24"/>
        </w:rPr>
        <w:t>02.09.2021 с ИП Фатеев Ю.М. подписан государственный контракт на осуществление строительного контроля на Объекте на сумму 1 294,0 тыс. рублей. На 01.01.2024 года оказаны услуги на сумму 1 038,4 тыс. рублей. Оплата произведена в полном объеме. В связи с увеличением объема строительно-монтажных работ, цена государственного контракта на оказание услуг по строительному контролю увеличена на 7,41% и составила 1 389,9 тыс. рублей. С начала года оказаны услуги строительного контроля при проведении работ по строительству объекта на сумму 351,5 тыс. рублей за счет средств окружного бюджета. Оплата произведена в полном объеме. В 2023 году ИП Кабановым Е.О. на основании контракта выполнена схема расположения земельного участка на сумму 30,0 тыс. рублей. Оплата произведена в полном объеме.</w:t>
      </w:r>
      <w:r w:rsidRPr="00CB1FFC">
        <w:rPr>
          <w:rFonts w:ascii="Times New Roman" w:hAnsi="Times New Roman"/>
          <w:b/>
          <w:i/>
          <w:color w:val="000000" w:themeColor="text1"/>
          <w:sz w:val="24"/>
          <w:szCs w:val="24"/>
        </w:rPr>
        <w:t xml:space="preserve"> </w:t>
      </w:r>
      <w:r w:rsidR="00493FC2" w:rsidRPr="00CB1FFC">
        <w:rPr>
          <w:rFonts w:ascii="Times New Roman" w:hAnsi="Times New Roman"/>
          <w:color w:val="000000" w:themeColor="text1"/>
          <w:sz w:val="24"/>
          <w:szCs w:val="24"/>
        </w:rPr>
        <w:t>28.03.2024 получено Разрешение на ввод объекта в эксплуатацию.</w:t>
      </w:r>
      <w:r w:rsidRPr="00CB1FFC">
        <w:rPr>
          <w:rFonts w:ascii="Times New Roman" w:hAnsi="Times New Roman"/>
          <w:b/>
          <w:i/>
          <w:color w:val="000000" w:themeColor="text1"/>
          <w:sz w:val="24"/>
          <w:szCs w:val="24"/>
        </w:rPr>
        <w:t xml:space="preserve"> </w:t>
      </w:r>
      <w:r w:rsidR="00493FC2" w:rsidRPr="00CB1FFC">
        <w:rPr>
          <w:rFonts w:ascii="Times New Roman" w:hAnsi="Times New Roman"/>
          <w:color w:val="000000" w:themeColor="text1"/>
          <w:sz w:val="24"/>
          <w:szCs w:val="24"/>
        </w:rPr>
        <w:t>02.08.2024 года подписано Распоряжение Правительства №311-рп «О передаче в муниципальную собственность городского округа Анадырь Чукотского АО законченного строительством объекта «Детский сад в г. Анадырь» балансовой стоимостью 367 452,1 тыс. рублей.</w:t>
      </w:r>
    </w:p>
    <w:p w14:paraId="4CA59694" w14:textId="77777777" w:rsidR="00493FC2" w:rsidRPr="00CB1FFC" w:rsidRDefault="00493FC2" w:rsidP="0047017F">
      <w:pPr>
        <w:widowControl w:val="0"/>
        <w:spacing w:after="0" w:line="240" w:lineRule="auto"/>
        <w:ind w:left="720"/>
        <w:contextualSpacing/>
        <w:jc w:val="both"/>
        <w:rPr>
          <w:rFonts w:ascii="Times New Roman" w:hAnsi="Times New Roman"/>
          <w:b/>
          <w:color w:val="000000" w:themeColor="text1"/>
          <w:sz w:val="24"/>
          <w:szCs w:val="24"/>
        </w:rPr>
      </w:pPr>
      <w:r w:rsidRPr="00CB1FFC">
        <w:rPr>
          <w:rFonts w:ascii="Times New Roman" w:hAnsi="Times New Roman"/>
          <w:b/>
          <w:color w:val="000000" w:themeColor="text1"/>
          <w:sz w:val="24"/>
          <w:szCs w:val="24"/>
        </w:rPr>
        <w:t>Региональный проект «Социальная активность»</w:t>
      </w:r>
    </w:p>
    <w:p w14:paraId="02C7D00D" w14:textId="484F2526" w:rsidR="00493FC2" w:rsidRPr="00CB1FFC" w:rsidRDefault="00F65FA7"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 мероприятия «</w:t>
      </w:r>
      <w:r w:rsidR="00493FC2" w:rsidRPr="00CB1FFC">
        <w:rPr>
          <w:rFonts w:ascii="Times New Roman" w:hAnsi="Times New Roman"/>
          <w:b/>
          <w:i/>
          <w:color w:val="000000" w:themeColor="text1"/>
          <w:sz w:val="24"/>
          <w:szCs w:val="24"/>
        </w:rPr>
        <w:t>Осуществление мероприятий с целью прохождения координаторами добровольцев (волонтеров) курсов (лекций, программ) по работе в сфере добровольчества (волонтерства) и технологиям работы с добровольцами (волонтерами) на базе центров поддержки добровольчества (волонтерства), некоммерческих организаций, образовательных организаций и иных учреждений, осуществляющих деятельность в сфере добровольчества (волонтерства)»</w:t>
      </w:r>
      <w:r w:rsidR="00493FC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финансирование </w:t>
      </w:r>
      <w:r w:rsidR="00493FC2" w:rsidRPr="00CB1FFC">
        <w:rPr>
          <w:rFonts w:ascii="Times New Roman" w:hAnsi="Times New Roman"/>
          <w:color w:val="000000" w:themeColor="text1"/>
          <w:sz w:val="24"/>
          <w:szCs w:val="24"/>
        </w:rPr>
        <w:t>в 2024 году не предусмотрен</w:t>
      </w:r>
      <w:r w:rsidRPr="00CB1FFC">
        <w:rPr>
          <w:rFonts w:ascii="Times New Roman" w:hAnsi="Times New Roman"/>
          <w:color w:val="000000" w:themeColor="text1"/>
          <w:sz w:val="24"/>
          <w:szCs w:val="24"/>
        </w:rPr>
        <w:t>о</w:t>
      </w:r>
      <w:r w:rsidR="00493FC2" w:rsidRPr="00CB1FFC">
        <w:rPr>
          <w:rFonts w:ascii="Times New Roman" w:hAnsi="Times New Roman"/>
          <w:color w:val="000000" w:themeColor="text1"/>
          <w:sz w:val="24"/>
          <w:szCs w:val="24"/>
        </w:rPr>
        <w:t>.</w:t>
      </w:r>
    </w:p>
    <w:p w14:paraId="00E743E9" w14:textId="77777777" w:rsidR="00493FC2" w:rsidRPr="00CB1FFC" w:rsidRDefault="00493FC2" w:rsidP="00A60FAB">
      <w:pPr>
        <w:widowControl w:val="0"/>
        <w:spacing w:after="0" w:line="240" w:lineRule="auto"/>
        <w:ind w:left="720"/>
        <w:contextualSpacing/>
        <w:jc w:val="both"/>
        <w:rPr>
          <w:rFonts w:ascii="Times New Roman" w:hAnsi="Times New Roman"/>
          <w:b/>
          <w:color w:val="000000" w:themeColor="text1"/>
          <w:sz w:val="24"/>
          <w:szCs w:val="24"/>
        </w:rPr>
      </w:pPr>
      <w:r w:rsidRPr="00CB1FFC">
        <w:rPr>
          <w:rFonts w:ascii="Times New Roman" w:hAnsi="Times New Roman"/>
          <w:b/>
          <w:color w:val="000000" w:themeColor="text1"/>
          <w:sz w:val="24"/>
          <w:szCs w:val="24"/>
        </w:rPr>
        <w:t>Региональный проект «Цифровая образовательная среда»</w:t>
      </w:r>
    </w:p>
    <w:p w14:paraId="7C2A1471" w14:textId="35567888" w:rsidR="00493FC2" w:rsidRPr="00CB1FFC" w:rsidRDefault="00493FC2" w:rsidP="001E0800">
      <w:pPr>
        <w:widowControl w:val="0"/>
        <w:spacing w:after="0" w:line="240" w:lineRule="auto"/>
        <w:ind w:firstLine="720"/>
        <w:contextualSpacing/>
        <w:jc w:val="both"/>
        <w:rPr>
          <w:rFonts w:ascii="Times New Roman" w:hAnsi="Times New Roman"/>
          <w:b/>
          <w:color w:val="000000" w:themeColor="text1"/>
          <w:sz w:val="24"/>
          <w:szCs w:val="24"/>
        </w:rPr>
      </w:pPr>
      <w:r w:rsidRPr="00CB1FFC">
        <w:rPr>
          <w:rFonts w:ascii="Times New Roman" w:hAnsi="Times New Roman"/>
          <w:color w:val="000000" w:themeColor="text1"/>
          <w:sz w:val="24"/>
          <w:szCs w:val="24"/>
        </w:rPr>
        <w:t>Финансовое обеспечение реализации мероприятия</w:t>
      </w:r>
      <w:r w:rsidRPr="00CB1FFC">
        <w:rPr>
          <w:rFonts w:ascii="Times New Roman" w:hAnsi="Times New Roman"/>
          <w:b/>
          <w:i/>
          <w:color w:val="000000" w:themeColor="text1"/>
          <w:sz w:val="24"/>
          <w:szCs w:val="24"/>
        </w:rPr>
        <w:t xml:space="preserve"> «Создание центров цифрового образования детей «IT-куб»</w:t>
      </w:r>
      <w:r w:rsidRPr="00CB1FFC">
        <w:rPr>
          <w:rFonts w:ascii="Times New Roman" w:hAnsi="Times New Roman"/>
          <w:color w:val="000000" w:themeColor="text1"/>
          <w:sz w:val="24"/>
          <w:szCs w:val="24"/>
        </w:rPr>
        <w:t xml:space="preserve"> в 2024 году не предусмотрен</w:t>
      </w:r>
      <w:r w:rsidR="00A60FAB" w:rsidRPr="00CB1FFC">
        <w:rPr>
          <w:rFonts w:ascii="Times New Roman" w:hAnsi="Times New Roman"/>
          <w:color w:val="000000" w:themeColor="text1"/>
          <w:sz w:val="24"/>
          <w:szCs w:val="24"/>
        </w:rPr>
        <w:t>о</w:t>
      </w:r>
      <w:r w:rsidRPr="00CB1FFC">
        <w:rPr>
          <w:rFonts w:ascii="Times New Roman" w:hAnsi="Times New Roman"/>
          <w:color w:val="000000" w:themeColor="text1"/>
          <w:sz w:val="24"/>
          <w:szCs w:val="24"/>
        </w:rPr>
        <w:t>.</w:t>
      </w:r>
    </w:p>
    <w:p w14:paraId="3196DDFF" w14:textId="2C30DA88"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На реализацию</w:t>
      </w:r>
      <w:r w:rsidRPr="00CB1FFC">
        <w:rPr>
          <w:rFonts w:ascii="Times New Roman" w:hAnsi="Times New Roman"/>
          <w:b/>
          <w:color w:val="000000" w:themeColor="text1"/>
          <w:sz w:val="24"/>
          <w:szCs w:val="24"/>
        </w:rPr>
        <w:t xml:space="preserve"> Комплекса процессных мероприятий «Обеспечение государственных гарантий и развитие современной инфраструктуры образования»</w:t>
      </w:r>
      <w:r w:rsidR="00A60FAB" w:rsidRPr="00CB1FFC">
        <w:rPr>
          <w:rFonts w:ascii="Times New Roman" w:hAnsi="Times New Roman"/>
          <w:b/>
          <w:color w:val="000000" w:themeColor="text1"/>
          <w:sz w:val="24"/>
          <w:szCs w:val="24"/>
        </w:rPr>
        <w:t xml:space="preserve"> (</w:t>
      </w:r>
      <w:r w:rsidRPr="00CB1FFC">
        <w:rPr>
          <w:rFonts w:ascii="Times New Roman" w:hAnsi="Times New Roman"/>
          <w:color w:val="000000" w:themeColor="text1"/>
          <w:sz w:val="24"/>
          <w:szCs w:val="24"/>
        </w:rPr>
        <w:t>в 2024 году сводной бюджетной росписью предусмотрено 6 579 464,8 тыс. рублей, в том числе за счет средств федерального бюджета 390 077,1 тыс. рублей, за счет средств окружного бюджета 6 189 387,7 тыс. рублей, профинансировано 6 493 626,7 тыс. рублей, в том числе за счет средств федерального бюджета 313 202,8 тыс. рублей, за счет средств окружного бюджета 6 180 423,9 тыс. рублей, освоено 6 458 202,4 тыс. рублей, в том числе за счет средств федерального бюджета 290 340,0 тыс. рублей, за счет средств окружного бюджета 6 167 862,4 тыс. рублей</w:t>
      </w:r>
      <w:r w:rsidR="00A60FAB" w:rsidRPr="00CB1FFC">
        <w:rPr>
          <w:rFonts w:ascii="Times New Roman" w:hAnsi="Times New Roman"/>
          <w:color w:val="000000" w:themeColor="text1"/>
          <w:sz w:val="24"/>
          <w:szCs w:val="24"/>
        </w:rPr>
        <w:t>):</w:t>
      </w:r>
    </w:p>
    <w:p w14:paraId="175159F2" w14:textId="39B23420" w:rsidR="00493FC2" w:rsidRPr="00CB1FFC" w:rsidRDefault="00493FC2" w:rsidP="001E0800">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«Проведение государственной итоговой аттестации»</w:t>
      </w:r>
      <w:r w:rsidRPr="00CB1FFC">
        <w:rPr>
          <w:rFonts w:ascii="Times New Roman" w:hAnsi="Times New Roman"/>
          <w:color w:val="000000" w:themeColor="text1"/>
          <w:sz w:val="24"/>
          <w:szCs w:val="24"/>
        </w:rPr>
        <w:t xml:space="preserve"> </w:t>
      </w:r>
      <w:r w:rsidR="00A60FA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сводной бюджетной росписью за счет средств окружного бюджета предусмотрено 14 668,8 тыс. рублей, профинансировано и </w:t>
      </w:r>
      <w:r w:rsidRPr="00CB1FFC">
        <w:rPr>
          <w:rFonts w:ascii="Times New Roman" w:hAnsi="Times New Roman"/>
          <w:bCs/>
          <w:color w:val="000000" w:themeColor="text1"/>
          <w:sz w:val="24"/>
          <w:szCs w:val="24"/>
        </w:rPr>
        <w:t>освоено</w:t>
      </w:r>
      <w:r w:rsidRPr="00CB1FFC">
        <w:rPr>
          <w:rFonts w:ascii="Times New Roman" w:hAnsi="Times New Roman"/>
          <w:color w:val="000000" w:themeColor="text1"/>
          <w:sz w:val="24"/>
          <w:szCs w:val="24"/>
        </w:rPr>
        <w:t xml:space="preserve"> 14 077,0 </w:t>
      </w:r>
      <w:r w:rsidRPr="00CB1FFC">
        <w:rPr>
          <w:rFonts w:ascii="Times New Roman" w:hAnsi="Times New Roman"/>
          <w:bCs/>
          <w:color w:val="000000" w:themeColor="text1"/>
          <w:sz w:val="24"/>
          <w:szCs w:val="24"/>
        </w:rPr>
        <w:t>тыс. рублей</w:t>
      </w:r>
      <w:r w:rsidR="00A60FAB"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 Д</w:t>
      </w:r>
      <w:r w:rsidRPr="00CB1FFC">
        <w:rPr>
          <w:rFonts w:ascii="Times New Roman" w:hAnsi="Times New Roman"/>
          <w:color w:val="000000" w:themeColor="text1"/>
          <w:sz w:val="24"/>
          <w:szCs w:val="24"/>
        </w:rPr>
        <w:t>енежные средства направлены на организацию и проведение государственной итоговой аттестации выпускников, освоивших программы основного общего и среднего общего образования.</w:t>
      </w:r>
      <w:r w:rsidR="00A60FAB" w:rsidRPr="00CB1FFC">
        <w:rPr>
          <w:rFonts w:ascii="Times New Roman" w:hAnsi="Times New Roman"/>
          <w:color w:val="000000" w:themeColor="text1"/>
          <w:sz w:val="24"/>
          <w:szCs w:val="24"/>
        </w:rPr>
        <w:t xml:space="preserve"> Выполнен г</w:t>
      </w:r>
      <w:r w:rsidRPr="00CB1FFC">
        <w:rPr>
          <w:rFonts w:ascii="Times New Roman" w:hAnsi="Times New Roman"/>
          <w:color w:val="000000" w:themeColor="text1"/>
          <w:sz w:val="24"/>
          <w:szCs w:val="24"/>
        </w:rPr>
        <w:t xml:space="preserve">осударственный контракт на оказание услуг видеонаблюдения в пунктах проведения государственной итоговой аттестации в 2024 году на сумму 7 620,0 тыс. рублей, с ПАО «Ростелеком». </w:t>
      </w:r>
    </w:p>
    <w:p w14:paraId="7DF1B6D1" w14:textId="680AEFA7" w:rsidR="00493FC2" w:rsidRPr="00CB1FFC" w:rsidRDefault="00493FC2" w:rsidP="00437AC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«Проведение ремонтных работ в образовательных организациях»</w:t>
      </w:r>
      <w:r w:rsidRPr="00CB1FFC">
        <w:rPr>
          <w:rFonts w:ascii="Times New Roman" w:hAnsi="Times New Roman"/>
          <w:color w:val="000000" w:themeColor="text1"/>
          <w:sz w:val="24"/>
          <w:szCs w:val="24"/>
        </w:rPr>
        <w:t xml:space="preserve"> </w:t>
      </w:r>
      <w:r w:rsidR="00A60FA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169 374,8 тыс. рублей, профинансировано 167 224,9 тыс. рублей, освоено 159 853,8 тыс. рублей</w:t>
      </w:r>
      <w:r w:rsidR="00A60FA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437AC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Ремонтные работы проведены в 29 образовательных организациях округа.</w:t>
      </w:r>
    </w:p>
    <w:p w14:paraId="46C89709" w14:textId="3BBCA6EB" w:rsidR="00493FC2" w:rsidRPr="00CB1FFC" w:rsidRDefault="00493FC2" w:rsidP="00437ACE">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«Материально-техническое обеспечение образовательных организаций</w:t>
      </w:r>
      <w:r w:rsidRPr="00CB1FFC">
        <w:rPr>
          <w:rFonts w:ascii="Times New Roman" w:hAnsi="Times New Roman"/>
          <w:color w:val="000000" w:themeColor="text1"/>
          <w:sz w:val="24"/>
          <w:szCs w:val="24"/>
        </w:rPr>
        <w:t xml:space="preserve">» </w:t>
      </w:r>
      <w:r w:rsidR="00437AC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19 457,9 тыс. рублей, профинансировано и освоено 19 288,9 тыс. рублей</w:t>
      </w:r>
      <w:r w:rsidR="00437AC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приобретен</w:t>
      </w:r>
      <w:r w:rsidR="00437ACE" w:rsidRPr="00CB1FFC">
        <w:rPr>
          <w:rFonts w:ascii="Times New Roman" w:hAnsi="Times New Roman"/>
          <w:color w:val="000000" w:themeColor="text1"/>
          <w:sz w:val="24"/>
          <w:szCs w:val="24"/>
        </w:rPr>
        <w:t>о</w:t>
      </w:r>
      <w:r w:rsidRPr="00CB1FFC">
        <w:rPr>
          <w:rFonts w:ascii="Times New Roman" w:hAnsi="Times New Roman"/>
          <w:color w:val="000000" w:themeColor="text1"/>
          <w:sz w:val="24"/>
          <w:szCs w:val="24"/>
        </w:rPr>
        <w:t xml:space="preserve"> кухонно</w:t>
      </w:r>
      <w:r w:rsidR="00437ACE" w:rsidRPr="00CB1FFC">
        <w:rPr>
          <w:rFonts w:ascii="Times New Roman" w:hAnsi="Times New Roman"/>
          <w:color w:val="000000" w:themeColor="text1"/>
          <w:sz w:val="24"/>
          <w:szCs w:val="24"/>
        </w:rPr>
        <w:t>е</w:t>
      </w:r>
      <w:r w:rsidRPr="00CB1FFC">
        <w:rPr>
          <w:rFonts w:ascii="Times New Roman" w:hAnsi="Times New Roman"/>
          <w:color w:val="000000" w:themeColor="text1"/>
          <w:sz w:val="24"/>
          <w:szCs w:val="24"/>
        </w:rPr>
        <w:t xml:space="preserve"> и учебн</w:t>
      </w:r>
      <w:r w:rsidR="00437ACE" w:rsidRPr="00CB1FFC">
        <w:rPr>
          <w:rFonts w:ascii="Times New Roman" w:hAnsi="Times New Roman"/>
          <w:color w:val="000000" w:themeColor="text1"/>
          <w:sz w:val="24"/>
          <w:szCs w:val="24"/>
        </w:rPr>
        <w:t>ое</w:t>
      </w:r>
      <w:r w:rsidRPr="00CB1FFC">
        <w:rPr>
          <w:rFonts w:ascii="Times New Roman" w:hAnsi="Times New Roman"/>
          <w:color w:val="000000" w:themeColor="text1"/>
          <w:sz w:val="24"/>
          <w:szCs w:val="24"/>
        </w:rPr>
        <w:t xml:space="preserve"> оборудовани</w:t>
      </w:r>
      <w:r w:rsidR="00437ACE" w:rsidRPr="00CB1FFC">
        <w:rPr>
          <w:rFonts w:ascii="Times New Roman" w:hAnsi="Times New Roman"/>
          <w:color w:val="000000" w:themeColor="text1"/>
          <w:sz w:val="24"/>
          <w:szCs w:val="24"/>
        </w:rPr>
        <w:t xml:space="preserve">е в муниципалитетах Чукотского автономного округа, ГАПОУ ЧАО </w:t>
      </w:r>
      <w:r w:rsidRPr="00CB1FFC">
        <w:rPr>
          <w:rFonts w:ascii="Times New Roman" w:hAnsi="Times New Roman"/>
          <w:color w:val="000000" w:themeColor="text1"/>
          <w:sz w:val="24"/>
          <w:szCs w:val="24"/>
        </w:rPr>
        <w:t>«Чукотский северо-западный техникум города Билибино» предусмотрено 9 279,0 тыс. рублей.</w:t>
      </w:r>
      <w:r w:rsidR="00437ACE" w:rsidRPr="00CB1FFC">
        <w:rPr>
          <w:rFonts w:ascii="Times New Roman" w:hAnsi="Times New Roman"/>
          <w:b/>
          <w:i/>
          <w:color w:val="000000" w:themeColor="text1"/>
          <w:sz w:val="24"/>
          <w:szCs w:val="24"/>
        </w:rPr>
        <w:t xml:space="preserve"> </w:t>
      </w:r>
      <w:r w:rsidRPr="00CB1FFC">
        <w:rPr>
          <w:rFonts w:ascii="Times New Roman" w:hAnsi="Times New Roman"/>
          <w:color w:val="000000" w:themeColor="text1"/>
          <w:sz w:val="24"/>
          <w:szCs w:val="24"/>
        </w:rPr>
        <w:t>Кроме того, Департаменту образования и науки предусмотрено 653,9 тыс, рублей на приобретение макетов массо-габаритных (ММГ) модель АК (тип АК-74), макетов учебно-тренировочной гранаты РГД-5 и Ф1 и противогазов для дооснащения кабинетов ОБЗР образовательных организаций.</w:t>
      </w:r>
    </w:p>
    <w:p w14:paraId="5F5D72FD" w14:textId="0F395E06" w:rsidR="00493FC2" w:rsidRPr="00CB1FFC" w:rsidRDefault="00493FC2" w:rsidP="00437ACE">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«Мероприятия по профессиональной ориентации лиц, обучающихся в общеобразовательных организациях Чукотского автономного округа» </w:t>
      </w:r>
      <w:r w:rsidR="00437ACE"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2 000,0 тыс. рублей, профинансировано и освоено 1 862,8 тыс. рублей</w:t>
      </w:r>
      <w:r w:rsidR="00437AC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обновлена материально-техническая база для реализации основных и дополнительных общеобразовательных программ цифрового, естественно-научного и гуманитарного профилей и созданы современные условия для изучения предметной области «Технология»</w:t>
      </w:r>
      <w:r w:rsidR="00437ACE" w:rsidRPr="00CB1FFC">
        <w:rPr>
          <w:rFonts w:ascii="Times New Roman" w:hAnsi="Times New Roman"/>
          <w:color w:val="000000" w:themeColor="text1"/>
          <w:sz w:val="24"/>
          <w:szCs w:val="24"/>
        </w:rPr>
        <w:t xml:space="preserve"> </w:t>
      </w:r>
      <w:r w:rsidR="009F392C" w:rsidRPr="00CB1FFC">
        <w:rPr>
          <w:rFonts w:ascii="Times New Roman" w:hAnsi="Times New Roman"/>
          <w:color w:val="000000" w:themeColor="text1"/>
          <w:sz w:val="24"/>
          <w:szCs w:val="24"/>
        </w:rPr>
        <w:t>в муниципальных районах и городских округах Чукотского автономного округа</w:t>
      </w:r>
      <w:r w:rsidRPr="00CB1FFC">
        <w:rPr>
          <w:rFonts w:ascii="Times New Roman" w:hAnsi="Times New Roman"/>
          <w:color w:val="000000" w:themeColor="text1"/>
          <w:sz w:val="24"/>
          <w:szCs w:val="24"/>
        </w:rPr>
        <w:t>.</w:t>
      </w:r>
    </w:p>
    <w:p w14:paraId="3A914737" w14:textId="21DB1536" w:rsidR="00493FC2" w:rsidRPr="00CB1FFC" w:rsidRDefault="00493FC2" w:rsidP="00437AC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Pr="00CB1FFC">
        <w:rPr>
          <w:rFonts w:ascii="Times New Roman" w:hAnsi="Times New Roman"/>
          <w:b/>
          <w:i/>
          <w:color w:val="000000" w:themeColor="text1"/>
          <w:sz w:val="24"/>
          <w:szCs w:val="24"/>
        </w:rPr>
        <w:t xml:space="preserve"> «Мероприятия по поддержке детских и молодежных движений, школьных театров, детского и юношеского туризма и краеведения, эколого-биологического воспитания обучающихся образовательных организаций Чукотского автономного округа»</w:t>
      </w:r>
      <w:r w:rsidRPr="00CB1FFC">
        <w:rPr>
          <w:rFonts w:ascii="Times New Roman" w:hAnsi="Times New Roman"/>
          <w:color w:val="000000" w:themeColor="text1"/>
          <w:sz w:val="24"/>
          <w:szCs w:val="24"/>
        </w:rPr>
        <w:t xml:space="preserve"> </w:t>
      </w:r>
      <w:r w:rsidR="00437AC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6 800,0 тыс. рублей, профинансировано и освоено 6 799,9 тыс. рублей</w:t>
      </w:r>
      <w:r w:rsidR="00437ACE" w:rsidRPr="00CB1FFC">
        <w:rPr>
          <w:rFonts w:ascii="Times New Roman" w:hAnsi="Times New Roman"/>
          <w:color w:val="000000" w:themeColor="text1"/>
          <w:sz w:val="24"/>
          <w:szCs w:val="24"/>
        </w:rPr>
        <w:t>) о</w:t>
      </w:r>
      <w:r w:rsidRPr="00CB1FFC">
        <w:rPr>
          <w:rFonts w:ascii="Times New Roman" w:hAnsi="Times New Roman"/>
          <w:color w:val="000000" w:themeColor="text1"/>
          <w:sz w:val="24"/>
          <w:szCs w:val="24"/>
        </w:rPr>
        <w:t>сновными направлениями, является приобретение обмундирования для кадетского и юнармейского движений, оснащение школьных театров и пополнение материальной базы для эколого-биологического воспитания</w:t>
      </w:r>
      <w:r w:rsidR="00437ACE" w:rsidRPr="00CB1FFC">
        <w:rPr>
          <w:rFonts w:ascii="Times New Roman" w:hAnsi="Times New Roman"/>
          <w:color w:val="000000" w:themeColor="text1"/>
          <w:sz w:val="24"/>
          <w:szCs w:val="24"/>
        </w:rPr>
        <w:t xml:space="preserve"> в муниципалитетах Чукотского автономного округа</w:t>
      </w:r>
      <w:r w:rsidRPr="00CB1FFC">
        <w:rPr>
          <w:rFonts w:ascii="Times New Roman" w:hAnsi="Times New Roman"/>
          <w:color w:val="000000" w:themeColor="text1"/>
          <w:sz w:val="24"/>
          <w:szCs w:val="24"/>
        </w:rPr>
        <w:t>.</w:t>
      </w:r>
    </w:p>
    <w:p w14:paraId="404CC375" w14:textId="686F058F" w:rsidR="00493FC2" w:rsidRPr="00CB1FFC" w:rsidRDefault="00493FC2" w:rsidP="00437AC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Pr="00CB1FFC">
        <w:rPr>
          <w:rFonts w:ascii="Times New Roman" w:hAnsi="Times New Roman"/>
          <w:b/>
          <w:i/>
          <w:color w:val="000000" w:themeColor="text1"/>
          <w:sz w:val="24"/>
          <w:szCs w:val="24"/>
        </w:rPr>
        <w:t xml:space="preserve"> «Обеспечение безопасности образовательных организаций» </w:t>
      </w:r>
      <w:r w:rsidR="00437ACE"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95 181,3 тыс. рублей, профинансировано 94 554,8 тыс. рублей и освоено 94 012,3 тыс. рублей</w:t>
      </w:r>
      <w:r w:rsidR="00437AC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437AC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целях обеспечения антитеррористической защищённости, обеспечения противопожарного режима зданий и сооружений образовательных организаций, обеспечение безопасного пребывания обучающихся в зданиях и сооружениях образовательных организаций данные мероприятия проведены в 52 образовательных организациях.</w:t>
      </w:r>
    </w:p>
    <w:p w14:paraId="20E20CB6" w14:textId="34B6271C" w:rsidR="00493FC2" w:rsidRPr="00CB1FFC" w:rsidRDefault="00493FC2" w:rsidP="00437AC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«Создание в образовательных организациях условий для инклюзивного образования детей-инвалидов»</w:t>
      </w:r>
      <w:r w:rsidRPr="00CB1FFC">
        <w:rPr>
          <w:rFonts w:ascii="Times New Roman" w:hAnsi="Times New Roman"/>
          <w:color w:val="000000" w:themeColor="text1"/>
          <w:sz w:val="24"/>
          <w:szCs w:val="24"/>
        </w:rPr>
        <w:t xml:space="preserve"> </w:t>
      </w:r>
      <w:r w:rsidR="00437AC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500,0 тыс. рублей, которые профинансированы и освоены в полном объеме</w:t>
      </w:r>
      <w:r w:rsidR="00437AC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.Законом об окружном бюджете Анадырскому </w:t>
      </w:r>
      <w:r w:rsidRPr="00CB1FFC">
        <w:rPr>
          <w:rFonts w:ascii="Times New Roman" w:hAnsi="Times New Roman"/>
          <w:color w:val="000000" w:themeColor="text1"/>
          <w:sz w:val="24"/>
          <w:szCs w:val="24"/>
        </w:rPr>
        <w:lastRenderedPageBreak/>
        <w:t>муниципальному району распределено 500,0 тыс. рублей на которые закуплено развивающее оборудование для МБОУ «Центр образования п. Угольные Копи».</w:t>
      </w:r>
    </w:p>
    <w:p w14:paraId="14D04206" w14:textId="7B2CADB2"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«Финансовое обеспечение реализации прав на получение общедоступного и бесплатного образования в муниципальных образовательных организациях, входящих в Чукотский (надмуниципальный) образовательный округ»</w:t>
      </w:r>
      <w:r w:rsidRPr="00CB1FFC">
        <w:rPr>
          <w:rFonts w:ascii="Times New Roman" w:hAnsi="Times New Roman"/>
          <w:color w:val="000000" w:themeColor="text1"/>
          <w:sz w:val="24"/>
          <w:szCs w:val="24"/>
        </w:rPr>
        <w:t xml:space="preserve"> </w:t>
      </w:r>
      <w:r w:rsidR="00437AC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5 817 482,7 тыс. рублей, профинансировано 5 817 482,7 тыс. рублей, освоено 5 813 664,3 тыс. рублей.</w:t>
      </w:r>
      <w:r w:rsidR="00437ACE" w:rsidRPr="00CB1FFC">
        <w:rPr>
          <w:rFonts w:ascii="Times New Roman" w:hAnsi="Times New Roman"/>
          <w:color w:val="000000" w:themeColor="text1"/>
          <w:sz w:val="24"/>
          <w:szCs w:val="24"/>
        </w:rPr>
        <w:t>)</w:t>
      </w:r>
      <w:r w:rsidR="009F39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Предоставляются субвенции бюджетам муниципальных районов и городских округов Чукотского автономного округа на обеспечение государственных гарантий реализации прав на получение общедоступного и бесплатного образовани</w:t>
      </w:r>
      <w:r w:rsidR="009F392C" w:rsidRPr="00CB1FFC">
        <w:rPr>
          <w:rFonts w:ascii="Times New Roman" w:hAnsi="Times New Roman"/>
          <w:color w:val="000000" w:themeColor="text1"/>
          <w:sz w:val="24"/>
          <w:szCs w:val="24"/>
        </w:rPr>
        <w:t>я</w:t>
      </w:r>
      <w:r w:rsidRPr="00CB1FFC">
        <w:rPr>
          <w:rFonts w:ascii="Times New Roman" w:hAnsi="Times New Roman"/>
          <w:color w:val="000000" w:themeColor="text1"/>
          <w:sz w:val="24"/>
          <w:szCs w:val="24"/>
        </w:rPr>
        <w:t>.</w:t>
      </w:r>
    </w:p>
    <w:p w14:paraId="4D62FF2A" w14:textId="089A6262" w:rsidR="00493FC2" w:rsidRPr="00CB1FFC" w:rsidRDefault="00493FC2" w:rsidP="009F392C">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«Компенсация части платы, взимаемую с родителей (законных представителей) за присмотр и уход за детьми, осваивающими образовательные программы дошкольного образования в организациях Чукотского автономного округа, осуществляющих образовательную деятельность» </w:t>
      </w:r>
      <w:r w:rsidR="009F392C"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995,7 тыс. рублей, профинансировано 509,9 тыс. рублей, освоено 452,8 тыс. рублей</w:t>
      </w:r>
      <w:r w:rsidR="009F392C" w:rsidRPr="00CB1FFC">
        <w:rPr>
          <w:rFonts w:ascii="Times New Roman" w:hAnsi="Times New Roman"/>
          <w:color w:val="000000" w:themeColor="text1"/>
          <w:sz w:val="24"/>
          <w:szCs w:val="24"/>
        </w:rPr>
        <w:t>) о</w:t>
      </w:r>
      <w:r w:rsidRPr="00CB1FFC">
        <w:rPr>
          <w:rFonts w:ascii="Times New Roman" w:hAnsi="Times New Roman"/>
          <w:color w:val="000000" w:themeColor="text1"/>
          <w:sz w:val="24"/>
          <w:szCs w:val="24"/>
        </w:rPr>
        <w:t>существляются выплаты в соответствии с Постановлением Правительства Чукотского автономного округа от 5 февраля 2019 года № 50</w:t>
      </w:r>
      <w:r w:rsidR="009F392C" w:rsidRPr="00CB1FFC">
        <w:rPr>
          <w:rFonts w:ascii="Times New Roman" w:hAnsi="Times New Roman"/>
          <w:color w:val="000000" w:themeColor="text1"/>
          <w:sz w:val="24"/>
          <w:szCs w:val="24"/>
        </w:rPr>
        <w:t>.</w:t>
      </w:r>
    </w:p>
    <w:p w14:paraId="625DBA4E" w14:textId="1DE53436" w:rsidR="00493FC2" w:rsidRPr="00CB1FFC" w:rsidRDefault="00493FC2" w:rsidP="009F392C">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r w:rsidRPr="00CB1FFC">
        <w:rPr>
          <w:rFonts w:ascii="Times New Roman" w:hAnsi="Times New Roman"/>
          <w:color w:val="000000" w:themeColor="text1"/>
          <w:sz w:val="24"/>
          <w:szCs w:val="24"/>
        </w:rPr>
        <w:t xml:space="preserve"> </w:t>
      </w:r>
      <w:r w:rsidR="009F392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федерального бюджета предусмотрено 1 093,7 тыс. рублей, профинансировано 1 003,1 тыс. рублей, освоено 966,2 тыс. рублей</w:t>
      </w:r>
      <w:r w:rsidR="009F392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9F39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Между Министерством просвещения Российской Федерации и Правительством Чукотского автономного округа заключено соглашение</w:t>
      </w:r>
      <w:r w:rsidR="009F392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9F392C" w:rsidRPr="00CB1FFC">
        <w:rPr>
          <w:rFonts w:ascii="Times New Roman" w:hAnsi="Times New Roman"/>
          <w:color w:val="000000" w:themeColor="text1"/>
          <w:sz w:val="24"/>
          <w:szCs w:val="24"/>
        </w:rPr>
        <w:t xml:space="preserve">в рамках которого </w:t>
      </w:r>
      <w:r w:rsidRPr="00CB1FFC">
        <w:rPr>
          <w:rFonts w:ascii="Times New Roman" w:hAnsi="Times New Roman"/>
          <w:color w:val="000000" w:themeColor="text1"/>
          <w:sz w:val="24"/>
          <w:szCs w:val="24"/>
        </w:rPr>
        <w:t xml:space="preserve">бюджету округа предусматриваются средства на выплату вознаграждения из расчета 15,0 тыс. рублей на человека с 1 сентября 2024 года для 14 советников, из них: в общеобразовательных организациях – 10 советников, в профессиональных образовательных организациях – 4 советника. </w:t>
      </w:r>
    </w:p>
    <w:p w14:paraId="50E2A1AE" w14:textId="5013AD1E" w:rsidR="00493FC2" w:rsidRPr="00CB1FFC" w:rsidRDefault="00493FC2" w:rsidP="009F392C">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Pr="00CB1FFC">
        <w:rPr>
          <w:rFonts w:ascii="Times New Roman" w:hAnsi="Times New Roman"/>
          <w:color w:val="000000" w:themeColor="text1"/>
          <w:sz w:val="24"/>
          <w:szCs w:val="24"/>
        </w:rPr>
        <w:t xml:space="preserve"> </w:t>
      </w:r>
      <w:r w:rsidR="009F392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федерального бюджета предусмотрено 202 799,5 тыс. рублей, профинансировано 193 573,2 тыс. рублей, освоено 190 515,7 тыс. рублей</w:t>
      </w:r>
      <w:r w:rsidR="009F392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Между Министерством просвещения Российской Федерации и Правительством Чукотского автономного округа заключено </w:t>
      </w:r>
      <w:r w:rsidR="009F392C" w:rsidRPr="00CB1FFC">
        <w:rPr>
          <w:rFonts w:ascii="Times New Roman" w:hAnsi="Times New Roman"/>
          <w:color w:val="000000" w:themeColor="text1"/>
          <w:sz w:val="24"/>
          <w:szCs w:val="24"/>
        </w:rPr>
        <w:t>соглашение,</w:t>
      </w:r>
      <w:r w:rsidRPr="00CB1FFC">
        <w:rPr>
          <w:rFonts w:ascii="Times New Roman" w:hAnsi="Times New Roman"/>
          <w:color w:val="000000" w:themeColor="text1"/>
          <w:sz w:val="24"/>
          <w:szCs w:val="24"/>
        </w:rPr>
        <w:t xml:space="preserve"> </w:t>
      </w:r>
      <w:r w:rsidR="009F392C" w:rsidRPr="00CB1FFC">
        <w:rPr>
          <w:rFonts w:ascii="Times New Roman" w:hAnsi="Times New Roman"/>
          <w:color w:val="000000" w:themeColor="text1"/>
          <w:sz w:val="24"/>
          <w:szCs w:val="24"/>
        </w:rPr>
        <w:t>в рамках которого</w:t>
      </w:r>
      <w:r w:rsidRPr="00CB1FFC">
        <w:rPr>
          <w:rFonts w:ascii="Times New Roman" w:hAnsi="Times New Roman"/>
          <w:color w:val="000000" w:themeColor="text1"/>
          <w:sz w:val="24"/>
          <w:szCs w:val="24"/>
        </w:rPr>
        <w:t xml:space="preserve"> бюджету округа предусматриваются средства на выплату вознаграждения из расчета: январь – февраль 2024 года 15,0 тыс. рублей на человека, с 1 марта 2024 года 30,0 тыс. рублей на человека. За указанный период педагогические работники, осуществляющие функции классного руководителя, получили указанные выплаты за классное руководство в 473 классах.</w:t>
      </w:r>
    </w:p>
    <w:p w14:paraId="5D233361" w14:textId="798F9D5A" w:rsidR="00493FC2" w:rsidRPr="00CB1FFC" w:rsidRDefault="00493FC2" w:rsidP="009F392C">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r w:rsidRPr="00CB1FFC">
        <w:rPr>
          <w:rFonts w:ascii="Times New Roman" w:hAnsi="Times New Roman"/>
          <w:color w:val="000000" w:themeColor="text1"/>
          <w:sz w:val="24"/>
          <w:szCs w:val="24"/>
        </w:rPr>
        <w:t xml:space="preserve"> </w:t>
      </w:r>
      <w:r w:rsidR="009F392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федерального бюджета предусмотрено 17 303,5 тыс. рублей, профинансировано и освоено 16 070,0 тыс. рублей</w:t>
      </w:r>
      <w:r w:rsidR="009F392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9F39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Между Министерством просвещения Российской Федерации и Правительством Чукотского автономного округа заключено соглашение о предоставлении бюджету округа средств на выплату вознаграждения из расчета: январь – февраль 2024 года 15,0 тыс. рублей на человека, с 1 марта 2024 года 30,0 тыс. рублей на человека. За указанный период педагогические работники, осуществляющие функции классного руководителя (куратора) в 47 учебных группах получили указанные выплаты.</w:t>
      </w:r>
    </w:p>
    <w:p w14:paraId="2FECBBA5" w14:textId="1B209271" w:rsidR="00F46147" w:rsidRPr="00CB1FFC" w:rsidRDefault="00493FC2" w:rsidP="00F46147">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«Разработка, внедрение и сопровождение информационных ресурсов, обеспечивающих функционирование отрасли образования» </w:t>
      </w:r>
      <w:r w:rsidR="009F392C"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9554,2 тыс. рублей, профинансировано 9 403,5 тыс. рублей, освоено 9 402,3 тыс. рублей</w:t>
      </w:r>
      <w:r w:rsidR="009F392C" w:rsidRPr="00CB1FFC">
        <w:rPr>
          <w:rFonts w:ascii="Times New Roman" w:hAnsi="Times New Roman"/>
          <w:color w:val="000000" w:themeColor="text1"/>
          <w:sz w:val="24"/>
          <w:szCs w:val="24"/>
        </w:rPr>
        <w:t>) з</w:t>
      </w:r>
      <w:r w:rsidRPr="00CB1FFC">
        <w:rPr>
          <w:rFonts w:ascii="Times New Roman" w:hAnsi="Times New Roman"/>
          <w:color w:val="000000" w:themeColor="text1"/>
          <w:sz w:val="24"/>
          <w:szCs w:val="24"/>
        </w:rPr>
        <w:t>аключены</w:t>
      </w:r>
      <w:r w:rsidR="009F392C" w:rsidRPr="00CB1FFC">
        <w:rPr>
          <w:rFonts w:ascii="Times New Roman" w:hAnsi="Times New Roman"/>
          <w:color w:val="000000" w:themeColor="text1"/>
          <w:sz w:val="24"/>
          <w:szCs w:val="24"/>
        </w:rPr>
        <w:t xml:space="preserve"> государственные контракты</w:t>
      </w:r>
      <w:r w:rsidRPr="00CB1FFC">
        <w:rPr>
          <w:rFonts w:ascii="Times New Roman" w:hAnsi="Times New Roman"/>
          <w:color w:val="000000" w:themeColor="text1"/>
          <w:sz w:val="24"/>
          <w:szCs w:val="24"/>
        </w:rPr>
        <w:t xml:space="preserve">: </w:t>
      </w:r>
      <w:r w:rsidR="009F392C" w:rsidRPr="00CB1FFC">
        <w:rPr>
          <w:rFonts w:ascii="Times New Roman" w:hAnsi="Times New Roman"/>
          <w:color w:val="000000" w:themeColor="text1"/>
          <w:sz w:val="24"/>
          <w:szCs w:val="24"/>
        </w:rPr>
        <w:t>с ПАО «Ростелеком» на оказание услуг по сопровождению АИС «Электронное образование» Чукотского автономного округа в 2024 году на сумму 3 794,4 тыс. рублей; с ООО «Интегрированные компьютерные системы»</w:t>
      </w:r>
      <w:r w:rsidR="00F46147" w:rsidRPr="00CB1FFC">
        <w:rPr>
          <w:rFonts w:ascii="Times New Roman" w:hAnsi="Times New Roman"/>
          <w:color w:val="000000" w:themeColor="text1"/>
          <w:sz w:val="24"/>
          <w:szCs w:val="24"/>
        </w:rPr>
        <w:t xml:space="preserve"> на оказание услуг по развитию и сопровождению региональной информационной системы «Цифровое образование Чукотского автономного округа» на сумму 2 156,0 тыс. рублей</w:t>
      </w:r>
      <w:r w:rsidR="009F392C" w:rsidRPr="00CB1FFC">
        <w:rPr>
          <w:rFonts w:ascii="Times New Roman" w:hAnsi="Times New Roman"/>
          <w:color w:val="000000" w:themeColor="text1"/>
          <w:sz w:val="24"/>
          <w:szCs w:val="24"/>
        </w:rPr>
        <w:t>.</w:t>
      </w:r>
      <w:r w:rsidR="00F46147" w:rsidRPr="00CB1FFC">
        <w:rPr>
          <w:rFonts w:ascii="Times New Roman" w:hAnsi="Times New Roman"/>
          <w:color w:val="000000" w:themeColor="text1"/>
          <w:sz w:val="24"/>
          <w:szCs w:val="24"/>
        </w:rPr>
        <w:t xml:space="preserve"> Контракты исполнены в полном объеме.</w:t>
      </w:r>
    </w:p>
    <w:p w14:paraId="1F83258F" w14:textId="2A9492D4" w:rsidR="00493FC2" w:rsidRPr="00CB1FFC" w:rsidRDefault="00493FC2" w:rsidP="00F46147">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w:t>
      </w:r>
      <w:r w:rsidR="00F46147" w:rsidRPr="00CB1FFC">
        <w:rPr>
          <w:rFonts w:ascii="Times New Roman" w:hAnsi="Times New Roman"/>
          <w:color w:val="000000" w:themeColor="text1"/>
          <w:sz w:val="24"/>
          <w:szCs w:val="24"/>
        </w:rPr>
        <w:t xml:space="preserve"> «</w:t>
      </w:r>
      <w:r w:rsidRPr="00CB1FFC">
        <w:rPr>
          <w:rFonts w:ascii="Times New Roman" w:hAnsi="Times New Roman"/>
          <w:b/>
          <w:i/>
          <w:color w:val="000000" w:themeColor="text1"/>
          <w:sz w:val="24"/>
          <w:szCs w:val="24"/>
        </w:rPr>
        <w:t>Организация, проведение, участие в конкурсах профессионального мастерства, в итоговой аттестации в форме демонстрационного экзамена, профориентационных мероприятиях»</w:t>
      </w:r>
      <w:r w:rsidRPr="00CB1FFC">
        <w:rPr>
          <w:rFonts w:ascii="Times New Roman" w:hAnsi="Times New Roman"/>
          <w:color w:val="000000" w:themeColor="text1"/>
          <w:sz w:val="24"/>
          <w:szCs w:val="24"/>
        </w:rPr>
        <w:t xml:space="preserve"> </w:t>
      </w:r>
      <w:r w:rsidR="00F46147"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8 000,0 тыс. рублей, профинансировано 7 993,9 тыс. рублей, освоено 7 954,7 тыс. рублей</w:t>
      </w:r>
      <w:r w:rsidR="00F46147" w:rsidRPr="00CB1FFC">
        <w:rPr>
          <w:rFonts w:ascii="Times New Roman" w:hAnsi="Times New Roman"/>
          <w:color w:val="000000" w:themeColor="text1"/>
          <w:sz w:val="24"/>
          <w:szCs w:val="24"/>
        </w:rPr>
        <w:t>) в</w:t>
      </w:r>
      <w:r w:rsidRPr="00CB1FFC">
        <w:rPr>
          <w:rFonts w:ascii="Times New Roman" w:hAnsi="Times New Roman"/>
          <w:color w:val="000000" w:themeColor="text1"/>
          <w:sz w:val="24"/>
          <w:szCs w:val="24"/>
        </w:rPr>
        <w:t xml:space="preserve"> июне 2024 года в Чукотском автономном округе обучающи</w:t>
      </w:r>
      <w:r w:rsidR="00DE4EBE" w:rsidRPr="00CB1FFC">
        <w:rPr>
          <w:rFonts w:ascii="Times New Roman" w:hAnsi="Times New Roman"/>
          <w:color w:val="000000" w:themeColor="text1"/>
          <w:sz w:val="24"/>
          <w:szCs w:val="24"/>
        </w:rPr>
        <w:t>е</w:t>
      </w:r>
      <w:r w:rsidRPr="00CB1FFC">
        <w:rPr>
          <w:rFonts w:ascii="Times New Roman" w:hAnsi="Times New Roman"/>
          <w:color w:val="000000" w:themeColor="text1"/>
          <w:sz w:val="24"/>
          <w:szCs w:val="24"/>
        </w:rPr>
        <w:t>ся по программам среднего профессионального образования прошли процедуру аттестации</w:t>
      </w:r>
      <w:r w:rsidR="00F4614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82 студента </w:t>
      </w:r>
      <w:r w:rsidR="00F46147" w:rsidRPr="00CB1FFC">
        <w:rPr>
          <w:rFonts w:ascii="Times New Roman" w:hAnsi="Times New Roman"/>
          <w:color w:val="000000" w:themeColor="text1"/>
          <w:sz w:val="24"/>
          <w:szCs w:val="24"/>
        </w:rPr>
        <w:t xml:space="preserve">и 3 преподавателей </w:t>
      </w:r>
      <w:r w:rsidRPr="00CB1FFC">
        <w:rPr>
          <w:rFonts w:ascii="Times New Roman" w:hAnsi="Times New Roman"/>
          <w:color w:val="000000" w:themeColor="text1"/>
          <w:sz w:val="24"/>
          <w:szCs w:val="24"/>
        </w:rPr>
        <w:t>профессиональных образовательных организаций региона</w:t>
      </w:r>
      <w:r w:rsidR="00F4614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период с 01.10.2024 г. по 25.11.2024 г. в рамках реализации профориентационных мероприятий в рамках проекта «Билет в будущее» на базе организаций среднего профессионального образования (5 площадок) проведены мероприятия практико-ориентированного модуля (профессиональные пробы). Учреждениями профессионального образования Чукотского автономного округа закуплены оборудование и материалы для проведения профессиональных проб по соответствующим компетенция</w:t>
      </w:r>
      <w:r w:rsidR="00DE4EBE" w:rsidRPr="00CB1FFC">
        <w:rPr>
          <w:rFonts w:ascii="Times New Roman" w:hAnsi="Times New Roman"/>
          <w:color w:val="000000" w:themeColor="text1"/>
          <w:sz w:val="24"/>
          <w:szCs w:val="24"/>
        </w:rPr>
        <w:t>м</w:t>
      </w:r>
      <w:r w:rsidRPr="00CB1FFC">
        <w:rPr>
          <w:rFonts w:ascii="Times New Roman" w:hAnsi="Times New Roman"/>
          <w:color w:val="000000" w:themeColor="text1"/>
          <w:sz w:val="24"/>
          <w:szCs w:val="24"/>
        </w:rPr>
        <w:t>.</w:t>
      </w:r>
    </w:p>
    <w:p w14:paraId="6238BFB6" w14:textId="580C962D" w:rsidR="00493FC2" w:rsidRPr="00CB1FFC" w:rsidRDefault="00493FC2" w:rsidP="00DE4EB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период с 24 по 28 марта 2024 года проведен Региональный этап Чемпионата по профессиональному мастерству «Профессионалы» в Чукотском автономном округе. В соревнованиях приняли участие 70 конкурсантов из 8 образовательных организаций Чукотского автономного округа.</w:t>
      </w:r>
      <w:r w:rsidR="00DE4EB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 итогам соревнований были определены 14 победителей и 28 призёров регионального этапа Чемпионата по профессиональному мастерству «Профессионалы». Они награждены памятными и денежными призами.</w:t>
      </w:r>
    </w:p>
    <w:p w14:paraId="71F5826A" w14:textId="30060540"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 3 по 24 июня 2024 года сборная команда региона приняла участие в Итоговом (межрегиональном) этапе Всероссийского чемпионатного движения по профессиональному мастерству. По результатам соревнований студентка Чукотского полярного техникума поселка Эгвекинот заняла второе место в компетенции «Художественная резьба по дереву и кости», студентка Чукотского многопрофильного колледжа вышла в финал по компетенции «Лечебная деятельность (Фельдшер)». Финалистки были награждены денежными призами.</w:t>
      </w:r>
    </w:p>
    <w:p w14:paraId="72991404" w14:textId="77777777"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 25 по 29 ноября 2024 года студентка Чукотского многопрофильного колледжа приняла участие в Финале Чемпионата по профессиональному мастерству «Профессионалы» по компетенции «Лечебная деятельность (Фельдшер)» в Санкт-Петербурге.</w:t>
      </w:r>
    </w:p>
    <w:p w14:paraId="49C271D0" w14:textId="45C287DF" w:rsidR="00493FC2" w:rsidRPr="00CB1FFC" w:rsidRDefault="00493FC2" w:rsidP="00DE4EB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«Обеспечение учебниками организаций, осуществляющих образовательную деятельность по основным образовательным программам»</w:t>
      </w:r>
      <w:r w:rsidRPr="00CB1FFC">
        <w:rPr>
          <w:rFonts w:ascii="Times New Roman" w:hAnsi="Times New Roman"/>
          <w:color w:val="000000" w:themeColor="text1"/>
          <w:sz w:val="24"/>
          <w:szCs w:val="24"/>
        </w:rPr>
        <w:t xml:space="preserve"> </w:t>
      </w:r>
      <w:r w:rsidR="00DE4EB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25 208,9 тыс. рублей, профинансировано и освоено 25 208,5 тыс. рубле</w:t>
      </w:r>
      <w:r w:rsidR="00DE4EBE" w:rsidRPr="00CB1FFC">
        <w:rPr>
          <w:rFonts w:ascii="Times New Roman" w:hAnsi="Times New Roman"/>
          <w:color w:val="000000" w:themeColor="text1"/>
          <w:sz w:val="24"/>
          <w:szCs w:val="24"/>
        </w:rPr>
        <w:t>й) з</w:t>
      </w:r>
      <w:r w:rsidRPr="00CB1FFC">
        <w:rPr>
          <w:rFonts w:ascii="Times New Roman" w:hAnsi="Times New Roman"/>
          <w:color w:val="000000" w:themeColor="text1"/>
          <w:sz w:val="24"/>
          <w:szCs w:val="24"/>
        </w:rPr>
        <w:t>аключены</w:t>
      </w:r>
      <w:r w:rsidR="00DE4EBE" w:rsidRPr="00CB1FFC">
        <w:rPr>
          <w:rFonts w:ascii="Times New Roman" w:hAnsi="Times New Roman"/>
          <w:color w:val="000000" w:themeColor="text1"/>
          <w:sz w:val="24"/>
          <w:szCs w:val="24"/>
        </w:rPr>
        <w:t xml:space="preserve"> государственные контракты</w:t>
      </w:r>
      <w:r w:rsidRPr="00CB1FFC">
        <w:rPr>
          <w:rFonts w:ascii="Times New Roman" w:hAnsi="Times New Roman"/>
          <w:color w:val="000000" w:themeColor="text1"/>
          <w:sz w:val="24"/>
          <w:szCs w:val="24"/>
        </w:rPr>
        <w:t>:</w:t>
      </w:r>
      <w:r w:rsidR="00DE4EBE" w:rsidRPr="00CB1FFC">
        <w:rPr>
          <w:rFonts w:ascii="Times New Roman" w:hAnsi="Times New Roman"/>
          <w:color w:val="000000" w:themeColor="text1"/>
          <w:sz w:val="24"/>
          <w:szCs w:val="24"/>
        </w:rPr>
        <w:t xml:space="preserve"> два контракта с АО «Просвещение» и с ООО «Образовательно Издательский центр «Академия» на поставку учебной литературы. </w:t>
      </w:r>
      <w:r w:rsidRPr="00CB1FFC">
        <w:rPr>
          <w:rFonts w:ascii="Times New Roman" w:hAnsi="Times New Roman"/>
          <w:color w:val="000000" w:themeColor="text1"/>
          <w:sz w:val="24"/>
          <w:szCs w:val="24"/>
        </w:rPr>
        <w:t>Контракт</w:t>
      </w:r>
      <w:r w:rsidR="00DE4EBE" w:rsidRPr="00CB1FFC">
        <w:rPr>
          <w:rFonts w:ascii="Times New Roman" w:hAnsi="Times New Roman"/>
          <w:color w:val="000000" w:themeColor="text1"/>
          <w:sz w:val="24"/>
          <w:szCs w:val="24"/>
        </w:rPr>
        <w:t>ы</w:t>
      </w:r>
      <w:r w:rsidRPr="00CB1FFC">
        <w:rPr>
          <w:rFonts w:ascii="Times New Roman" w:hAnsi="Times New Roman"/>
          <w:color w:val="000000" w:themeColor="text1"/>
          <w:sz w:val="24"/>
          <w:szCs w:val="24"/>
        </w:rPr>
        <w:t xml:space="preserve"> выполнен</w:t>
      </w:r>
      <w:r w:rsidR="00DE4EBE" w:rsidRPr="00CB1FFC">
        <w:rPr>
          <w:rFonts w:ascii="Times New Roman" w:hAnsi="Times New Roman"/>
          <w:color w:val="000000" w:themeColor="text1"/>
          <w:sz w:val="24"/>
          <w:szCs w:val="24"/>
        </w:rPr>
        <w:t>ы</w:t>
      </w:r>
      <w:r w:rsidRPr="00CB1FFC">
        <w:rPr>
          <w:rFonts w:ascii="Times New Roman" w:hAnsi="Times New Roman"/>
          <w:color w:val="000000" w:themeColor="text1"/>
          <w:sz w:val="24"/>
          <w:szCs w:val="24"/>
        </w:rPr>
        <w:t xml:space="preserve"> в полном объеме.</w:t>
      </w:r>
    </w:p>
    <w:p w14:paraId="38B95E01" w14:textId="77777777" w:rsidR="00DE4EBE" w:rsidRPr="00CB1FFC" w:rsidRDefault="00493FC2" w:rsidP="00DE4EB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«Проведение независимой оценки качества услуг в образовании»</w:t>
      </w:r>
      <w:r w:rsidRPr="00CB1FFC">
        <w:rPr>
          <w:rFonts w:ascii="Times New Roman" w:hAnsi="Times New Roman"/>
          <w:color w:val="000000" w:themeColor="text1"/>
          <w:sz w:val="24"/>
          <w:szCs w:val="24"/>
        </w:rPr>
        <w:t xml:space="preserve"> </w:t>
      </w:r>
      <w:r w:rsidR="00DE4EB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150,0 тыс. рублей, профинансировано и освоено 120,0 тыс. рублей</w:t>
      </w:r>
      <w:r w:rsidR="00DE4EBE" w:rsidRPr="00CB1FFC">
        <w:rPr>
          <w:rFonts w:ascii="Times New Roman" w:hAnsi="Times New Roman"/>
          <w:color w:val="000000" w:themeColor="text1"/>
          <w:sz w:val="24"/>
          <w:szCs w:val="24"/>
        </w:rPr>
        <w:t>) з</w:t>
      </w:r>
      <w:r w:rsidRPr="00CB1FFC">
        <w:rPr>
          <w:rFonts w:ascii="Times New Roman" w:hAnsi="Times New Roman"/>
          <w:color w:val="000000" w:themeColor="text1"/>
          <w:sz w:val="24"/>
          <w:szCs w:val="24"/>
        </w:rPr>
        <w:t xml:space="preserve">аключен договор с ООО «Эмпирика» на оказание услуг по сбору и обобщению информации о качестве условий осуществления образовательной деятельности организациями, осуществляющими образовательную деятельность на территории Чукотского автономного округа в период с 1 февраля 2024 года по 01 апреля 2024 года включительно. Показатели оценки качества, составили от 85,6 до 100,0 (из возможных 100 баллов). Наилучший результат у МБОУ «Центр образования с. Мейныпильгыно». </w:t>
      </w:r>
    </w:p>
    <w:p w14:paraId="24844E22" w14:textId="78F8CB5D" w:rsidR="00493FC2" w:rsidRPr="00CB1FFC" w:rsidRDefault="00493FC2" w:rsidP="00DE4EB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«Развитие национально-региональной системы независимой оценки качества общего образования»</w:t>
      </w:r>
      <w:r w:rsidRPr="00CB1FFC">
        <w:rPr>
          <w:rFonts w:ascii="Times New Roman" w:hAnsi="Times New Roman"/>
          <w:color w:val="000000" w:themeColor="text1"/>
          <w:sz w:val="24"/>
          <w:szCs w:val="24"/>
        </w:rPr>
        <w:t xml:space="preserve"> </w:t>
      </w:r>
      <w:r w:rsidR="00DE4EB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сводной бюджетной росписью за счет средств окружного бюджета предусмотрено 2 446,0 тыс. рублей, </w:t>
      </w:r>
      <w:r w:rsidRPr="00CB1FFC">
        <w:rPr>
          <w:rFonts w:ascii="Times New Roman" w:hAnsi="Times New Roman"/>
          <w:color w:val="000000" w:themeColor="text1"/>
          <w:sz w:val="24"/>
          <w:szCs w:val="24"/>
        </w:rPr>
        <w:lastRenderedPageBreak/>
        <w:t>профи</w:t>
      </w:r>
      <w:r w:rsidR="00DE4EBE" w:rsidRPr="00CB1FFC">
        <w:rPr>
          <w:rFonts w:ascii="Times New Roman" w:hAnsi="Times New Roman"/>
          <w:color w:val="000000" w:themeColor="text1"/>
          <w:sz w:val="24"/>
          <w:szCs w:val="24"/>
        </w:rPr>
        <w:t>н</w:t>
      </w:r>
      <w:r w:rsidRPr="00CB1FFC">
        <w:rPr>
          <w:rFonts w:ascii="Times New Roman" w:hAnsi="Times New Roman"/>
          <w:color w:val="000000" w:themeColor="text1"/>
          <w:sz w:val="24"/>
          <w:szCs w:val="24"/>
        </w:rPr>
        <w:t>ансировано и освоено 2 183,8 тыс. рублей</w:t>
      </w:r>
      <w:r w:rsidR="00DE4EBE" w:rsidRPr="00CB1FFC">
        <w:rPr>
          <w:rFonts w:ascii="Times New Roman" w:hAnsi="Times New Roman"/>
          <w:color w:val="000000" w:themeColor="text1"/>
          <w:sz w:val="24"/>
          <w:szCs w:val="24"/>
        </w:rPr>
        <w:t>) д</w:t>
      </w:r>
      <w:r w:rsidRPr="00CB1FFC">
        <w:rPr>
          <w:rFonts w:ascii="Times New Roman" w:hAnsi="Times New Roman"/>
          <w:color w:val="000000" w:themeColor="text1"/>
          <w:sz w:val="24"/>
          <w:szCs w:val="24"/>
        </w:rPr>
        <w:t>енежные средства израсходованы на оплату договоров возмездного оказания услуг в период проведения мероприятий независимой оценки качества образования, единого государственного экзамена, основного государственного экзамена и региональных процедур оценки качества образования</w:t>
      </w:r>
      <w:r w:rsidR="00DE4EBE" w:rsidRPr="00CB1FFC">
        <w:rPr>
          <w:rFonts w:ascii="Times New Roman" w:hAnsi="Times New Roman"/>
          <w:color w:val="000000" w:themeColor="text1"/>
          <w:sz w:val="24"/>
          <w:szCs w:val="24"/>
        </w:rPr>
        <w:t>.</w:t>
      </w:r>
    </w:p>
    <w:p w14:paraId="3A9F7784" w14:textId="2B1925DE" w:rsidR="00493FC2" w:rsidRPr="00CB1FFC" w:rsidRDefault="00493FC2" w:rsidP="00DE4EB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CB1FFC">
        <w:rPr>
          <w:rFonts w:ascii="Times New Roman" w:hAnsi="Times New Roman"/>
          <w:color w:val="000000" w:themeColor="text1"/>
          <w:sz w:val="24"/>
          <w:szCs w:val="24"/>
        </w:rPr>
        <w:t xml:space="preserve"> </w:t>
      </w:r>
      <w:r w:rsidR="00DE4EB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предусмотрено 89 978,8 тыс. рублей, в том числе за счет средств федерального бюджета 77 078,8 тыс. рублей, за счет средств окружного бюджета 12 900,0 тыс. рублей, профинансировано 89 647,3 тыс. рублей, в том числе за счет средств федерального бюджета 77 078,8 тыс. рублей, за счет средств окружного бюджета 12 568,5 тыс. рублей, освоено 89 025,4 тыс. рублей, в том числе за счет средств федерального бюджета 76 544,1 тыс. рублей, за счет средств окружного бюджета 12 481,3 тыс. рублей</w:t>
      </w:r>
      <w:r w:rsidR="00DE4EB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DE4EB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Между Министерством просвещения Российской Федерации и Правительством Чукотского автономного округа заключено соглашение о предоставлении субсидии из федерального бюджета на организацию бесплатного горячего питания обучающихся, получающих начальное общее образование в образовательных организациях округа (далее – организация горячего питания).</w:t>
      </w:r>
      <w:r w:rsidR="00DE4EB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За отчетный период все учащиеся младших классов обеспечены бесплатным горячим питанием. </w:t>
      </w:r>
    </w:p>
    <w:p w14:paraId="7B60683E" w14:textId="395C826E" w:rsidR="00974444" w:rsidRPr="00CB1FFC" w:rsidRDefault="00493FC2" w:rsidP="00974444">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монтаж модульного спортзала для МБОУ «Школа-интернат основного общего образования села Нунлигран»)» </w:t>
      </w:r>
      <w:r w:rsidR="00DE4EBE"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предусмотрено 93 347,0 тыс. рублей, в том числе за счет средств федерального бюджета 88 679,6 тыс. рублей, за счет средств окружного бюджета 4 667,4 тыс. рублей, профинансировано 22 626,3 тыс. рублей, в том числе за счет средств федерального бюджета 22 173,8 тыс. рублей, за счет средств окружного бюджета 452,5 тыс. рублей, освоено 0,0 тыс. рублей</w:t>
      </w:r>
      <w:r w:rsidR="00DE4EB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.Заключен муниципальный контракт между Управлением социальной политики Администрации Провиденского городского округа Чукотского автономного округа и Обществом с ограниченной ответственностью «ТЕПЛО ДОМ УРАЛ», соответствии с условиями контракта, произведен авансовый платеж в размере 22 649,0 тыс. рублей.</w:t>
      </w:r>
      <w:r w:rsidR="00DE4EB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Срок завершения реализации мероприятия перенесен с 2024 года на 2025 год</w:t>
      </w:r>
      <w:r w:rsidR="00974444" w:rsidRPr="00CB1FFC">
        <w:rPr>
          <w:rFonts w:ascii="Times New Roman" w:hAnsi="Times New Roman"/>
          <w:color w:val="000000" w:themeColor="text1"/>
          <w:sz w:val="24"/>
          <w:szCs w:val="24"/>
        </w:rPr>
        <w:t xml:space="preserve"> в связи с поздним приходом судна из Владивостока с необходимым оборудованием, а такжес наступлением отрицательных температур, подрядчик не смог завершить весь цикл работ по установке свайного поля до конца 2024 года.</w:t>
      </w:r>
    </w:p>
    <w:p w14:paraId="0934248C" w14:textId="306AB693" w:rsidR="00974444" w:rsidRPr="00CB1FFC" w:rsidRDefault="00493FC2" w:rsidP="00974444">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доставка оборудования для детского сада г. Анадырь)»</w:t>
      </w:r>
      <w:r w:rsidRPr="00CB1FFC">
        <w:rPr>
          <w:rFonts w:ascii="Times New Roman" w:hAnsi="Times New Roman"/>
          <w:color w:val="000000" w:themeColor="text1"/>
          <w:sz w:val="24"/>
          <w:szCs w:val="24"/>
        </w:rPr>
        <w:t xml:space="preserve"> </w:t>
      </w:r>
      <w:r w:rsidR="0097444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федерального бюджета предусмотрено 3 122,0 тыс. рублей, профинансировано и освоено 3 122,0 тыс. рублей</w:t>
      </w:r>
      <w:r w:rsidR="00974444" w:rsidRPr="00CB1FFC">
        <w:rPr>
          <w:rFonts w:ascii="Times New Roman" w:hAnsi="Times New Roman"/>
          <w:color w:val="000000" w:themeColor="text1"/>
          <w:sz w:val="24"/>
          <w:szCs w:val="24"/>
        </w:rPr>
        <w:t>) и</w:t>
      </w:r>
      <w:r w:rsidRPr="00CB1FFC">
        <w:rPr>
          <w:rFonts w:ascii="Times New Roman" w:hAnsi="Times New Roman"/>
          <w:color w:val="000000" w:themeColor="text1"/>
          <w:sz w:val="24"/>
          <w:szCs w:val="24"/>
        </w:rPr>
        <w:t>ной межбюджетный трансферт предоставлен бюджету городского округа Анадырь на приобретение и доставку оборудования для детского сада по двум заключенным контрактам в 2023 году на общую сумму 6 244,0 тыс. рублей, было произведено авансирование в размере 3 122,0 тыс. рублей. По состоянию на 31.12.2023 года оборудование не поставлено. Доставка оборудования осуществлена в 2024 году и оплачено 3 122,0 тыс. рублей.</w:t>
      </w:r>
    </w:p>
    <w:p w14:paraId="34F11C0F" w14:textId="361BAF90"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Комплекса процессных мероприятий «Оказание поддержки отдельным категориям специалистов, детей и молодежи»</w:t>
      </w:r>
      <w:r w:rsidRPr="00CB1FFC">
        <w:rPr>
          <w:rFonts w:ascii="Times New Roman" w:hAnsi="Times New Roman"/>
          <w:color w:val="000000" w:themeColor="text1"/>
          <w:sz w:val="24"/>
          <w:szCs w:val="24"/>
        </w:rPr>
        <w:t xml:space="preserve"> </w:t>
      </w:r>
      <w:r w:rsidR="0097444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в 2024 году сводной бюджетной росписью за счет средств окружного бюджета предусмотрено 71 498,2 тыс. рублей, профинансировано 64 234,8</w:t>
      </w:r>
      <w:r w:rsidRPr="00CB1FFC">
        <w:rPr>
          <w:rFonts w:ascii="Times New Roman" w:hAnsi="Times New Roman"/>
          <w:bCs/>
          <w:color w:val="000000" w:themeColor="text1"/>
          <w:sz w:val="24"/>
          <w:szCs w:val="24"/>
        </w:rPr>
        <w:t xml:space="preserve"> тыс. рублей, освоено</w:t>
      </w:r>
      <w:r w:rsidRPr="00CB1FFC">
        <w:rPr>
          <w:rFonts w:ascii="Times New Roman" w:hAnsi="Times New Roman"/>
          <w:color w:val="000000" w:themeColor="text1"/>
          <w:sz w:val="24"/>
          <w:szCs w:val="24"/>
        </w:rPr>
        <w:t xml:space="preserve"> 64 086,3 </w:t>
      </w:r>
      <w:r w:rsidRPr="00CB1FFC">
        <w:rPr>
          <w:rFonts w:ascii="Times New Roman" w:hAnsi="Times New Roman"/>
          <w:bCs/>
          <w:color w:val="000000" w:themeColor="text1"/>
          <w:sz w:val="24"/>
          <w:szCs w:val="24"/>
        </w:rPr>
        <w:t>тыс. рублей</w:t>
      </w:r>
      <w:r w:rsidR="00974444"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w:t>
      </w:r>
    </w:p>
    <w:p w14:paraId="21DDD53C" w14:textId="64A0F4C8" w:rsidR="00493FC2" w:rsidRPr="00CB1FFC" w:rsidRDefault="00493FC2" w:rsidP="00974444">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«Меры социальной поддержки детей-сирот и детей, оставшихся без попечения родителей, а также лиц из числа детей-сирот и детей, оставшихся без попечения родителей»</w:t>
      </w:r>
      <w:r w:rsidRPr="00CB1FFC">
        <w:rPr>
          <w:rFonts w:ascii="Times New Roman" w:hAnsi="Times New Roman"/>
          <w:color w:val="000000" w:themeColor="text1"/>
          <w:sz w:val="24"/>
          <w:szCs w:val="24"/>
        </w:rPr>
        <w:t xml:space="preserve"> </w:t>
      </w:r>
      <w:r w:rsidR="0097444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22 427,7 тыс. рублей, профинансировано и освоено 18 912,0 тыс. рублей</w:t>
      </w:r>
      <w:r w:rsidR="00974444" w:rsidRPr="00CB1FFC">
        <w:rPr>
          <w:rFonts w:ascii="Times New Roman" w:hAnsi="Times New Roman"/>
          <w:color w:val="000000" w:themeColor="text1"/>
          <w:sz w:val="24"/>
          <w:szCs w:val="24"/>
        </w:rPr>
        <w:t>) о</w:t>
      </w:r>
      <w:r w:rsidRPr="00CB1FFC">
        <w:rPr>
          <w:rFonts w:ascii="Times New Roman" w:hAnsi="Times New Roman"/>
          <w:color w:val="000000" w:themeColor="text1"/>
          <w:sz w:val="24"/>
          <w:szCs w:val="24"/>
        </w:rPr>
        <w:t>казываются меры социальной поддержки в соответствии с Законом Чукотского автономного округа от 12 сентября 2016 года № 91-ОЗ</w:t>
      </w:r>
      <w:r w:rsidR="0097444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отчетный период меры социальной поддержки оказаны 147 детям.</w:t>
      </w:r>
    </w:p>
    <w:p w14:paraId="564A115F" w14:textId="1CDC27FF" w:rsidR="00493FC2" w:rsidRPr="00CB1FFC" w:rsidRDefault="00493FC2" w:rsidP="001E0800">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«Компенсация затрат проезда к месту обучения и обратно обучающимся в общеобразовательных организациях в пределах </w:t>
      </w:r>
      <w:r w:rsidRPr="00CB1FFC">
        <w:rPr>
          <w:rFonts w:ascii="Times New Roman" w:hAnsi="Times New Roman"/>
          <w:b/>
          <w:i/>
          <w:color w:val="000000" w:themeColor="text1"/>
          <w:sz w:val="24"/>
          <w:szCs w:val="24"/>
        </w:rPr>
        <w:lastRenderedPageBreak/>
        <w:t>Чукотского автономного округа»</w:t>
      </w:r>
      <w:r w:rsidRPr="00CB1FFC">
        <w:rPr>
          <w:rFonts w:ascii="Times New Roman" w:hAnsi="Times New Roman"/>
          <w:color w:val="000000" w:themeColor="text1"/>
          <w:sz w:val="24"/>
          <w:szCs w:val="24"/>
        </w:rPr>
        <w:t xml:space="preserve"> </w:t>
      </w:r>
      <w:r w:rsidR="0097444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1 650,0 тыс. рублей, профинансировано 1 466,7 тыс. рублей, освоено 1 466,2 тыс. рублей</w:t>
      </w:r>
      <w:r w:rsidR="00974444" w:rsidRPr="00CB1FFC">
        <w:rPr>
          <w:rFonts w:ascii="Times New Roman" w:hAnsi="Times New Roman"/>
          <w:color w:val="000000" w:themeColor="text1"/>
          <w:sz w:val="24"/>
          <w:szCs w:val="24"/>
        </w:rPr>
        <w:t>) субсидии распределены Анадырскому м.р. (20 учащихся на сумму 300,0 тыс. руб.), Чукотскому м.р. (61 учащийся на сумму 350,0 тыс. руб.), а также ГАОУ ЧАО «Чукотский профильный лицей» (45 учащихся на 1000,0 тыс. руб.).</w:t>
      </w:r>
    </w:p>
    <w:p w14:paraId="2B6BFB4E" w14:textId="299E27BD" w:rsidR="00493FC2" w:rsidRPr="00CB1FFC" w:rsidRDefault="00493FC2" w:rsidP="00974444">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«Выплата специалистам муниципальных образовательных организаций денежной компенсации за наем (поднаем) жилых помещений» </w:t>
      </w:r>
      <w:r w:rsidR="00974444"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10 000,0 тыс. рублей, которые профинансированы и освоены в полном объеме</w:t>
      </w:r>
      <w:r w:rsidR="00974444" w:rsidRPr="00CB1FFC">
        <w:rPr>
          <w:rFonts w:ascii="Times New Roman" w:hAnsi="Times New Roman"/>
          <w:color w:val="000000" w:themeColor="text1"/>
          <w:sz w:val="24"/>
          <w:szCs w:val="24"/>
        </w:rPr>
        <w:t>) в</w:t>
      </w:r>
      <w:r w:rsidRPr="00CB1FFC">
        <w:rPr>
          <w:rFonts w:ascii="Times New Roman" w:hAnsi="Times New Roman"/>
          <w:color w:val="000000" w:themeColor="text1"/>
          <w:sz w:val="24"/>
          <w:szCs w:val="24"/>
        </w:rPr>
        <w:t>ыплаты осуществл</w:t>
      </w:r>
      <w:r w:rsidR="00974444" w:rsidRPr="00CB1FFC">
        <w:rPr>
          <w:rFonts w:ascii="Times New Roman" w:hAnsi="Times New Roman"/>
          <w:color w:val="000000" w:themeColor="text1"/>
          <w:sz w:val="24"/>
          <w:szCs w:val="24"/>
        </w:rPr>
        <w:t>ены</w:t>
      </w:r>
      <w:r w:rsidRPr="00CB1FFC">
        <w:rPr>
          <w:rFonts w:ascii="Times New Roman" w:hAnsi="Times New Roman"/>
          <w:color w:val="000000" w:themeColor="text1"/>
          <w:sz w:val="24"/>
          <w:szCs w:val="24"/>
        </w:rPr>
        <w:t xml:space="preserve"> 30 специалистам в ГО Анадырь и 8 специалистам Анадырского МР.</w:t>
      </w:r>
    </w:p>
    <w:p w14:paraId="6894BC65" w14:textId="0AE63BE8" w:rsidR="00493FC2" w:rsidRPr="00CB1FFC" w:rsidRDefault="00493FC2" w:rsidP="001E0800">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«Социальные гарантии работникам отрасли образования по оплате жилья и коммунальных услуг»</w:t>
      </w:r>
      <w:r w:rsidRPr="00CB1FFC">
        <w:rPr>
          <w:rFonts w:ascii="Times New Roman" w:hAnsi="Times New Roman"/>
          <w:color w:val="000000" w:themeColor="text1"/>
          <w:sz w:val="24"/>
          <w:szCs w:val="24"/>
        </w:rPr>
        <w:t xml:space="preserve"> </w:t>
      </w:r>
      <w:r w:rsidR="0097444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26 813,3 тыс. рублей, профинансировано 24 365,0 тыс. рублей, освоено 24 333,7 тыс. рублей</w:t>
      </w:r>
      <w:r w:rsidR="0097444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выплаты получ</w:t>
      </w:r>
      <w:r w:rsidR="00974444" w:rsidRPr="00CB1FFC">
        <w:rPr>
          <w:rFonts w:ascii="Times New Roman" w:hAnsi="Times New Roman"/>
          <w:color w:val="000000" w:themeColor="text1"/>
          <w:sz w:val="24"/>
          <w:szCs w:val="24"/>
        </w:rPr>
        <w:t>или</w:t>
      </w:r>
      <w:r w:rsidRPr="00CB1FFC">
        <w:rPr>
          <w:rFonts w:ascii="Times New Roman" w:hAnsi="Times New Roman"/>
          <w:color w:val="000000" w:themeColor="text1"/>
          <w:sz w:val="24"/>
          <w:szCs w:val="24"/>
        </w:rPr>
        <w:t xml:space="preserve"> 870 специалистов.</w:t>
      </w:r>
    </w:p>
    <w:p w14:paraId="4EB6F381" w14:textId="66B2EFEB" w:rsidR="00493FC2" w:rsidRPr="00CB1FFC" w:rsidRDefault="00493FC2" w:rsidP="00974444">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«Меры социальной поддержки ветеранов боевых действий (лиц, из числа участников специальной военной операции) на оплату обучения по договорам об образовании»</w:t>
      </w:r>
      <w:r w:rsidRPr="00CB1FFC">
        <w:rPr>
          <w:rFonts w:ascii="Times New Roman" w:hAnsi="Times New Roman"/>
          <w:color w:val="000000" w:themeColor="text1"/>
          <w:sz w:val="24"/>
          <w:szCs w:val="24"/>
        </w:rPr>
        <w:t xml:space="preserve"> </w:t>
      </w:r>
      <w:r w:rsidR="0097444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300,0 тыс. рублей, профинансировано и освоено 97,0 тыс. рублей</w:t>
      </w:r>
      <w:r w:rsidR="0097444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97444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отчетный период денежную выплату для оплаты обучения по договорам об образовании получил один ветеран боевых действий (лица, из числа участников специальной военной операции, место жительства которых находится на территории Чукотского автономного округа).</w:t>
      </w:r>
    </w:p>
    <w:p w14:paraId="6964C44D" w14:textId="4900279E" w:rsidR="00493FC2" w:rsidRPr="00CB1FFC" w:rsidRDefault="00493FC2" w:rsidP="00974444">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Pr="00CB1FFC">
        <w:rPr>
          <w:rFonts w:ascii="Times New Roman" w:hAnsi="Times New Roman"/>
          <w:b/>
          <w:i/>
          <w:color w:val="000000" w:themeColor="text1"/>
          <w:sz w:val="24"/>
          <w:szCs w:val="24"/>
        </w:rPr>
        <w:t xml:space="preserve"> «Оплата питания студентов очной формы обучения учреждений высшего профессионального образования, расположенных на территории Чукотского автономного округа»</w:t>
      </w:r>
      <w:r w:rsidRPr="00CB1FFC">
        <w:rPr>
          <w:rFonts w:ascii="Times New Roman" w:hAnsi="Times New Roman"/>
          <w:color w:val="000000" w:themeColor="text1"/>
          <w:sz w:val="24"/>
          <w:szCs w:val="24"/>
        </w:rPr>
        <w:t xml:space="preserve"> </w:t>
      </w:r>
      <w:r w:rsidR="0097444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4 647,3 тыс. рублей, профинансировано и освоено 4 516,3 тыс. рублей</w:t>
      </w:r>
      <w:r w:rsidR="00974444" w:rsidRPr="00CB1FFC">
        <w:rPr>
          <w:rFonts w:ascii="Times New Roman" w:hAnsi="Times New Roman"/>
          <w:color w:val="000000" w:themeColor="text1"/>
          <w:sz w:val="24"/>
          <w:szCs w:val="24"/>
        </w:rPr>
        <w:t>)</w:t>
      </w:r>
      <w:r w:rsidR="006F0495" w:rsidRPr="00CB1FFC">
        <w:rPr>
          <w:rFonts w:ascii="Times New Roman" w:hAnsi="Times New Roman"/>
          <w:color w:val="000000" w:themeColor="text1"/>
          <w:sz w:val="24"/>
          <w:szCs w:val="24"/>
        </w:rPr>
        <w:t xml:space="preserve"> в </w:t>
      </w:r>
      <w:r w:rsidRPr="00CB1FFC">
        <w:rPr>
          <w:rFonts w:ascii="Times New Roman" w:hAnsi="Times New Roman"/>
          <w:color w:val="000000" w:themeColor="text1"/>
          <w:sz w:val="24"/>
          <w:szCs w:val="24"/>
        </w:rPr>
        <w:t>ГАПОУ ЧАО «Чукотский многопрофильный колледж» обеспечиваются питанием 32 студента.</w:t>
      </w:r>
    </w:p>
    <w:p w14:paraId="75AAF447" w14:textId="326F6EB0" w:rsidR="00493FC2" w:rsidRPr="00CB1FFC" w:rsidRDefault="00493FC2" w:rsidP="006F0495">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«Социальная поддержка членов семьи лиц, участвующих в боевых действиях» </w:t>
      </w:r>
      <w:r w:rsidR="006F0495"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1 450,0 тыс. рублей, профинансировано и освоено 902,4 тыс. рублей</w:t>
      </w:r>
      <w:r w:rsidR="006F0495" w:rsidRPr="00CB1FFC">
        <w:rPr>
          <w:rFonts w:ascii="Times New Roman" w:hAnsi="Times New Roman"/>
          <w:color w:val="000000" w:themeColor="text1"/>
          <w:sz w:val="24"/>
          <w:szCs w:val="24"/>
        </w:rPr>
        <w:t>)</w:t>
      </w:r>
      <w:r w:rsidR="006F0495" w:rsidRPr="00CB1FFC">
        <w:rPr>
          <w:rFonts w:ascii="Times New Roman" w:hAnsi="Times New Roman"/>
          <w:b/>
          <w:i/>
          <w:color w:val="000000" w:themeColor="text1"/>
          <w:sz w:val="24"/>
          <w:szCs w:val="24"/>
        </w:rPr>
        <w:t xml:space="preserve"> </w:t>
      </w:r>
      <w:r w:rsidRPr="00CB1FFC">
        <w:rPr>
          <w:rFonts w:ascii="Times New Roman" w:hAnsi="Times New Roman"/>
          <w:color w:val="000000" w:themeColor="text1"/>
          <w:sz w:val="24"/>
          <w:szCs w:val="24"/>
        </w:rPr>
        <w:t>выплаты получили 10 человек.</w:t>
      </w:r>
    </w:p>
    <w:p w14:paraId="3A6A4CCB" w14:textId="318EE36C"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«Социальная поддержка детей, чьи родители (законные представители) участвуют в боевых действиях» </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2 550,0 тыс. рублей, профинансировано и освоено 2 505,2 тыс. рублей</w:t>
      </w:r>
    </w:p>
    <w:p w14:paraId="1B10CB1C" w14:textId="77777777"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Выплаты получили 37 человек, в том числе:</w:t>
      </w:r>
    </w:p>
    <w:p w14:paraId="6E4CAFF6" w14:textId="77777777"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ежемесячная денежная выплата при обучении по образовательным программам высшего образования (программам бакалавриата и программам специалитета), среднего профессионального образования – 37 человек;</w:t>
      </w:r>
    </w:p>
    <w:p w14:paraId="0F075274" w14:textId="77777777"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денежная компенсация за оплату общежития в период обучения по образовательным программам высшего образования (программам бакалавриата и программам специалитета), среднего профессионального образования – 5 человек;</w:t>
      </w:r>
    </w:p>
    <w:p w14:paraId="26F2D6C7" w14:textId="77777777"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компенсация платных образовательных услуг по договорам об образовании, заключаемым при приеме на обучение за счет средств физических лиц по образовательным программам высшего образования (программам бакалавриата и программам специалитета), среднего профессионального образования – 12 человек.</w:t>
      </w:r>
    </w:p>
    <w:p w14:paraId="04AE2B52" w14:textId="38F0A1B1" w:rsidR="00493FC2" w:rsidRPr="00CB1FFC" w:rsidRDefault="00493FC2" w:rsidP="00A4769B">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п. 10 «Обеспечение проживания студентов и специалистов профессиональных образовательных учреждений, а также учреждений высшего профессионального образования, расположенных на территории Чукотского автономного округа»</w:t>
      </w:r>
      <w:r w:rsidRPr="00CB1FFC">
        <w:rPr>
          <w:rFonts w:ascii="Times New Roman" w:hAnsi="Times New Roman"/>
          <w:color w:val="000000" w:themeColor="text1"/>
          <w:sz w:val="24"/>
          <w:szCs w:val="24"/>
        </w:rPr>
        <w:t xml:space="preserve"> </w:t>
      </w:r>
      <w:r w:rsidR="00A4769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1 659,9 тыс. рублей, профинансировано 1 470,2 тыс. рублей, освоено 1 444,4 тыс. рублей</w:t>
      </w:r>
      <w:r w:rsidR="00A4769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обеспечены жилыми помещениями 7 специалистов ГАПОУ ЧАО «Чукотский многопрофильный колледж».</w:t>
      </w:r>
    </w:p>
    <w:p w14:paraId="28C0AC73" w14:textId="4B5760A8"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Комплекса процессных мероприятий «Оказание поддержки отдельным категориям специалистов, детей и молодежи»</w:t>
      </w:r>
      <w:r w:rsidRPr="00CB1FFC">
        <w:rPr>
          <w:rFonts w:ascii="Times New Roman" w:hAnsi="Times New Roman"/>
          <w:color w:val="000000" w:themeColor="text1"/>
          <w:sz w:val="24"/>
          <w:szCs w:val="24"/>
        </w:rPr>
        <w:t xml:space="preserve"> </w:t>
      </w:r>
      <w:r w:rsidR="00A4769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в 2024 году сводной бюджетной росписью </w:t>
      </w:r>
      <w:r w:rsidRPr="00CB1FFC">
        <w:rPr>
          <w:rFonts w:ascii="Times New Roman" w:hAnsi="Times New Roman"/>
          <w:color w:val="000000" w:themeColor="text1"/>
          <w:sz w:val="24"/>
          <w:szCs w:val="24"/>
        </w:rPr>
        <w:lastRenderedPageBreak/>
        <w:t>предусмотрено 125 062,9 тыс. рублей, в том числе за счет средств федерального бюджета 15 806,3 тыс. рублей, за счет средств окружного бюджета 109 256,6 тыс. рублей, профинансировано 125 062,8 тыс. рублей, в том числе за счет средств федерального бюджета 15 806,3 тыс. рублей, за счет средств окружного бюджета 109 256,5 тыс. рублей, освоено 124 699,7 тыс. рублей, в том числе за счет средств федерального бюджета 15 806,3 тыс. рублей, за счет средств окружного бюджета 108 893,4 тыс. рублей</w:t>
      </w:r>
      <w:r w:rsidR="00A4769B" w:rsidRPr="00CB1FFC">
        <w:rPr>
          <w:rFonts w:ascii="Times New Roman" w:hAnsi="Times New Roman"/>
          <w:color w:val="000000" w:themeColor="text1"/>
          <w:sz w:val="24"/>
          <w:szCs w:val="24"/>
        </w:rPr>
        <w:t>)</w:t>
      </w:r>
      <w:r w:rsidRPr="00CB1FFC">
        <w:rPr>
          <w:rFonts w:ascii="Times New Roman" w:hAnsi="Times New Roman"/>
          <w:bCs/>
          <w:color w:val="000000" w:themeColor="text1"/>
          <w:sz w:val="24"/>
          <w:szCs w:val="24"/>
        </w:rPr>
        <w:t>.</w:t>
      </w:r>
    </w:p>
    <w:p w14:paraId="7E92CAA5" w14:textId="0EE50C46" w:rsidR="00493FC2" w:rsidRPr="00CB1FFC" w:rsidRDefault="00493FC2" w:rsidP="00A4769B">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«Мероприятия по проведению оздоровительной кампании детей, находящихся в трудной жизненной ситуации»</w:t>
      </w:r>
      <w:r w:rsidRPr="00CB1FFC">
        <w:rPr>
          <w:rFonts w:ascii="Times New Roman" w:hAnsi="Times New Roman"/>
          <w:color w:val="000000" w:themeColor="text1"/>
          <w:sz w:val="24"/>
          <w:szCs w:val="24"/>
        </w:rPr>
        <w:t xml:space="preserve"> </w:t>
      </w:r>
      <w:r w:rsidR="00A4769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51 597,1 тыс. рублей, профинансировано 51 597,1 тыс. рублей, освоено 51 326,9 тыс. рублей</w:t>
      </w:r>
      <w:r w:rsidR="00A4769B" w:rsidRPr="00CB1FFC">
        <w:rPr>
          <w:rFonts w:ascii="Times New Roman" w:hAnsi="Times New Roman"/>
          <w:color w:val="000000" w:themeColor="text1"/>
          <w:sz w:val="24"/>
          <w:szCs w:val="24"/>
        </w:rPr>
        <w:t>) д</w:t>
      </w:r>
      <w:r w:rsidRPr="00CB1FFC">
        <w:rPr>
          <w:rFonts w:ascii="Times New Roman" w:hAnsi="Times New Roman"/>
          <w:color w:val="000000" w:themeColor="text1"/>
          <w:sz w:val="24"/>
          <w:szCs w:val="24"/>
        </w:rPr>
        <w:t>енежные средства направлены в бюджеты муниципальных образований для оплаты стоимости питания детей в организованных органами местного самоуправления в Чукотском автономном округе детских оздоровительных лагерях с дневным пребыванием детей (пришкольных площадках).</w:t>
      </w:r>
    </w:p>
    <w:p w14:paraId="1E645BEB" w14:textId="740C6CD5" w:rsidR="00493FC2" w:rsidRPr="00CB1FFC" w:rsidRDefault="00493FC2" w:rsidP="00A4769B">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«Гранты некоммерческим организациям на организацию участия детей Чукотского автономного округа в новогодних праздниках»</w:t>
      </w:r>
      <w:r w:rsidRPr="00CB1FFC">
        <w:rPr>
          <w:rFonts w:ascii="Times New Roman" w:hAnsi="Times New Roman"/>
          <w:color w:val="000000" w:themeColor="text1"/>
          <w:sz w:val="24"/>
          <w:szCs w:val="24"/>
        </w:rPr>
        <w:t xml:space="preserve"> </w:t>
      </w:r>
      <w:r w:rsidR="00A4769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2 500,0 тыс. рублей, которые профинансированы и освоены в полном объеме</w:t>
      </w:r>
      <w:r w:rsidR="00A4769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заключено соглашение с Некоммерческой организацией «Фонд поддержки молодежи»</w:t>
      </w:r>
      <w:r w:rsidR="00A4769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A4769B" w:rsidRPr="00CB1FFC">
        <w:rPr>
          <w:rFonts w:ascii="Times New Roman" w:hAnsi="Times New Roman"/>
          <w:color w:val="000000" w:themeColor="text1"/>
          <w:sz w:val="24"/>
          <w:szCs w:val="24"/>
        </w:rPr>
        <w:t>в</w:t>
      </w:r>
      <w:r w:rsidRPr="00CB1FFC">
        <w:rPr>
          <w:rFonts w:ascii="Times New Roman" w:hAnsi="Times New Roman"/>
          <w:color w:val="000000" w:themeColor="text1"/>
          <w:sz w:val="24"/>
          <w:szCs w:val="24"/>
        </w:rPr>
        <w:t xml:space="preserve"> декабре 2024 года была направлена группа детей городского округа Анадырь и Анадырского муниципального района в количестве 15 человек с 2 сопровождающими лицами на новогодние праздники в Москву. </w:t>
      </w:r>
    </w:p>
    <w:p w14:paraId="750060D3" w14:textId="41688338" w:rsidR="00493FC2" w:rsidRPr="00CB1FFC" w:rsidRDefault="00493FC2" w:rsidP="00A4769B">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«Участие победителей конкурсных отборов Движение Первых в тематических оздоровительных сменах»</w:t>
      </w:r>
      <w:r w:rsidRPr="00CB1FFC">
        <w:rPr>
          <w:rFonts w:ascii="Times New Roman" w:hAnsi="Times New Roman"/>
          <w:color w:val="000000" w:themeColor="text1"/>
          <w:sz w:val="24"/>
          <w:szCs w:val="24"/>
        </w:rPr>
        <w:t xml:space="preserve"> </w:t>
      </w:r>
      <w:r w:rsidR="00A4769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327,5 тыс. рублей, профинансировано 327,4 тыс. рублей, освоено 234,5 тыс. рублей</w:t>
      </w:r>
      <w:r w:rsidR="00A4769B" w:rsidRPr="00CB1FFC">
        <w:rPr>
          <w:rFonts w:ascii="Times New Roman" w:hAnsi="Times New Roman"/>
          <w:color w:val="000000" w:themeColor="text1"/>
          <w:sz w:val="24"/>
          <w:szCs w:val="24"/>
        </w:rPr>
        <w:t>) у</w:t>
      </w:r>
      <w:r w:rsidRPr="00CB1FFC">
        <w:rPr>
          <w:rFonts w:ascii="Times New Roman" w:hAnsi="Times New Roman"/>
          <w:color w:val="000000" w:themeColor="text1"/>
          <w:sz w:val="24"/>
          <w:szCs w:val="24"/>
        </w:rPr>
        <w:t>чащиеся МБОУ «Центр образования поселка Беринговского» в количестве трех человек, приняли участие в тематической смене ВДЦ «Океан» в период с 30 августа по 19 сентября 2024 года в г. Владивосток.</w:t>
      </w:r>
    </w:p>
    <w:p w14:paraId="2CDDAFDA" w14:textId="6D91A4BB" w:rsidR="00493FC2" w:rsidRPr="00CB1FFC" w:rsidRDefault="00493FC2" w:rsidP="00A4769B">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«Обеспечение отдыха и оздоровление детей, проживающих в Арктической зоне Российской Федерации» </w:t>
      </w:r>
      <w:r w:rsidR="00A4769B"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предусмотрено 70 638,3 тыс. рублей, в том числе за счет средств федерального бюджета 15 806,3 тыс. рублей, за счет средств окружного бюджета 54 832,0 тыс. рублей, которые профинансированы и освоены в полном объеме</w:t>
      </w:r>
      <w:r w:rsidR="00A4769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заключено соглашение</w:t>
      </w:r>
      <w:r w:rsidR="00A4769B" w:rsidRPr="00CB1FFC">
        <w:rPr>
          <w:rFonts w:ascii="Times New Roman" w:hAnsi="Times New Roman"/>
          <w:color w:val="000000" w:themeColor="text1"/>
          <w:sz w:val="24"/>
          <w:szCs w:val="24"/>
        </w:rPr>
        <w:t xml:space="preserve"> с</w:t>
      </w:r>
      <w:r w:rsidRPr="00CB1FFC">
        <w:rPr>
          <w:rFonts w:ascii="Times New Roman" w:hAnsi="Times New Roman"/>
          <w:color w:val="000000" w:themeColor="text1"/>
          <w:sz w:val="24"/>
          <w:szCs w:val="24"/>
        </w:rPr>
        <w:t xml:space="preserve"> Региональным чукотским общественным фондом «Полюс Надежды» </w:t>
      </w:r>
      <w:r w:rsidR="00A4769B" w:rsidRPr="00CB1FFC">
        <w:rPr>
          <w:rFonts w:ascii="Times New Roman" w:hAnsi="Times New Roman"/>
          <w:color w:val="000000" w:themeColor="text1"/>
          <w:sz w:val="24"/>
          <w:szCs w:val="24"/>
        </w:rPr>
        <w:t xml:space="preserve">в рамках которого </w:t>
      </w:r>
      <w:r w:rsidRPr="00CB1FFC">
        <w:rPr>
          <w:rFonts w:ascii="Times New Roman" w:hAnsi="Times New Roman"/>
          <w:color w:val="000000" w:themeColor="text1"/>
          <w:sz w:val="24"/>
          <w:szCs w:val="24"/>
        </w:rPr>
        <w:t>за пределы Чукотского автономного округа на отдых было направлено 399 детей</w:t>
      </w:r>
      <w:r w:rsidR="00A4769B" w:rsidRPr="00CB1FFC">
        <w:rPr>
          <w:rFonts w:ascii="Times New Roman" w:hAnsi="Times New Roman"/>
          <w:color w:val="000000" w:themeColor="text1"/>
          <w:sz w:val="24"/>
          <w:szCs w:val="24"/>
        </w:rPr>
        <w:t>.</w:t>
      </w:r>
    </w:p>
    <w:p w14:paraId="4FB010FE" w14:textId="75F268FF"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Комплекса процессных мероприятий «Развитие кадрового потенциала»</w:t>
      </w:r>
      <w:r w:rsidRPr="00CB1FFC">
        <w:rPr>
          <w:rFonts w:ascii="Times New Roman" w:hAnsi="Times New Roman"/>
          <w:color w:val="000000" w:themeColor="text1"/>
          <w:sz w:val="24"/>
          <w:szCs w:val="24"/>
        </w:rPr>
        <w:t xml:space="preserve"> </w:t>
      </w:r>
      <w:r w:rsidR="00A4769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в 2024 году сводной бюджетной росписью предусмотрено 85 173,3 тыс. рублей, в том числе за счет средств федерального бюджета 39 756,6 тыс. рублей, за счет средств окружного бюджета 45 416,7 тыс. рублей, профинансировано 81 473,6 тыс. рублей, в том числе за счет средств федерального бюджета 39 756,6 тыс. рублей, за счет средств окружного бюджета 41 717,0 тыс. рублей, освоено 81 398,3 тыс. рублей, в том числе за счет средств федерального бюджета 39 756,6 тыс. рублей, за счет средств окружного бюджета 41 641,7 тыс. рублей</w:t>
      </w:r>
      <w:r w:rsidR="00A4769B" w:rsidRPr="00CB1FFC">
        <w:rPr>
          <w:rFonts w:ascii="Times New Roman" w:hAnsi="Times New Roman"/>
          <w:color w:val="000000" w:themeColor="text1"/>
          <w:sz w:val="24"/>
          <w:szCs w:val="24"/>
        </w:rPr>
        <w:t>)</w:t>
      </w:r>
      <w:r w:rsidRPr="00CB1FFC">
        <w:rPr>
          <w:rFonts w:ascii="Times New Roman" w:hAnsi="Times New Roman"/>
          <w:bCs/>
          <w:color w:val="000000" w:themeColor="text1"/>
          <w:sz w:val="24"/>
          <w:szCs w:val="24"/>
        </w:rPr>
        <w:t>.</w:t>
      </w:r>
    </w:p>
    <w:p w14:paraId="7E9A4034" w14:textId="0D2620F3"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«Оплата производственной практики»</w:t>
      </w:r>
      <w:r w:rsidRPr="00CB1FFC">
        <w:rPr>
          <w:rFonts w:ascii="Times New Roman" w:hAnsi="Times New Roman"/>
          <w:color w:val="000000" w:themeColor="text1"/>
          <w:sz w:val="24"/>
          <w:szCs w:val="24"/>
        </w:rPr>
        <w:t xml:space="preserve"> </w:t>
      </w:r>
      <w:r w:rsidR="00A4769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7 765,6 тыс. рублей, профинансировано и освоено 7 745,0 тыс. рублей</w:t>
      </w:r>
      <w:r w:rsidR="00A4769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студенты и обучающиеся учреждений профессионального образования, проходят производственную практику по соответствующим направлениям подготовки</w:t>
      </w:r>
      <w:r w:rsidR="00A4769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ГАПОУ ЧАО «ЧМК»: оплата производственной практики произведена 91 обучающимся</w:t>
      </w:r>
      <w:r w:rsidR="00A4769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ГАПОУ ЧАО «Чукотский северо–западный техникум города Билибино»</w:t>
      </w:r>
      <w:r w:rsidR="00A4769B" w:rsidRPr="00CB1FFC">
        <w:rPr>
          <w:rFonts w:ascii="Times New Roman" w:hAnsi="Times New Roman"/>
          <w:color w:val="000000" w:themeColor="text1"/>
          <w:sz w:val="24"/>
          <w:szCs w:val="24"/>
        </w:rPr>
        <w:t xml:space="preserve"> - </w:t>
      </w:r>
      <w:r w:rsidRPr="00CB1FFC">
        <w:rPr>
          <w:rFonts w:ascii="Times New Roman" w:hAnsi="Times New Roman"/>
          <w:color w:val="000000" w:themeColor="text1"/>
          <w:sz w:val="24"/>
          <w:szCs w:val="24"/>
        </w:rPr>
        <w:t>81 обучающимся</w:t>
      </w:r>
      <w:r w:rsidR="00A4769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ГАПОУ ЧАО «Чукотский полярный техникум поселка Эгвекинот» </w:t>
      </w:r>
      <w:r w:rsidR="00A4769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30 обучающимся</w:t>
      </w:r>
      <w:r w:rsidR="00A4769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ГАПОУ ЧАО «Чукотский северо-восточный техникум посёлка Провидения»</w:t>
      </w:r>
      <w:r w:rsidR="00A4769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 126 обучающимся.</w:t>
      </w:r>
    </w:p>
    <w:p w14:paraId="0ED4B836" w14:textId="17045EAF" w:rsidR="00493FC2" w:rsidRPr="00CB1FFC" w:rsidRDefault="00493FC2" w:rsidP="005C404B">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«Назначение и выплата стипендии Губернатора студентам образовательных организаций высшего образования, имеющих высокий уровень качества знаний»</w:t>
      </w:r>
      <w:r w:rsidRPr="00CB1FFC">
        <w:rPr>
          <w:rFonts w:ascii="Times New Roman" w:hAnsi="Times New Roman"/>
          <w:color w:val="000000" w:themeColor="text1"/>
          <w:sz w:val="24"/>
          <w:szCs w:val="24"/>
        </w:rPr>
        <w:t xml:space="preserve"> </w:t>
      </w:r>
      <w:r w:rsidR="00A4769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900,0 тыс. рублей, профинансировано и освоено 880,0 тыс. рублей</w:t>
      </w:r>
      <w:r w:rsidR="00A4769B" w:rsidRPr="00CB1FFC">
        <w:rPr>
          <w:rFonts w:ascii="Times New Roman" w:hAnsi="Times New Roman"/>
          <w:color w:val="000000" w:themeColor="text1"/>
          <w:sz w:val="24"/>
          <w:szCs w:val="24"/>
        </w:rPr>
        <w:t>)</w:t>
      </w:r>
      <w:r w:rsidR="005C404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 итогам летней сессии 2024 года – 13 студен</w:t>
      </w:r>
      <w:r w:rsidR="005020D2" w:rsidRPr="00CB1FFC">
        <w:rPr>
          <w:rFonts w:ascii="Times New Roman" w:hAnsi="Times New Roman"/>
          <w:color w:val="000000" w:themeColor="text1"/>
          <w:sz w:val="24"/>
          <w:szCs w:val="24"/>
        </w:rPr>
        <w:t>там</w:t>
      </w:r>
      <w:r w:rsidRPr="00CB1FFC">
        <w:rPr>
          <w:rFonts w:ascii="Times New Roman" w:hAnsi="Times New Roman"/>
          <w:color w:val="000000" w:themeColor="text1"/>
          <w:sz w:val="24"/>
          <w:szCs w:val="24"/>
        </w:rPr>
        <w:t>, получ</w:t>
      </w:r>
      <w:r w:rsidR="005020D2" w:rsidRPr="00CB1FFC">
        <w:rPr>
          <w:rFonts w:ascii="Times New Roman" w:hAnsi="Times New Roman"/>
          <w:color w:val="000000" w:themeColor="text1"/>
          <w:sz w:val="24"/>
          <w:szCs w:val="24"/>
        </w:rPr>
        <w:t>ившим</w:t>
      </w:r>
      <w:r w:rsidRPr="00CB1FFC">
        <w:rPr>
          <w:rFonts w:ascii="Times New Roman" w:hAnsi="Times New Roman"/>
          <w:color w:val="000000" w:themeColor="text1"/>
          <w:sz w:val="24"/>
          <w:szCs w:val="24"/>
        </w:rPr>
        <w:t xml:space="preserve"> высшее образование по очной форме обучения. выплачена стипендия Губернатора Чукотского автономного округа, на общую сумму 180,0 тыс. рублей, за период обучения с 1 сентября 2023 по 31 августа 2024 года</w:t>
      </w:r>
      <w:r w:rsidR="005020D2" w:rsidRPr="00CB1FFC">
        <w:rPr>
          <w:rFonts w:ascii="Times New Roman" w:hAnsi="Times New Roman"/>
          <w:color w:val="000000" w:themeColor="text1"/>
          <w:sz w:val="24"/>
          <w:szCs w:val="24"/>
        </w:rPr>
        <w:t xml:space="preserve"> и</w:t>
      </w:r>
      <w:r w:rsidRPr="00CB1FFC">
        <w:rPr>
          <w:rFonts w:ascii="Times New Roman" w:hAnsi="Times New Roman"/>
          <w:color w:val="000000" w:themeColor="text1"/>
          <w:sz w:val="24"/>
          <w:szCs w:val="24"/>
        </w:rPr>
        <w:t xml:space="preserve"> 13 студентам </w:t>
      </w:r>
      <w:r w:rsidR="005020D2" w:rsidRPr="00CB1FFC">
        <w:rPr>
          <w:rFonts w:ascii="Times New Roman" w:hAnsi="Times New Roman"/>
          <w:color w:val="000000" w:themeColor="text1"/>
          <w:sz w:val="24"/>
          <w:szCs w:val="24"/>
        </w:rPr>
        <w:t>з</w:t>
      </w:r>
      <w:r w:rsidRPr="00CB1FFC">
        <w:rPr>
          <w:rFonts w:ascii="Times New Roman" w:hAnsi="Times New Roman"/>
          <w:color w:val="000000" w:themeColor="text1"/>
          <w:sz w:val="24"/>
          <w:szCs w:val="24"/>
        </w:rPr>
        <w:t xml:space="preserve">а </w:t>
      </w:r>
      <w:r w:rsidRPr="00CB1FFC">
        <w:rPr>
          <w:rFonts w:ascii="Times New Roman" w:hAnsi="Times New Roman"/>
          <w:color w:val="000000" w:themeColor="text1"/>
          <w:sz w:val="24"/>
          <w:szCs w:val="24"/>
        </w:rPr>
        <w:lastRenderedPageBreak/>
        <w:t>период обучения с 1 сентября 2024 года по 31 августа 2025 года назначена и выплачена стипендия Губернатора Чукотского автономного округа, на общую сумму 700 тыс. рублей.</w:t>
      </w:r>
    </w:p>
    <w:p w14:paraId="42C4D752" w14:textId="7A99A89F" w:rsidR="00493FC2" w:rsidRPr="00CB1FFC" w:rsidRDefault="00493FC2" w:rsidP="00AF5751">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«Выплата единовременного пособия специалистам образовательных организаций» </w:t>
      </w:r>
      <w:r w:rsidR="005020D2"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330,0 тыс. рублей, профинансировано 330,0 тыс. рублей, освоено 270,0 тыс. рублей</w:t>
      </w:r>
      <w:r w:rsidR="005020D2" w:rsidRPr="00CB1FFC">
        <w:rPr>
          <w:rFonts w:ascii="Times New Roman" w:hAnsi="Times New Roman"/>
          <w:color w:val="000000" w:themeColor="text1"/>
          <w:sz w:val="24"/>
          <w:szCs w:val="24"/>
        </w:rPr>
        <w:t>)</w:t>
      </w:r>
      <w:r w:rsidR="00AF5751"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осуществлена выплата единовременного пособия 11 специалистам образовательных организаций, в том числе молодым специалистам, прибывшим в образовательные организации и заключившим контракт (трудовой договор) с образовательной организацией, находящейся на территории Чукотского автономного округа, либо органом местного самоуправления, осуществляющим управление в сферах образования и молодёжной политики в размере 30,0 тыс. рублей.</w:t>
      </w:r>
      <w:r w:rsidR="00AF5751" w:rsidRPr="00CB1FFC">
        <w:rPr>
          <w:rFonts w:ascii="Times New Roman" w:hAnsi="Times New Roman"/>
          <w:b/>
          <w:i/>
          <w:color w:val="000000" w:themeColor="text1"/>
          <w:sz w:val="24"/>
          <w:szCs w:val="24"/>
        </w:rPr>
        <w:t xml:space="preserve"> </w:t>
      </w:r>
      <w:r w:rsidRPr="00CB1FFC">
        <w:rPr>
          <w:rFonts w:ascii="Times New Roman" w:hAnsi="Times New Roman"/>
          <w:color w:val="000000" w:themeColor="text1"/>
          <w:sz w:val="24"/>
          <w:szCs w:val="24"/>
        </w:rPr>
        <w:t>В связи с несоблюдением условий договоров о социальной поддержке трудоустроенного специалиста в образовательной организации на территории Чукотского автономного округа (досрочное расторжение трудового договора с образовательной организацией) с 2 специалистами были расторгнуты договоры.  Одним специалистом единовременная выплата в размере 30,0 тыс. рублей возвращена в бюджет округа в 2024 году, вторым специалистом будет возвращена в 2025 году.</w:t>
      </w:r>
    </w:p>
    <w:p w14:paraId="575B1313" w14:textId="6CE25880" w:rsidR="00493FC2" w:rsidRPr="00CB1FFC" w:rsidRDefault="00493FC2" w:rsidP="007E0525">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Pr="00CB1FFC">
        <w:rPr>
          <w:rFonts w:ascii="Times New Roman" w:hAnsi="Times New Roman"/>
          <w:b/>
          <w:i/>
          <w:color w:val="000000" w:themeColor="text1"/>
          <w:sz w:val="24"/>
          <w:szCs w:val="24"/>
        </w:rPr>
        <w:t xml:space="preserve"> «Подготовка специалистов по программам высшего, среднего профессионального образования и профессионального обучения для экономики Чукотского автономного округа»</w:t>
      </w:r>
      <w:r w:rsidRPr="00CB1FFC">
        <w:rPr>
          <w:rFonts w:ascii="Times New Roman" w:hAnsi="Times New Roman"/>
          <w:color w:val="000000" w:themeColor="text1"/>
          <w:sz w:val="24"/>
          <w:szCs w:val="24"/>
        </w:rPr>
        <w:t xml:space="preserve"> </w:t>
      </w:r>
      <w:r w:rsidR="00AF5751"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397,1 тыс. рублей, профинансировано и освоено 239,6 тыс. рублей</w:t>
      </w:r>
      <w:r w:rsidR="00AF5751" w:rsidRPr="00CB1FFC">
        <w:rPr>
          <w:rFonts w:ascii="Times New Roman" w:hAnsi="Times New Roman"/>
          <w:color w:val="000000" w:themeColor="text1"/>
          <w:sz w:val="24"/>
          <w:szCs w:val="24"/>
        </w:rPr>
        <w:t>)</w:t>
      </w:r>
      <w:r w:rsidR="007E052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Чукотским филиалом Северо-Восточного федерального университета им. М.К. Аммосова, ООО «Иультинское ремонтностроительное предприятие» и студенткой Белецкой А.А., была произведена оплата за обучение Белецкой А.А. за вторую половину пятого учебного года в сумме 44,3 тыс. рублей</w:t>
      </w:r>
      <w:r w:rsidR="007E0525" w:rsidRPr="00CB1FFC">
        <w:rPr>
          <w:rFonts w:ascii="Times New Roman" w:hAnsi="Times New Roman"/>
          <w:color w:val="000000" w:themeColor="text1"/>
          <w:sz w:val="24"/>
          <w:szCs w:val="24"/>
        </w:rPr>
        <w:t xml:space="preserve"> ; </w:t>
      </w:r>
      <w:r w:rsidRPr="00CB1FFC">
        <w:rPr>
          <w:rFonts w:ascii="Times New Roman" w:hAnsi="Times New Roman"/>
          <w:color w:val="000000" w:themeColor="text1"/>
          <w:sz w:val="24"/>
          <w:szCs w:val="24"/>
        </w:rPr>
        <w:t>денежную компенсацию за оплату общежития в период обучения с 1 января по 31 декабря 2024 года получили 8 студентов  на общую сумму 166,3 тыс. рублей, выплачено денежное поощрение 1 студенту по результатам отличной успеваемости за первый год обучения в размере 13,0 тыс. рублей.</w:t>
      </w:r>
      <w:r w:rsidR="007E0525" w:rsidRPr="00CB1FFC">
        <w:rPr>
          <w:rFonts w:ascii="Times New Roman" w:hAnsi="Times New Roman"/>
          <w:b/>
          <w:i/>
          <w:color w:val="000000" w:themeColor="text1"/>
          <w:sz w:val="24"/>
          <w:szCs w:val="24"/>
        </w:rPr>
        <w:t xml:space="preserve"> </w:t>
      </w:r>
      <w:r w:rsidRPr="00CB1FFC">
        <w:rPr>
          <w:rFonts w:ascii="Times New Roman" w:hAnsi="Times New Roman"/>
          <w:color w:val="000000" w:themeColor="text1"/>
          <w:sz w:val="24"/>
          <w:szCs w:val="24"/>
        </w:rPr>
        <w:t>В марте 2024 года заключены целевые договоры о целевом обучении по образовательным программам среднего профессионального образования с двумя студентками Чукотского многопрофильного колледжа, обучающимися по специальности 44.02.01 Дошкольное образование, им предоставлена мера поддержки в виде ежемесячной денежной выплаты на общую сумму 16 тыс. рублей.</w:t>
      </w:r>
    </w:p>
    <w:p w14:paraId="487AF589" w14:textId="1E02E275" w:rsidR="00493FC2" w:rsidRPr="00CB1FFC" w:rsidRDefault="00493FC2" w:rsidP="007E0525">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«Организация и проведение практики, работ студенческих отрядов на территории Чукотского автономного округа»</w:t>
      </w:r>
      <w:r w:rsidRPr="00CB1FFC">
        <w:rPr>
          <w:rFonts w:ascii="Times New Roman" w:hAnsi="Times New Roman"/>
          <w:color w:val="000000" w:themeColor="text1"/>
          <w:sz w:val="24"/>
          <w:szCs w:val="24"/>
        </w:rPr>
        <w:t xml:space="preserve"> </w:t>
      </w:r>
      <w:r w:rsidR="007E052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72,4 тыс. рублей, профинансировано и освоено 0,0 тыс. рублей</w:t>
      </w:r>
      <w:r w:rsidR="007E0525" w:rsidRPr="00CB1FFC">
        <w:rPr>
          <w:rFonts w:ascii="Times New Roman" w:hAnsi="Times New Roman"/>
          <w:color w:val="000000" w:themeColor="text1"/>
          <w:sz w:val="24"/>
          <w:szCs w:val="24"/>
        </w:rPr>
        <w:t>) з</w:t>
      </w:r>
      <w:r w:rsidRPr="00CB1FFC">
        <w:rPr>
          <w:rFonts w:ascii="Times New Roman" w:hAnsi="Times New Roman"/>
          <w:color w:val="000000" w:themeColor="text1"/>
          <w:sz w:val="24"/>
          <w:szCs w:val="24"/>
        </w:rPr>
        <w:t>аявки от учреждений в установленные сроки не поступили, в связи с чем договоры о производственной практике (педагогической практике) не заключены и проведение практики на территории Чукотского автономного округа не организовано.</w:t>
      </w:r>
    </w:p>
    <w:p w14:paraId="2BE6871C" w14:textId="44668F70" w:rsidR="00493FC2" w:rsidRPr="00CB1FFC" w:rsidRDefault="00493FC2" w:rsidP="007E0525">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Pr="00CB1FFC">
        <w:rPr>
          <w:rFonts w:ascii="Times New Roman" w:hAnsi="Times New Roman"/>
          <w:b/>
          <w:i/>
          <w:color w:val="000000" w:themeColor="text1"/>
          <w:sz w:val="24"/>
          <w:szCs w:val="24"/>
        </w:rPr>
        <w:t xml:space="preserve"> «Мероприятия по обеспечению жильем молодых специалистов и семей, в состав которых входят молодые специалисты Чукотского автономного округа»</w:t>
      </w:r>
      <w:r w:rsidRPr="00CB1FFC">
        <w:rPr>
          <w:rFonts w:ascii="Times New Roman" w:hAnsi="Times New Roman"/>
          <w:color w:val="000000" w:themeColor="text1"/>
          <w:sz w:val="24"/>
          <w:szCs w:val="24"/>
        </w:rPr>
        <w:t xml:space="preserve"> </w:t>
      </w:r>
      <w:r w:rsidR="007E052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10 510,0 тыс. рублей, которые профинансированы и освоены в полном объеме</w:t>
      </w:r>
      <w:r w:rsidR="007E052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утвержден персональный состав участников мероприятия по обеспечению жильем молодых специалистов и молодых семей</w:t>
      </w:r>
      <w:r w:rsidR="007E052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 9 человек</w:t>
      </w:r>
      <w:r w:rsidR="007E0525" w:rsidRPr="00CB1FFC">
        <w:rPr>
          <w:rFonts w:ascii="Times New Roman" w:hAnsi="Times New Roman"/>
          <w:color w:val="000000" w:themeColor="text1"/>
          <w:sz w:val="24"/>
          <w:szCs w:val="24"/>
        </w:rPr>
        <w:t>, все специалисты получили социальную выплату</w:t>
      </w:r>
      <w:r w:rsidRPr="00CB1FFC">
        <w:rPr>
          <w:rFonts w:ascii="Times New Roman" w:hAnsi="Times New Roman"/>
          <w:color w:val="000000" w:themeColor="text1"/>
          <w:sz w:val="24"/>
          <w:szCs w:val="24"/>
        </w:rPr>
        <w:t>.</w:t>
      </w:r>
    </w:p>
    <w:p w14:paraId="29D56703" w14:textId="04A29259" w:rsidR="00493FC2" w:rsidRPr="00CB1FFC" w:rsidRDefault="00493FC2" w:rsidP="007E0525">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Pr="00CB1FFC">
        <w:rPr>
          <w:rFonts w:ascii="Times New Roman" w:hAnsi="Times New Roman"/>
          <w:b/>
          <w:i/>
          <w:color w:val="000000" w:themeColor="text1"/>
          <w:sz w:val="24"/>
          <w:szCs w:val="24"/>
        </w:rPr>
        <w:t xml:space="preserve">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r w:rsidRPr="00CB1FFC">
        <w:rPr>
          <w:rFonts w:ascii="Times New Roman" w:hAnsi="Times New Roman"/>
          <w:color w:val="000000" w:themeColor="text1"/>
          <w:sz w:val="24"/>
          <w:szCs w:val="24"/>
        </w:rPr>
        <w:t xml:space="preserve"> </w:t>
      </w:r>
      <w:r w:rsidR="007E052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предусмотрено 43 284,9 тыс. рублей, в том числе за счет средств федерального бюджета 39 756,6 тыс. рублей, за счет средств окружного бюджета 3 528,3 тыс. рублей, из которых профинансировано 43 131,2 тыс. рублей, в том числе за счет средств федерального бюджета 39 756,6 тыс. рублей, за счет средств окружного бюджета 3 374,6 тыс. рублей, освоено 43 130,9 тыс. рублей, в том числе за счет средств федерального бюджета 39 756,6 тыс. рублей, за счет средств окружного бюджета 3 374,3 тыс. рублей</w:t>
      </w:r>
      <w:r w:rsidR="007E0525" w:rsidRPr="00CB1FFC">
        <w:rPr>
          <w:rFonts w:ascii="Times New Roman" w:hAnsi="Times New Roman"/>
          <w:color w:val="000000" w:themeColor="text1"/>
          <w:sz w:val="24"/>
          <w:szCs w:val="24"/>
        </w:rPr>
        <w:t>) в</w:t>
      </w:r>
      <w:r w:rsidRPr="00CB1FFC">
        <w:rPr>
          <w:rFonts w:ascii="Times New Roman" w:hAnsi="Times New Roman"/>
          <w:color w:val="000000" w:themeColor="text1"/>
          <w:sz w:val="24"/>
          <w:szCs w:val="24"/>
        </w:rPr>
        <w:t xml:space="preserve"> 2024 году созданы современные 3 мастерские: в Чукотском многопрофильном колледже – мастерская по БПЛА, в Чукотском полярном техникуме поселка Эгвекинот – мастерская Эксплуатация и обслуживание многоквартирного дома, в Чукотском северо-западном техникуме города Билибино – мастерская Горные работы (проходчик).</w:t>
      </w:r>
      <w:r w:rsidR="007E052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В рамках ТОР «Патриотическая» </w:t>
      </w:r>
      <w:r w:rsidRPr="00CB1FFC">
        <w:rPr>
          <w:rFonts w:ascii="Times New Roman" w:hAnsi="Times New Roman"/>
          <w:color w:val="000000" w:themeColor="text1"/>
          <w:sz w:val="24"/>
          <w:szCs w:val="24"/>
        </w:rPr>
        <w:lastRenderedPageBreak/>
        <w:t>Между Чукотским многопрофильным колледжем и Обществом с ограниченной ответственностью «Лаборатория инновационных технологий» (ООО «Лабиннотех») заключен договор на приобретение 31 комплекта для сборки беспилотных летательных аппаратов квардрокоптерного типа.</w:t>
      </w:r>
    </w:p>
    <w:p w14:paraId="4FA37706" w14:textId="30E034DF" w:rsidR="00493FC2" w:rsidRPr="00CB1FFC" w:rsidRDefault="00493FC2" w:rsidP="007E0525">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Pr="00CB1FFC">
        <w:rPr>
          <w:rFonts w:ascii="Times New Roman" w:hAnsi="Times New Roman"/>
          <w:b/>
          <w:i/>
          <w:color w:val="000000" w:themeColor="text1"/>
          <w:sz w:val="24"/>
          <w:szCs w:val="24"/>
        </w:rPr>
        <w:t xml:space="preserve"> «Создание образовательного пространства «Школа 21» </w:t>
      </w:r>
      <w:r w:rsidR="007E0525"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21 913,3 тыс. рублей, из которых профинансировано 18 637,8 тыс. рублей, освоено 18 622,8 тыс. рублей</w:t>
      </w:r>
      <w:r w:rsidR="007E052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.Реализация проекта осуществляется в плановом режиме. Открытие пространства «Школы 21» в г. Анадыре на базе ГАПОУ ЧАО «Чукотский многопрофильный колледж» состоялось 23 октября 2024 года.</w:t>
      </w:r>
    </w:p>
    <w:p w14:paraId="4D19F9BF" w14:textId="07CC6F8C"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Комплекса процессных мероприятий «Поддержка и развитие детского и молодежного образования и творчества»</w:t>
      </w:r>
      <w:r w:rsidRPr="00CB1FFC">
        <w:rPr>
          <w:rFonts w:ascii="Times New Roman" w:hAnsi="Times New Roman"/>
          <w:color w:val="000000" w:themeColor="text1"/>
          <w:sz w:val="24"/>
          <w:szCs w:val="24"/>
        </w:rPr>
        <w:t xml:space="preserve"> </w:t>
      </w:r>
      <w:r w:rsidR="007E052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в 2024 году сводной бюджетной росписью за счет средств окружного бюджета предусмотрено 46 260,5 тыс. рублей, профинансировано 45 134,9 тыс. рублей, освоено 44 963,3 тыс. рублей</w:t>
      </w:r>
      <w:r w:rsidR="007E052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1C9B4CA9" w14:textId="5FFA869B" w:rsidR="00493FC2" w:rsidRPr="00CB1FFC" w:rsidRDefault="00493FC2" w:rsidP="009C7EB5">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Pr="00CB1FFC">
        <w:rPr>
          <w:rFonts w:ascii="Times New Roman" w:hAnsi="Times New Roman"/>
          <w:b/>
          <w:i/>
          <w:color w:val="000000" w:themeColor="text1"/>
          <w:sz w:val="24"/>
          <w:szCs w:val="24"/>
        </w:rPr>
        <w:t xml:space="preserve"> «Мероприятия по поддержке творчества обучающихся инженерной направленности»</w:t>
      </w:r>
      <w:r w:rsidRPr="00CB1FFC">
        <w:rPr>
          <w:rFonts w:ascii="Times New Roman" w:hAnsi="Times New Roman"/>
          <w:color w:val="000000" w:themeColor="text1"/>
          <w:sz w:val="24"/>
          <w:szCs w:val="24"/>
        </w:rPr>
        <w:t xml:space="preserve"> </w:t>
      </w:r>
      <w:r w:rsidR="007E052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1 000,0 тыс. рублей, которые профинансированы и освоены в полном объеме</w:t>
      </w:r>
      <w:r w:rsidR="007E052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009C7EB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Законом об окружном бюджете утверждено распределение субсидий Анадырскому муниципальному району – 1 000,0 тыс. рублей, приобретены наборы для занятий робототехникой для МБОУ «Центр образования с. Марково» и МБОУ «Центр образования с. Мейныпильгино».</w:t>
      </w:r>
    </w:p>
    <w:p w14:paraId="70FAF381" w14:textId="529D7C76" w:rsidR="00493FC2" w:rsidRPr="00CB1FFC" w:rsidRDefault="00493FC2" w:rsidP="0040514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Pr="00CB1FFC">
        <w:rPr>
          <w:rFonts w:ascii="Times New Roman" w:hAnsi="Times New Roman"/>
          <w:b/>
          <w:i/>
          <w:color w:val="000000" w:themeColor="text1"/>
          <w:sz w:val="24"/>
          <w:szCs w:val="24"/>
        </w:rPr>
        <w:t xml:space="preserve"> «Организация и проведение олимпиад учащихся образовательных организаций Чукотского автономного округа» </w:t>
      </w:r>
      <w:r w:rsidR="009C7EB5"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3 961,5 тыс. рублей, из которых профинансировано 3 886,1 тыс. рублей, освоено 3 849,2 тыс. рублей</w:t>
      </w:r>
      <w:r w:rsidR="009C7EB5" w:rsidRPr="00CB1FFC">
        <w:rPr>
          <w:rFonts w:ascii="Times New Roman" w:hAnsi="Times New Roman"/>
          <w:color w:val="000000" w:themeColor="text1"/>
          <w:sz w:val="24"/>
          <w:szCs w:val="24"/>
        </w:rPr>
        <w:t>) о</w:t>
      </w:r>
      <w:r w:rsidRPr="00CB1FFC">
        <w:rPr>
          <w:rFonts w:ascii="Times New Roman" w:hAnsi="Times New Roman"/>
          <w:color w:val="000000" w:themeColor="text1"/>
          <w:sz w:val="24"/>
          <w:szCs w:val="24"/>
        </w:rPr>
        <w:t>рганизовано участие представителей Чукотского автономного округа в заключительном этапе всероссийской олимпиады школьников 2023/24 учебного года</w:t>
      </w:r>
      <w:r w:rsidR="009C7EB5" w:rsidRPr="00CB1FFC">
        <w:rPr>
          <w:rFonts w:ascii="Times New Roman" w:hAnsi="Times New Roman"/>
          <w:color w:val="000000" w:themeColor="text1"/>
          <w:sz w:val="24"/>
          <w:szCs w:val="24"/>
        </w:rPr>
        <w:t>; Региональный этап всероссийской олимпиады школьников 2023/24 учебного года по 19 общеобразовательным предметам; Региональная гуманитарная олимпиада школьников «Умницы и умники Чукотки»; Всероссийская олимпиада школьников 2024/25 учебного года; В сентябре-октябре 2024 года проходил школьный этап всероссийской олимпиады школьников.</w:t>
      </w:r>
      <w:r w:rsidR="00405140" w:rsidRPr="00CB1FFC">
        <w:rPr>
          <w:rFonts w:ascii="Times New Roman" w:hAnsi="Times New Roman"/>
          <w:color w:val="000000" w:themeColor="text1"/>
          <w:sz w:val="24"/>
          <w:szCs w:val="24"/>
        </w:rPr>
        <w:t xml:space="preserve"> </w:t>
      </w:r>
      <w:r w:rsidR="009C7EB5" w:rsidRPr="00CB1FFC">
        <w:rPr>
          <w:rFonts w:ascii="Times New Roman" w:hAnsi="Times New Roman"/>
          <w:color w:val="000000" w:themeColor="text1"/>
          <w:sz w:val="24"/>
          <w:szCs w:val="24"/>
        </w:rPr>
        <w:t>С 7 ноября по 12 декабря 2024 года в общеобразовательных организациях проходил муниципальный этап всероссийской олимпиады школьников по 19 предметам</w:t>
      </w:r>
      <w:r w:rsidR="00405140" w:rsidRPr="00CB1FFC">
        <w:rPr>
          <w:rFonts w:ascii="Times New Roman" w:hAnsi="Times New Roman"/>
          <w:color w:val="000000" w:themeColor="text1"/>
          <w:sz w:val="24"/>
          <w:szCs w:val="24"/>
        </w:rPr>
        <w:t>.</w:t>
      </w:r>
    </w:p>
    <w:p w14:paraId="3C7F6578" w14:textId="72965F6C" w:rsidR="00493FC2" w:rsidRPr="00CB1FFC" w:rsidRDefault="00493FC2" w:rsidP="0040514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Pr="00CB1FFC">
        <w:rPr>
          <w:rFonts w:ascii="Times New Roman" w:hAnsi="Times New Roman"/>
          <w:b/>
          <w:i/>
          <w:color w:val="000000" w:themeColor="text1"/>
          <w:sz w:val="24"/>
          <w:szCs w:val="24"/>
        </w:rPr>
        <w:t xml:space="preserve"> «Реализация мероприятий, направленных на развитие творческого потенциала и активности детей и молодежи под эгидой Уполномоченного по правам человека» </w:t>
      </w:r>
      <w:r w:rsidR="00405140"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450,0 тыс. рублей, из которых профинансировано и освоено 446,6 тыс. рублей</w:t>
      </w:r>
      <w:r w:rsidR="0040514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произведена оплата расходо</w:t>
      </w:r>
      <w:r w:rsidR="00405140" w:rsidRPr="00CB1FFC">
        <w:rPr>
          <w:rFonts w:ascii="Times New Roman" w:hAnsi="Times New Roman"/>
          <w:color w:val="000000" w:themeColor="text1"/>
          <w:sz w:val="24"/>
          <w:szCs w:val="24"/>
        </w:rPr>
        <w:t>в</w:t>
      </w:r>
      <w:r w:rsidRPr="00CB1FFC">
        <w:rPr>
          <w:rFonts w:ascii="Times New Roman" w:hAnsi="Times New Roman"/>
          <w:color w:val="000000" w:themeColor="text1"/>
          <w:sz w:val="24"/>
          <w:szCs w:val="24"/>
        </w:rPr>
        <w:t xml:space="preserve"> связанных</w:t>
      </w:r>
      <w:r w:rsidR="0040514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с участием членов Детского общественного совета при Уполномоченном по права</w:t>
      </w:r>
      <w:r w:rsidR="00405140" w:rsidRPr="00CB1FFC">
        <w:rPr>
          <w:rFonts w:ascii="Times New Roman" w:hAnsi="Times New Roman"/>
          <w:color w:val="000000" w:themeColor="text1"/>
          <w:sz w:val="24"/>
          <w:szCs w:val="24"/>
        </w:rPr>
        <w:t>м</w:t>
      </w:r>
      <w:r w:rsidRPr="00CB1FFC">
        <w:rPr>
          <w:rFonts w:ascii="Times New Roman" w:hAnsi="Times New Roman"/>
          <w:color w:val="000000" w:themeColor="text1"/>
          <w:sz w:val="24"/>
          <w:szCs w:val="24"/>
        </w:rPr>
        <w:t xml:space="preserve"> человека в Чукотском автономном округе</w:t>
      </w:r>
      <w:r w:rsidR="0040514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 проведением 14 декабря 2024 года Регионального подросткового Слета «Росподрос» в Чукотском автономном округе «УМКА: МЕДИА. БЕЗОПАСНОСТЬ. БУДУЩЕЕ» в размере 256 258,00 рублей</w:t>
      </w:r>
      <w:r w:rsidR="00405140" w:rsidRPr="00CB1FFC">
        <w:rPr>
          <w:rFonts w:ascii="Times New Roman" w:hAnsi="Times New Roman"/>
          <w:color w:val="000000" w:themeColor="text1"/>
          <w:sz w:val="24"/>
          <w:szCs w:val="24"/>
        </w:rPr>
        <w:t xml:space="preserve"> в</w:t>
      </w:r>
      <w:r w:rsidRPr="00CB1FFC">
        <w:rPr>
          <w:rFonts w:ascii="Times New Roman" w:hAnsi="Times New Roman"/>
          <w:color w:val="000000" w:themeColor="text1"/>
          <w:sz w:val="24"/>
          <w:szCs w:val="24"/>
        </w:rPr>
        <w:t xml:space="preserve"> нём приняли участие порядка 90 человек </w:t>
      </w:r>
    </w:p>
    <w:p w14:paraId="235C84D1" w14:textId="2F600FE2" w:rsidR="001222EE" w:rsidRPr="00CB1FFC" w:rsidRDefault="00493FC2" w:rsidP="001222E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«Обеспечение участия во всероссийских конкурсах, слетах, форумах, фестивалях специалистов, детей и молодежи Чукотки»</w:t>
      </w:r>
      <w:r w:rsidRPr="00CB1FFC">
        <w:rPr>
          <w:rFonts w:ascii="Times New Roman" w:hAnsi="Times New Roman"/>
          <w:color w:val="000000" w:themeColor="text1"/>
          <w:sz w:val="24"/>
          <w:szCs w:val="24"/>
        </w:rPr>
        <w:t xml:space="preserve"> </w:t>
      </w:r>
      <w:r w:rsidR="0040514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7 713,7 тыс. рублей, из которых профинансировано 7 023,9 тыс. рублей, освоено 6 923,0 тыс. рублей</w:t>
      </w:r>
      <w:r w:rsidR="0040514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организовано участие</w:t>
      </w:r>
      <w:r w:rsidR="00324F4A"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представителей Чукотского автономного округа в «Форуме национальных достижений: молодежная политика» в рамках Международной выставки – форума «Россия» с 9 по 12 февраля в г. Москва;</w:t>
      </w:r>
      <w:r w:rsidR="00324F4A" w:rsidRPr="00CB1FFC">
        <w:rPr>
          <w:rFonts w:ascii="Times New Roman" w:hAnsi="Times New Roman"/>
          <w:color w:val="000000" w:themeColor="text1"/>
          <w:sz w:val="24"/>
          <w:szCs w:val="24"/>
        </w:rPr>
        <w:t xml:space="preserve"> в тематической смене «Деловые люди» ВДЦ «Смена» (1 человек, Анапа, Краснодарский край); женском форуме «Разговоры о важном для взрослых: Женский взгляд» (1 человек, г. Владивосток); во VIII Всероссийском конкурсе достижений талантливой молодёжи «Национальное достояние России» (студентки, г. Москва); в Международном форуме научной молодежи «Шаг в будущее» (1 человек, г. Москва); </w:t>
      </w:r>
      <w:r w:rsidR="0054498D" w:rsidRPr="00CB1FFC">
        <w:rPr>
          <w:rFonts w:ascii="Times New Roman" w:hAnsi="Times New Roman"/>
          <w:color w:val="000000" w:themeColor="text1"/>
          <w:sz w:val="24"/>
          <w:szCs w:val="24"/>
        </w:rPr>
        <w:t xml:space="preserve">во Всероссийском форуме руководителей школьных театров (1 человек, г. Кострома); во Всероссийском финале конкурса юных чтецов «Живая классика» (2 человека, Республика Крым); в X Всероссийском профориентационном технологическом конкурсе «Инженерные кадры России» ( 4 человека, г. Челябинск); в 8-м Международном Арктическом саммите «Арктика: перспективы, </w:t>
      </w:r>
      <w:r w:rsidR="0054498D" w:rsidRPr="00CB1FFC">
        <w:rPr>
          <w:rFonts w:ascii="Times New Roman" w:hAnsi="Times New Roman"/>
          <w:color w:val="000000" w:themeColor="text1"/>
          <w:sz w:val="24"/>
          <w:szCs w:val="24"/>
        </w:rPr>
        <w:lastRenderedPageBreak/>
        <w:t xml:space="preserve">инновации и развитие регионов» (г. Санкт-Петербург); «Всероссийская образовательная сессия представителей педагогического актива «Лидеры Сферума» (1 человек, г. Пятигорск); в проектно – образовательном интенсиве «Архипелаг 2024» (2 человека, Сахалин); во II Всероссийском съезде руководителей Центров «IT-куб» «Как Управлять Будущим» (1 человек, г. Челябинск); в Форуме среднего профессионального образования «Создаем будущее своими руками» (1 человек, г. Калуга); </w:t>
      </w:r>
      <w:r w:rsidRPr="00CB1FFC">
        <w:rPr>
          <w:rFonts w:ascii="Times New Roman" w:hAnsi="Times New Roman"/>
          <w:color w:val="000000" w:themeColor="text1"/>
          <w:sz w:val="24"/>
          <w:szCs w:val="24"/>
        </w:rPr>
        <w:t>в XI Всероссийской конференции «Юные техники и изобретатели»</w:t>
      </w:r>
      <w:r w:rsidR="0054498D" w:rsidRPr="00CB1FFC">
        <w:rPr>
          <w:rFonts w:ascii="Times New Roman" w:hAnsi="Times New Roman"/>
          <w:color w:val="000000" w:themeColor="text1"/>
          <w:sz w:val="24"/>
          <w:szCs w:val="24"/>
        </w:rPr>
        <w:t xml:space="preserve"> (1 человек, г. Москва)</w:t>
      </w:r>
      <w:r w:rsidRPr="00CB1FFC">
        <w:rPr>
          <w:rFonts w:ascii="Times New Roman" w:hAnsi="Times New Roman"/>
          <w:color w:val="000000" w:themeColor="text1"/>
          <w:sz w:val="24"/>
          <w:szCs w:val="24"/>
        </w:rPr>
        <w:t>;</w:t>
      </w:r>
      <w:r w:rsidR="0054498D" w:rsidRPr="00CB1FFC">
        <w:rPr>
          <w:rFonts w:ascii="Times New Roman" w:hAnsi="Times New Roman"/>
          <w:color w:val="000000" w:themeColor="text1"/>
          <w:sz w:val="24"/>
          <w:szCs w:val="24"/>
        </w:rPr>
        <w:t xml:space="preserve"> в финальном этапе Всероссийского конкурса среди педагогических работников системы среднего профессионального образования «Мастер года» (2 человека, г.Тюмень); в очном заседании Всероссийского экспертного педагогического совета в сфере общего образования (1 человек, г. Москва); во Всероссийском совещании по итогам проведения всероссийской олимпиады школьников 2023/24 учебного года (</w:t>
      </w:r>
      <w:r w:rsidR="001222EE" w:rsidRPr="00CB1FFC">
        <w:rPr>
          <w:rFonts w:ascii="Times New Roman" w:hAnsi="Times New Roman"/>
          <w:color w:val="000000" w:themeColor="text1"/>
          <w:sz w:val="24"/>
          <w:szCs w:val="24"/>
        </w:rPr>
        <w:t>1 человек, г. Екатеринбург); в межрегиональном Съезде работников дошкольного образования «ФГОС дошкольного образования: приоритеты развития и региональные практики» (1 человек, г. Анкт-Петербург); в финале профессионального конкурса «Флагманы образования» (3 человка, г. Солнечногорск); во VIII Всероссийском съезде работников дошкольного образования (1 человек, г. Москва); во Всероссийском совещании руководителей общеобразовательных организаций (2 человека, г. Москва).</w:t>
      </w:r>
    </w:p>
    <w:p w14:paraId="459C8A0D" w14:textId="3735E55E" w:rsidR="00493FC2" w:rsidRPr="00CB1FFC" w:rsidRDefault="00493FC2" w:rsidP="001222E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«Организация и проведение окружных мероприятий, направленных на развитие детского и молодежного творчества»</w:t>
      </w:r>
      <w:r w:rsidRPr="00CB1FFC">
        <w:rPr>
          <w:rFonts w:ascii="Times New Roman" w:hAnsi="Times New Roman"/>
          <w:color w:val="000000" w:themeColor="text1"/>
          <w:sz w:val="24"/>
          <w:szCs w:val="24"/>
        </w:rPr>
        <w:t xml:space="preserve"> реализация мероприятий отменена в 2024 году.</w:t>
      </w:r>
    </w:p>
    <w:p w14:paraId="4F0B3936" w14:textId="551E0B92" w:rsidR="00493FC2" w:rsidRPr="00CB1FFC" w:rsidRDefault="00493FC2" w:rsidP="001222E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«Организация, проведение, участие в мероприятиях, направленных на формирование гражданских, патриотических и творческих качеств детей и молодежи»</w:t>
      </w:r>
      <w:r w:rsidRPr="00CB1FFC">
        <w:rPr>
          <w:rFonts w:ascii="Times New Roman" w:hAnsi="Times New Roman"/>
          <w:color w:val="000000" w:themeColor="text1"/>
          <w:sz w:val="24"/>
          <w:szCs w:val="24"/>
        </w:rPr>
        <w:t xml:space="preserve"> </w:t>
      </w:r>
      <w:r w:rsidR="001222E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11 170,0 тыс. рублей, из которых профинансировано 10 873,1 тыс. рублей, освоено 10 839,3 тыс. рублей</w:t>
      </w:r>
      <w:r w:rsidR="001222EE" w:rsidRPr="00CB1FFC">
        <w:rPr>
          <w:rFonts w:ascii="Times New Roman" w:hAnsi="Times New Roman"/>
          <w:color w:val="000000" w:themeColor="text1"/>
          <w:sz w:val="24"/>
          <w:szCs w:val="24"/>
        </w:rPr>
        <w:t>) в</w:t>
      </w:r>
      <w:r w:rsidRPr="00CB1FFC">
        <w:rPr>
          <w:rFonts w:ascii="Times New Roman" w:hAnsi="Times New Roman"/>
          <w:color w:val="000000" w:themeColor="text1"/>
          <w:sz w:val="24"/>
          <w:szCs w:val="24"/>
        </w:rPr>
        <w:t xml:space="preserve"> период с 8 по 16 апреля 2024 года в городе Анадырь проходил Окружной финал военно-спортивной игры «Зарница -2024». Участие приняли 12 команд из всех муниципальных районов округа. Финалисты окружного финала «Зарница -2014» приняли участие в окружном этапе Всероссийской военно-патриотической игры «Зарница 2.0» в период с 10 по 14 августа 2024 года в городе Хабаровске.</w:t>
      </w:r>
    </w:p>
    <w:p w14:paraId="26513F48" w14:textId="2935D71D" w:rsidR="00493FC2" w:rsidRPr="00CB1FFC" w:rsidRDefault="00493FC2" w:rsidP="001222E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За прошедший период организовано участие</w:t>
      </w:r>
      <w:r w:rsidR="001222E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во Втором Всероссийском слете участников Всероссийского проекта «Хранители истории»</w:t>
      </w:r>
      <w:r w:rsidR="001222EE" w:rsidRPr="00CB1FFC">
        <w:rPr>
          <w:rFonts w:ascii="Times New Roman" w:hAnsi="Times New Roman"/>
          <w:color w:val="000000" w:themeColor="text1"/>
          <w:sz w:val="24"/>
          <w:szCs w:val="24"/>
        </w:rPr>
        <w:t xml:space="preserve"> (5 человек, г. Москва); во</w:t>
      </w:r>
      <w:r w:rsidRPr="00CB1FFC">
        <w:rPr>
          <w:rFonts w:ascii="Times New Roman" w:hAnsi="Times New Roman"/>
          <w:color w:val="000000" w:themeColor="text1"/>
          <w:sz w:val="24"/>
          <w:szCs w:val="24"/>
        </w:rPr>
        <w:t xml:space="preserve"> Всероссийского военно-патриотического общественного движения «ЮНАРМИЯ» во Всероссийском тематическом юнармейском форуме</w:t>
      </w:r>
      <w:r w:rsidR="001222EE" w:rsidRPr="00CB1FFC">
        <w:rPr>
          <w:rFonts w:ascii="Times New Roman" w:hAnsi="Times New Roman"/>
          <w:color w:val="000000" w:themeColor="text1"/>
          <w:sz w:val="24"/>
          <w:szCs w:val="24"/>
        </w:rPr>
        <w:t xml:space="preserve"> (4 человек, г. Москва)</w:t>
      </w:r>
      <w:r w:rsidRPr="00CB1FFC">
        <w:rPr>
          <w:rFonts w:ascii="Times New Roman" w:hAnsi="Times New Roman"/>
          <w:color w:val="000000" w:themeColor="text1"/>
          <w:sz w:val="24"/>
          <w:szCs w:val="24"/>
        </w:rPr>
        <w:t>;</w:t>
      </w:r>
      <w:r w:rsidR="001222E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Фестивале детства и юности «Фестиваль Движения Первых»</w:t>
      </w:r>
      <w:r w:rsidR="001222EE" w:rsidRPr="00CB1FFC">
        <w:rPr>
          <w:rFonts w:ascii="Times New Roman" w:hAnsi="Times New Roman"/>
          <w:color w:val="000000" w:themeColor="text1"/>
          <w:sz w:val="24"/>
          <w:szCs w:val="24"/>
        </w:rPr>
        <w:t xml:space="preserve"> (5 человек, г. Москва); в Форуме региональных управленческих команд «Управление воспитательной деятельности в образовательной организации» (2 человека, Республика Крым); в окружном этапе Всероссийской военно-патриотической игры «Зарница 2.0» (г. Хабаровск); в Окружном патриотическом форуме (1 человек, г. Хабаровск); в полуфинале Всероссийского конкурса «Большая перемена», (4 человека, г. Владивосток); в окружном слете Дальневосточного федерального округа по программе развития социальной активности учащихся начальных классов «Орлята России» (4 человека); во Всероссийском проекте «Первая помощь» (</w:t>
      </w:r>
      <w:r w:rsidR="00245C4E" w:rsidRPr="00CB1FFC">
        <w:rPr>
          <w:rFonts w:ascii="Times New Roman" w:hAnsi="Times New Roman"/>
          <w:color w:val="000000" w:themeColor="text1"/>
          <w:sz w:val="24"/>
          <w:szCs w:val="24"/>
        </w:rPr>
        <w:t>6 человек, Саранск); во Всероссийском юнармейском военно-патриотическом форуме «Скажи Героям спасибо!» (3 человека, г. Москва).</w:t>
      </w:r>
    </w:p>
    <w:p w14:paraId="624FE8F8" w14:textId="0053DB0A" w:rsidR="00493FC2" w:rsidRPr="00CB1FFC" w:rsidRDefault="00493FC2" w:rsidP="00245C4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«Мероприятия, направленные на выявление, поддержку и развитие способностей и талантов у детей и молодежи»</w:t>
      </w:r>
      <w:r w:rsidRPr="00CB1FFC">
        <w:rPr>
          <w:rFonts w:ascii="Times New Roman" w:hAnsi="Times New Roman"/>
          <w:color w:val="000000" w:themeColor="text1"/>
          <w:sz w:val="24"/>
          <w:szCs w:val="24"/>
        </w:rPr>
        <w:t xml:space="preserve"> </w:t>
      </w:r>
      <w:r w:rsidR="00245C4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12 275,3 тыс. рублей, которые профинансированы и освоены в полном объеме</w:t>
      </w:r>
      <w:r w:rsidR="00245C4E" w:rsidRPr="00CB1FFC">
        <w:rPr>
          <w:rFonts w:ascii="Times New Roman" w:hAnsi="Times New Roman"/>
          <w:color w:val="000000" w:themeColor="text1"/>
          <w:sz w:val="24"/>
          <w:szCs w:val="24"/>
        </w:rPr>
        <w:t>) о</w:t>
      </w:r>
      <w:r w:rsidRPr="00CB1FFC">
        <w:rPr>
          <w:rFonts w:ascii="Times New Roman" w:hAnsi="Times New Roman"/>
          <w:color w:val="000000" w:themeColor="text1"/>
          <w:sz w:val="24"/>
          <w:szCs w:val="24"/>
        </w:rPr>
        <w:t>рганизованы и проводятся профильные тематические образовательные смены в рамках функционирования «Регионального центра выявления, поддержки и развития способностей и талантов у детей и молодежи Чукотского автономного округа».</w:t>
      </w:r>
      <w:r w:rsidR="00245C4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Охват детей на профильных сменах с сентября по декабрь 2024 года – 145 человек.</w:t>
      </w:r>
    </w:p>
    <w:p w14:paraId="607ED299" w14:textId="43086184" w:rsidR="00493FC2" w:rsidRPr="00CB1FFC" w:rsidRDefault="00493FC2" w:rsidP="00245C4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Pr="00CB1FFC">
        <w:rPr>
          <w:rFonts w:ascii="Times New Roman" w:hAnsi="Times New Roman"/>
          <w:b/>
          <w:i/>
          <w:color w:val="000000" w:themeColor="text1"/>
          <w:sz w:val="24"/>
          <w:szCs w:val="24"/>
        </w:rPr>
        <w:t xml:space="preserve"> «Реализация мероприятий чемпионатного движения профессионального мастерства»</w:t>
      </w:r>
      <w:r w:rsidRPr="00CB1FFC">
        <w:rPr>
          <w:rFonts w:ascii="Times New Roman" w:hAnsi="Times New Roman"/>
          <w:color w:val="000000" w:themeColor="text1"/>
          <w:sz w:val="24"/>
          <w:szCs w:val="24"/>
        </w:rPr>
        <w:t xml:space="preserve"> </w:t>
      </w:r>
      <w:r w:rsidR="00245C4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6 490,0 тыс. рублей, которые профинансированы и освоены в полном объеме</w:t>
      </w:r>
      <w:r w:rsidR="00245C4E" w:rsidRPr="00CB1FFC">
        <w:rPr>
          <w:rFonts w:ascii="Times New Roman" w:hAnsi="Times New Roman"/>
          <w:color w:val="000000" w:themeColor="text1"/>
          <w:sz w:val="24"/>
          <w:szCs w:val="24"/>
        </w:rPr>
        <w:t>) в</w:t>
      </w:r>
      <w:r w:rsidRPr="00CB1FFC">
        <w:rPr>
          <w:rFonts w:ascii="Times New Roman" w:hAnsi="Times New Roman"/>
          <w:color w:val="000000" w:themeColor="text1"/>
          <w:sz w:val="24"/>
          <w:szCs w:val="24"/>
        </w:rPr>
        <w:t xml:space="preserve"> период с 24 по 28 марта 2024 года в Чукотском автономном округе прошел региональный этап Чемпионата по профессиональному мастерству «Профессионалы» по 11 компетенциям для основной категории участников</w:t>
      </w:r>
      <w:r w:rsidR="00245C4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В мае-июне 2024 года сборная Чукотского автономного округа приняла участие в отборочном (межрегиональном) этапе Чемпионата по </w:t>
      </w:r>
      <w:r w:rsidRPr="00CB1FFC">
        <w:rPr>
          <w:rFonts w:ascii="Times New Roman" w:hAnsi="Times New Roman"/>
          <w:color w:val="000000" w:themeColor="text1"/>
          <w:sz w:val="24"/>
          <w:szCs w:val="24"/>
        </w:rPr>
        <w:lastRenderedPageBreak/>
        <w:t>профессиональному мастерству «Профессионалы» по 4 компетенция</w:t>
      </w:r>
      <w:r w:rsidR="00245C4E" w:rsidRPr="00CB1FFC">
        <w:rPr>
          <w:rFonts w:ascii="Times New Roman" w:hAnsi="Times New Roman"/>
          <w:color w:val="000000" w:themeColor="text1"/>
          <w:sz w:val="24"/>
          <w:szCs w:val="24"/>
        </w:rPr>
        <w:t xml:space="preserve">м. </w:t>
      </w:r>
      <w:r w:rsidRPr="00CB1FFC">
        <w:rPr>
          <w:rFonts w:ascii="Times New Roman" w:hAnsi="Times New Roman"/>
          <w:color w:val="000000" w:themeColor="text1"/>
          <w:sz w:val="24"/>
          <w:szCs w:val="24"/>
        </w:rPr>
        <w:t>Соревнования проходили на площадках четырех регионов Российской Федерации в период с 3 по 24 июня 2024 года.</w:t>
      </w:r>
      <w:r w:rsidR="00245C4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 результатам соревнований студентка Чукотского полярного техникума поселка Эгвекинот заняла второе место в компетенции «Художественная резьба по дереву и кости».</w:t>
      </w:r>
      <w:r w:rsidR="00245C4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 25 по 29 ноября 2024 года в Санкт-Петербурге прошел Финал Чемпионата по профессиональному мастерству «Профессионалы». Чукотский автономный округ представляла студентка Чукотского многопрофильного колледжа по компетенции «Лечебная деятельность (Фельдшер)».</w:t>
      </w:r>
    </w:p>
    <w:p w14:paraId="694B24A5" w14:textId="62C79234" w:rsidR="00493FC2" w:rsidRPr="00CB1FFC" w:rsidRDefault="00493FC2" w:rsidP="00245C4E">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«Гранты некоммерческим организациям на проведение Окружного фестиваля робототехники»</w:t>
      </w:r>
      <w:r w:rsidRPr="00CB1FFC">
        <w:rPr>
          <w:rFonts w:ascii="Times New Roman" w:hAnsi="Times New Roman"/>
          <w:color w:val="000000" w:themeColor="text1"/>
          <w:sz w:val="24"/>
          <w:szCs w:val="24"/>
        </w:rPr>
        <w:t xml:space="preserve"> </w:t>
      </w:r>
      <w:r w:rsidR="00245C4E"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3 200,0 тыс. рублей, из которых профинансировано и освоено 3 139,9 тыс. рублей</w:t>
      </w:r>
      <w:r w:rsidR="00245C4E" w:rsidRPr="00CB1FFC">
        <w:rPr>
          <w:rFonts w:ascii="Times New Roman" w:hAnsi="Times New Roman"/>
          <w:color w:val="000000" w:themeColor="text1"/>
          <w:sz w:val="24"/>
          <w:szCs w:val="24"/>
        </w:rPr>
        <w:t>) п</w:t>
      </w:r>
      <w:r w:rsidRPr="00CB1FFC">
        <w:rPr>
          <w:rFonts w:ascii="Times New Roman" w:hAnsi="Times New Roman"/>
          <w:color w:val="000000" w:themeColor="text1"/>
          <w:sz w:val="24"/>
          <w:szCs w:val="24"/>
        </w:rPr>
        <w:t>обедителем конкурсного отбора на предоставление гранта стала Анадырская районная молодежная общественная организация «Молодежное общественное патриотическое объединение «Граница». Всего на окружной фестиваль робототехники заявлено участие 15 команд.</w:t>
      </w:r>
      <w:r w:rsidR="00245C4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27 марта 2024 состоялось торжественное открытие VI Окружного фестиваля робототехники.</w:t>
      </w:r>
    </w:p>
    <w:p w14:paraId="02C9AA8F" w14:textId="77777777"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Комплекса процессных мероприятий «Грантовая поддержка проектов в области образования»</w:t>
      </w:r>
      <w:r w:rsidRPr="00CB1FFC">
        <w:rPr>
          <w:rFonts w:ascii="Times New Roman" w:hAnsi="Times New Roman"/>
          <w:color w:val="000000" w:themeColor="text1"/>
          <w:sz w:val="24"/>
          <w:szCs w:val="24"/>
        </w:rPr>
        <w:t xml:space="preserve"> в 2024 году сводной бюджетной росписью за счет средств окружного бюджета предусмотрено 6 750,0 тыс. рублей, профинансировано 6 068,1 тыс. рублей, освоено 6 068,1 тыс. рублей.</w:t>
      </w:r>
    </w:p>
    <w:p w14:paraId="13117104" w14:textId="7E398D89" w:rsidR="00493FC2" w:rsidRPr="00CB1FFC" w:rsidRDefault="00493FC2" w:rsidP="001658DA">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«Гранты молодежным общественным объединениям» </w:t>
      </w:r>
      <w:r w:rsidR="00245C4E"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5 500,0 тыс. рублей, которые профинансированы и освоены в полном объеме</w:t>
      </w:r>
      <w:r w:rsidR="00245C4E" w:rsidRPr="00CB1FFC">
        <w:rPr>
          <w:rFonts w:ascii="Times New Roman" w:hAnsi="Times New Roman"/>
          <w:color w:val="000000" w:themeColor="text1"/>
          <w:sz w:val="24"/>
          <w:szCs w:val="24"/>
        </w:rPr>
        <w:t>) в</w:t>
      </w:r>
      <w:r w:rsidRPr="00CB1FFC">
        <w:rPr>
          <w:rFonts w:ascii="Times New Roman" w:hAnsi="Times New Roman"/>
          <w:color w:val="000000" w:themeColor="text1"/>
          <w:sz w:val="24"/>
          <w:szCs w:val="24"/>
        </w:rPr>
        <w:t xml:space="preserve"> марте 2024 года, состоялся конкурсный отбор на предоставление грантов (безвозмездной помощи) в форме субсидий молодёжным общественным объединениям Чукотского автономного округа. На заседании Комиссии были рассмотрены 16 заявок от 11 молодёжных объединений. </w:t>
      </w:r>
      <w:r w:rsidR="001658DA" w:rsidRPr="00CB1FFC">
        <w:rPr>
          <w:rFonts w:ascii="Times New Roman" w:hAnsi="Times New Roman"/>
          <w:b/>
          <w:i/>
          <w:color w:val="000000" w:themeColor="text1"/>
          <w:sz w:val="24"/>
          <w:szCs w:val="24"/>
        </w:rPr>
        <w:t xml:space="preserve"> </w:t>
      </w:r>
      <w:r w:rsidRPr="00CB1FFC">
        <w:rPr>
          <w:rFonts w:ascii="Times New Roman" w:hAnsi="Times New Roman"/>
          <w:color w:val="000000" w:themeColor="text1"/>
          <w:sz w:val="24"/>
          <w:szCs w:val="24"/>
        </w:rPr>
        <w:t xml:space="preserve">Решением Комиссии по рассмотрению заявок на предоставление государственных грантов (безвозмездной помощи) 11 проектов от 9 молодёжных объединений получили государственную поддержку в размере от 124,0 до 1 152,4 тыс. рублей. </w:t>
      </w:r>
    </w:p>
    <w:p w14:paraId="39057C01" w14:textId="6C9B7383" w:rsidR="00493FC2" w:rsidRPr="00CB1FFC" w:rsidRDefault="00493FC2" w:rsidP="001658DA">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«Грантовая поддержка лучших образовательных организаций и их работников»</w:t>
      </w:r>
      <w:r w:rsidRPr="00CB1FFC">
        <w:rPr>
          <w:rFonts w:ascii="Times New Roman" w:hAnsi="Times New Roman"/>
          <w:color w:val="000000" w:themeColor="text1"/>
          <w:sz w:val="24"/>
          <w:szCs w:val="24"/>
        </w:rPr>
        <w:t xml:space="preserve"> </w:t>
      </w:r>
      <w:r w:rsidR="001658DA"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750,0 тыс. рублей, из которых профинансировано и освоено 397,5 тыс. рублей</w:t>
      </w:r>
      <w:r w:rsidR="001658DA" w:rsidRPr="00CB1FFC">
        <w:rPr>
          <w:rFonts w:ascii="Times New Roman" w:hAnsi="Times New Roman"/>
          <w:color w:val="000000" w:themeColor="text1"/>
          <w:sz w:val="24"/>
          <w:szCs w:val="24"/>
        </w:rPr>
        <w:t>) с</w:t>
      </w:r>
      <w:r w:rsidRPr="00CB1FFC">
        <w:rPr>
          <w:rFonts w:ascii="Times New Roman" w:hAnsi="Times New Roman"/>
          <w:color w:val="000000" w:themeColor="text1"/>
          <w:sz w:val="24"/>
          <w:szCs w:val="24"/>
        </w:rPr>
        <w:t xml:space="preserve"> 15 февраля по 27 апреля в Чукотском автономном округе прошёл Региональный этап Всероссийского конкурса среди педагогических работников системы среднего профессионального образования «Мастер года». Участниками Регионального этапа Конкурса стали преподаватели, мастера производственного обучения из профессиональных образовательных организаций Чукотского автономного округа</w:t>
      </w:r>
      <w:r w:rsidR="001658DA" w:rsidRPr="00CB1FFC">
        <w:rPr>
          <w:rFonts w:ascii="Times New Roman" w:hAnsi="Times New Roman"/>
          <w:color w:val="000000" w:themeColor="text1"/>
          <w:sz w:val="24"/>
          <w:szCs w:val="24"/>
        </w:rPr>
        <w:t>, победителем стал</w:t>
      </w:r>
      <w:r w:rsidRPr="00CB1FFC">
        <w:rPr>
          <w:rFonts w:ascii="Times New Roman" w:hAnsi="Times New Roman"/>
          <w:color w:val="000000" w:themeColor="text1"/>
          <w:sz w:val="24"/>
          <w:szCs w:val="24"/>
        </w:rPr>
        <w:t xml:space="preserve"> преподаватель Чукотского полярного техникума поселка Эгвекинот. Призовые места заняли педагог из Чукотского многопрофильного колледжа, а также мастер производственного обучения Чукотского северо-западного техникума города Билибино. Победитель и призёры отмечены денежными грантами на общую сумму 185,0 тыс. рублей.</w:t>
      </w:r>
    </w:p>
    <w:p w14:paraId="00AB231C" w14:textId="16EA90D0" w:rsidR="00493FC2" w:rsidRPr="00CB1FFC" w:rsidRDefault="00493FC2" w:rsidP="005B35D3">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соответствии с Указом Президента Российской Федерации от 28 ноября 2018 г. № 679 «О премиях лучшим учителям за достижения в педагогической деятельности» в период с 22 апреля по 27 мая 2024 года проведен конкурс на присуждение в 2024 году премий лучшим учителям Чукотского автономного округа</w:t>
      </w:r>
      <w:r w:rsidR="001658D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Конкурсе приняли участие три педагога общеобразовательных организаций округа, реализующих образовательные программы начального общего, основного общего и среднего общего образования.</w:t>
      </w:r>
      <w:r w:rsidR="005B35D3"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Победитель Конкурса получил премию в размере 200,0 тыс. рублей за счет средств федерального бюджета. Премия выплачивается Министерством просвещения Российской Федерации на счет победителя.</w:t>
      </w:r>
      <w:r w:rsidR="005B35D3"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Призеры Конкурса за счет окружного бюджета награждены денежными грантами по 75,0 тыс. рублей.</w:t>
      </w:r>
    </w:p>
    <w:p w14:paraId="406E8DE3" w14:textId="77777777"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С 10 по 11 октября 2024 года в г. Анадырь проведена Х Региональная молодежная научно-практическая конференция «От идеи к воплощению», по направлениям: «Естественные науки, экология и природопользование», Проекты по физико-математическим и техническим направлениям», «Информационно-коммуникационные технологии и информационная безопасность», «Инновационно-предпринимательская деятельность». В конференции приняли участие 26 участников, 9 из которых отмечены денежными поощрениями. </w:t>
      </w:r>
    </w:p>
    <w:p w14:paraId="6C461774" w14:textId="006B3CD4"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«Реализация мероприятий по </w:t>
      </w:r>
      <w:r w:rsidRPr="00CB1FFC">
        <w:rPr>
          <w:rFonts w:ascii="Times New Roman" w:hAnsi="Times New Roman"/>
          <w:b/>
          <w:i/>
          <w:color w:val="000000" w:themeColor="text1"/>
          <w:sz w:val="24"/>
          <w:szCs w:val="24"/>
        </w:rPr>
        <w:lastRenderedPageBreak/>
        <w:t xml:space="preserve">поддержке социально ориентированных некоммерческих организаций» </w:t>
      </w:r>
      <w:r w:rsidR="005B35D3"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500,0 тыс. рублей, из которых профинансировано и освоено 170,6 тыс. рублей</w:t>
      </w:r>
      <w:r w:rsidR="005B35D3"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429A5DB1" w14:textId="2D0942EB" w:rsidR="00493FC2" w:rsidRPr="00CB1FFC" w:rsidRDefault="00493FC2" w:rsidP="005B35D3">
      <w:pPr>
        <w:widowControl w:val="0"/>
        <w:spacing w:after="0" w:line="240" w:lineRule="auto"/>
        <w:ind w:firstLine="720"/>
        <w:contextualSpacing/>
        <w:jc w:val="both"/>
        <w:rPr>
          <w:rFonts w:ascii="Times New Roman" w:hAnsi="Times New Roman"/>
          <w:b/>
          <w:color w:val="000000" w:themeColor="text1"/>
          <w:sz w:val="24"/>
          <w:szCs w:val="24"/>
        </w:rPr>
      </w:pPr>
      <w:r w:rsidRPr="00CB1FFC">
        <w:rPr>
          <w:rFonts w:ascii="Times New Roman" w:hAnsi="Times New Roman"/>
          <w:color w:val="000000" w:themeColor="text1"/>
          <w:sz w:val="24"/>
          <w:szCs w:val="24"/>
        </w:rPr>
        <w:t>Руководитель Ресурсного центра по поддержке некоммерческих организаций Государственного автономного учреждения дополнительного профессионального образования Чукотского автономного округа «Чукотский институт развития образования и повышения квалификации» в период с 23 по 26 февраля 2024 года принял участие в «Дне некоммерческих организаций» на Международной выставке-форуме «Россия» в г. Москва.</w:t>
      </w:r>
    </w:p>
    <w:p w14:paraId="37091A3B" w14:textId="77777777"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Комплекса процессных мероприятий «Оказание поддержки отдельным категориям специалистов, детей и молодежи»</w:t>
      </w:r>
      <w:r w:rsidRPr="00CB1FFC">
        <w:rPr>
          <w:rFonts w:ascii="Times New Roman" w:hAnsi="Times New Roman"/>
          <w:color w:val="000000" w:themeColor="text1"/>
          <w:sz w:val="24"/>
          <w:szCs w:val="24"/>
        </w:rPr>
        <w:t xml:space="preserve"> в 2024 году сводной бюджетной росписью предусмотрено 35 290,5 тыс. рублей, в том числе за счет средств федерального бюджета 29 603,0 тыс. рублей, за счет средств окружного бюджета 5 687,5 тыс. рублей, профинансировано 31 753,2 тыс. рублей, в том числе за счет средств федерального бюджета 26 574,9 тыс. рублей, за счет средств окружного бюджета 5 178,3 тыс. рублей, освоено 27 969,3 тыс. рублей, в том числе за счет средств федерального бюджета 23 293,2 тыс. рублей, за счет средств окружного бюджета 4 676,1 тыс. рублей</w:t>
      </w:r>
      <w:r w:rsidRPr="00CB1FFC">
        <w:rPr>
          <w:rFonts w:ascii="Times New Roman" w:hAnsi="Times New Roman"/>
          <w:bCs/>
          <w:color w:val="000000" w:themeColor="text1"/>
          <w:sz w:val="24"/>
          <w:szCs w:val="24"/>
        </w:rPr>
        <w:t>.</w:t>
      </w:r>
    </w:p>
    <w:p w14:paraId="7C851DE5" w14:textId="5DB173A1" w:rsidR="00493FC2" w:rsidRPr="00CB1FFC" w:rsidRDefault="00493FC2" w:rsidP="005B35D3">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«Предоставление дополнительных социальных выплат молодым семьям, получившим государственную поддержку на приобретение (строительство) жилья, при рождении (усыновлении) ребенка»</w:t>
      </w:r>
      <w:r w:rsidRPr="00CB1FFC">
        <w:rPr>
          <w:rFonts w:ascii="Times New Roman" w:hAnsi="Times New Roman"/>
          <w:color w:val="000000" w:themeColor="text1"/>
          <w:sz w:val="24"/>
          <w:szCs w:val="24"/>
        </w:rPr>
        <w:t xml:space="preserve"> </w:t>
      </w:r>
      <w:r w:rsidR="005B35D3"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687,5 тыс. рублей, из которых профинансировано и освоено 687,4 тыс. рублей</w:t>
      </w:r>
      <w:r w:rsidR="005B35D3" w:rsidRPr="00CB1FFC">
        <w:rPr>
          <w:rFonts w:ascii="Times New Roman" w:hAnsi="Times New Roman"/>
          <w:color w:val="000000" w:themeColor="text1"/>
          <w:sz w:val="24"/>
          <w:szCs w:val="24"/>
        </w:rPr>
        <w:t>) т</w:t>
      </w:r>
      <w:r w:rsidRPr="00CB1FFC">
        <w:rPr>
          <w:rFonts w:ascii="Times New Roman" w:hAnsi="Times New Roman"/>
          <w:color w:val="000000" w:themeColor="text1"/>
          <w:sz w:val="24"/>
          <w:szCs w:val="24"/>
        </w:rPr>
        <w:t>рем молодым семьям, получившим государственную поддержку на приобретение (строительство) жилья, в 2024 году предоставлена дополнительная социальная выплата при рождении (усыновлении) ребенка: 1-ой семье из г.о. Анадырь и 2-м семьям из Анадырского муниципального района.</w:t>
      </w:r>
    </w:p>
    <w:p w14:paraId="2DDAB67A" w14:textId="62A510AF" w:rsidR="00493FC2" w:rsidRPr="00CB1FFC" w:rsidRDefault="00493FC2" w:rsidP="00C41FA7">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«Мероприятия по обеспечению жильем молодых семей» </w:t>
      </w:r>
      <w:r w:rsidR="00C41FA7"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предусмотрено 34 603,0 тыс. рублей, в том числе за счет средств федерального бюджета 29 603,0 тыс. рублей, за счет средств окружного бюджета 5 000,0 тыс. рублей, из которых профинансировано 31 065,8 тыс. рублей, в том числе за счет средств федерального бюджета 26 574,9 тыс. рублей, за счет средств окружного бюджета 4 490,9 тыс. рублей и освоено 27 281,9 тыс. рублей, в том числе за счет средств федерального бюджета 23 293,2 тыс. рублей, за счет средств окружного бюджета 3 988,7 тыс. рублей</w:t>
      </w:r>
      <w:r w:rsidR="00C41FA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заключено Соглашение о предоставлении в 2024 году субсидии из федерального бюджета бюджету Чукотского автономного округа на софинансирование расходных обязательств Чукотского автономного округа на предоставление социальных выплат молодым семьям на приобретение (строительство) жилья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C41FA7" w:rsidRPr="00CB1FFC">
        <w:rPr>
          <w:rFonts w:ascii="Times New Roman" w:hAnsi="Times New Roman"/>
          <w:color w:val="000000" w:themeColor="text1"/>
          <w:sz w:val="24"/>
          <w:szCs w:val="24"/>
        </w:rPr>
        <w:t>.</w:t>
      </w:r>
    </w:p>
    <w:p w14:paraId="5A68CA24" w14:textId="61729A04" w:rsidR="00C41FA7" w:rsidRPr="00CB1FFC" w:rsidRDefault="00493FC2" w:rsidP="00C41FA7">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Заключены с муниципальными образованиями округа, участвующими в реализации (городской округ Анадырь, Анадырский муниципальный район, Провиденский городской округ, Чукотский муниципальный район), соглашения о предоставлении субсидии из окружного бюджета на социальные выплаты молодым семьям для приобретения (строительства) жилья.</w:t>
      </w:r>
      <w:r w:rsidR="00C41FA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За отчетный период было выдано 20 свидетельств на приобретение (строительство) жилья, 14 молодых семей приобрели жилые помещения с использованием средств социальной выплаты, из них 7 семей из городского округа Анадырь, 4 семьи из Анадырского муниципального района, 2 семьи из Провиденского городского округа, 1 семья из Чукотского муниципального района. </w:t>
      </w:r>
    </w:p>
    <w:p w14:paraId="163EBF7B" w14:textId="049B71C8" w:rsidR="00493FC2" w:rsidRPr="00CB1FFC" w:rsidRDefault="00493FC2" w:rsidP="00C41FA7">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Три семьи из городского округа Анадырь планируют приобретение квартир в 2025 году за счет средств 2024 года.</w:t>
      </w:r>
    </w:p>
    <w:p w14:paraId="55FF5425" w14:textId="23E2F4D7" w:rsidR="00493FC2" w:rsidRPr="00CB1FFC" w:rsidRDefault="00493FC2" w:rsidP="00C41FA7">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Кроме того, одна молодая семья из Анадырского муниципального района приобрела жилое помещение за счет средств 2023 года</w:t>
      </w:r>
      <w:r w:rsidR="00C41FA7" w:rsidRPr="00CB1FFC">
        <w:rPr>
          <w:rFonts w:ascii="Times New Roman" w:hAnsi="Times New Roman"/>
          <w:color w:val="000000" w:themeColor="text1"/>
          <w:sz w:val="24"/>
          <w:szCs w:val="24"/>
        </w:rPr>
        <w:t>.</w:t>
      </w:r>
    </w:p>
    <w:p w14:paraId="3F4BF3C5" w14:textId="77777777"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color w:val="000000" w:themeColor="text1"/>
          <w:sz w:val="24"/>
          <w:szCs w:val="24"/>
        </w:rPr>
        <w:t>Комплекса процессных мероприятий «Поддержка, сохранение и развитие родных языков»</w:t>
      </w:r>
      <w:r w:rsidRPr="00CB1FFC">
        <w:rPr>
          <w:rFonts w:ascii="Times New Roman" w:hAnsi="Times New Roman"/>
          <w:color w:val="000000" w:themeColor="text1"/>
          <w:sz w:val="24"/>
          <w:szCs w:val="24"/>
        </w:rPr>
        <w:t xml:space="preserve"> в 2024 году сводной бюджетной росписью за счет средств окружного бюджета предусмотрено 3 969,6 тыс. рублей, профинансировано 3 906,9 тыс. рублей, освоено 3 906,9 тыс. рублей.</w:t>
      </w:r>
    </w:p>
    <w:p w14:paraId="5FD3AEB9" w14:textId="38D35AEC"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00C41FA7" w:rsidRPr="00CB1FFC">
        <w:rPr>
          <w:rFonts w:ascii="Times New Roman" w:hAnsi="Times New Roman"/>
          <w:color w:val="000000" w:themeColor="text1"/>
          <w:sz w:val="24"/>
          <w:szCs w:val="24"/>
        </w:rPr>
        <w:t xml:space="preserve"> </w:t>
      </w:r>
      <w:r w:rsidRPr="00CB1FFC">
        <w:rPr>
          <w:rFonts w:ascii="Times New Roman" w:hAnsi="Times New Roman"/>
          <w:b/>
          <w:i/>
          <w:color w:val="000000" w:themeColor="text1"/>
          <w:sz w:val="24"/>
          <w:szCs w:val="24"/>
        </w:rPr>
        <w:t xml:space="preserve">«Подготовка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w:t>
      </w:r>
      <w:r w:rsidRPr="00CB1FFC">
        <w:rPr>
          <w:rFonts w:ascii="Times New Roman" w:hAnsi="Times New Roman"/>
          <w:color w:val="000000" w:themeColor="text1"/>
          <w:sz w:val="24"/>
          <w:szCs w:val="24"/>
        </w:rPr>
        <w:t xml:space="preserve">в 2024-2025 учебном году 4 человека обучаются по специальности 44.03.05 Педагогическое образование (с двумя профилями </w:t>
      </w:r>
      <w:r w:rsidRPr="00CB1FFC">
        <w:rPr>
          <w:rFonts w:ascii="Times New Roman" w:hAnsi="Times New Roman"/>
          <w:color w:val="000000" w:themeColor="text1"/>
          <w:sz w:val="24"/>
          <w:szCs w:val="24"/>
        </w:rPr>
        <w:lastRenderedPageBreak/>
        <w:t>подготовки), профиль «Образование в области родного языка и литературы коренных малочисленных народов Севера, Сибири и Дальнего Востока Российской Федерации, Образование в области русского языка и литературы» (Институт народов Севера) и 1 человек по специальности 44.03.01 Педагогическое образование, профиль «Культурологическое образование» (Институт народов Севера). Обучение осуществляется на бюджетной основе.</w:t>
      </w:r>
    </w:p>
    <w:p w14:paraId="56E2C719" w14:textId="5E5808E4"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«Приобретение материальных ресурсов, обеспечивающих развитие инфраструктуры образования, в том числе учебников для общеобразовательных организаций» </w:t>
      </w:r>
      <w:r w:rsidRPr="00CB1FFC">
        <w:rPr>
          <w:rFonts w:ascii="Times New Roman" w:hAnsi="Times New Roman"/>
          <w:color w:val="000000" w:themeColor="text1"/>
          <w:sz w:val="24"/>
          <w:szCs w:val="24"/>
        </w:rPr>
        <w:t>реализация мероприятия в 2024 году отменена.</w:t>
      </w:r>
    </w:p>
    <w:p w14:paraId="698865E6" w14:textId="7CE89816" w:rsidR="00493FC2" w:rsidRPr="00CB1FFC" w:rsidRDefault="00493FC2" w:rsidP="00C41FA7">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«Организация и проведение научно-практических конференций по родным языкам и краеведению с участием детей и молодежи Чукотского автономного округа»</w:t>
      </w:r>
      <w:r w:rsidRPr="00CB1FFC">
        <w:rPr>
          <w:rFonts w:ascii="Times New Roman" w:hAnsi="Times New Roman"/>
          <w:color w:val="000000" w:themeColor="text1"/>
          <w:sz w:val="24"/>
          <w:szCs w:val="24"/>
        </w:rPr>
        <w:t xml:space="preserve"> </w:t>
      </w:r>
      <w:r w:rsidR="00C41FA7"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200,0 тыс. рублей, из которых профинансировано и освоено 184,7 тыс. рублей</w:t>
      </w:r>
      <w:r w:rsidR="00C41FA7" w:rsidRPr="00CB1FFC">
        <w:rPr>
          <w:rFonts w:ascii="Times New Roman" w:hAnsi="Times New Roman"/>
          <w:color w:val="000000" w:themeColor="text1"/>
          <w:sz w:val="24"/>
          <w:szCs w:val="24"/>
        </w:rPr>
        <w:t>) в</w:t>
      </w:r>
      <w:r w:rsidRPr="00CB1FFC">
        <w:rPr>
          <w:rFonts w:ascii="Times New Roman" w:hAnsi="Times New Roman"/>
          <w:color w:val="000000" w:themeColor="text1"/>
          <w:sz w:val="24"/>
          <w:szCs w:val="24"/>
        </w:rPr>
        <w:t xml:space="preserve"> период с 18 ноября 2024 года по 22 ноября 2024 года на базе центра этнокультурного образования состоялась научно-практическая конференция «Язык и культура народов Чукотки», организатором которой является государственное автономное учреждения дополнительного профессионального образования Чукотского автономного округа «Чукотский институт развития образования и повышения квалификации»</w:t>
      </w:r>
      <w:r w:rsidR="00C41FA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конференции приняли участие три сотрудника ФБУН Северо-Восточный научно-исследовательский институт им. Н.А. Шило. Общее число участников Конференции – 75.</w:t>
      </w:r>
    </w:p>
    <w:p w14:paraId="48FDCF64" w14:textId="2B93E4E5" w:rsidR="00493FC2" w:rsidRPr="00CB1FFC" w:rsidRDefault="00493FC2" w:rsidP="00C41FA7">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00C41FA7" w:rsidRPr="00CB1FFC">
        <w:rPr>
          <w:rFonts w:ascii="Times New Roman" w:hAnsi="Times New Roman"/>
          <w:color w:val="000000" w:themeColor="text1"/>
          <w:sz w:val="24"/>
          <w:szCs w:val="24"/>
        </w:rPr>
        <w:t xml:space="preserve"> </w:t>
      </w:r>
      <w:r w:rsidRPr="00CB1FFC">
        <w:rPr>
          <w:rFonts w:ascii="Times New Roman" w:hAnsi="Times New Roman"/>
          <w:b/>
          <w:i/>
          <w:color w:val="000000" w:themeColor="text1"/>
          <w:sz w:val="24"/>
          <w:szCs w:val="24"/>
        </w:rPr>
        <w:t xml:space="preserve">«Организация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w:t>
      </w:r>
      <w:r w:rsidR="00C41FA7"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369,6 тыс. рублей, из которых профинансировано и освоено 369,5 тыс. рублей</w:t>
      </w:r>
      <w:r w:rsidR="00C41FA7" w:rsidRPr="00CB1FFC">
        <w:rPr>
          <w:rFonts w:ascii="Times New Roman" w:hAnsi="Times New Roman"/>
          <w:color w:val="000000" w:themeColor="text1"/>
          <w:sz w:val="24"/>
          <w:szCs w:val="24"/>
        </w:rPr>
        <w:t>) с</w:t>
      </w:r>
      <w:r w:rsidRPr="00CB1FFC">
        <w:rPr>
          <w:rFonts w:ascii="Times New Roman" w:hAnsi="Times New Roman"/>
          <w:color w:val="000000" w:themeColor="text1"/>
          <w:sz w:val="24"/>
          <w:szCs w:val="24"/>
        </w:rPr>
        <w:t xml:space="preserve"> 04 марта по 15 марта 2024 года прошел окружной конкурс педагогического мастерства «Педагог года Чукотки - 2024»</w:t>
      </w:r>
      <w:r w:rsidR="00C41FA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Победитель и призеры награждены денежными призами на общую сумму 185,0 тыс. рублей.</w:t>
      </w:r>
      <w:r w:rsidR="00C41FA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Учитель МБОУ«Центр образования села Инчоун» приняла участие в заключительном этапе Всероссийского профессионального конкурса «Лучший учитель родного языка и родной литературы» 2024 года в период с 15 по 17 сентября 2024 года  в г. Казани.</w:t>
      </w:r>
    </w:p>
    <w:p w14:paraId="610CE43D" w14:textId="4BB1B148"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мероприятия, предусмотренного</w:t>
      </w:r>
      <w:r w:rsidRPr="00CB1FFC">
        <w:rPr>
          <w:rFonts w:ascii="Times New Roman" w:hAnsi="Times New Roman"/>
          <w:b/>
          <w:i/>
          <w:color w:val="000000" w:themeColor="text1"/>
          <w:sz w:val="24"/>
          <w:szCs w:val="24"/>
        </w:rPr>
        <w:t xml:space="preserve"> «Организация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w:t>
      </w:r>
      <w:r w:rsidRPr="00CB1FFC">
        <w:rPr>
          <w:rFonts w:ascii="Times New Roman" w:hAnsi="Times New Roman"/>
          <w:color w:val="000000" w:themeColor="text1"/>
          <w:sz w:val="24"/>
          <w:szCs w:val="24"/>
        </w:rPr>
        <w:t xml:space="preserve"> </w:t>
      </w:r>
      <w:r w:rsidR="00C41FA7"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900,0 тыс. рублей, из которых профинансировано и освоено 852,7 тыс. рублей</w:t>
      </w:r>
      <w:r w:rsidR="00C41FA7"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Pr="00CB1FFC">
        <w:rPr>
          <w:rFonts w:ascii="Times New Roman" w:hAnsi="Times New Roman"/>
          <w:b/>
          <w:i/>
          <w:color w:val="000000" w:themeColor="text1"/>
          <w:sz w:val="24"/>
          <w:szCs w:val="24"/>
        </w:rPr>
        <w:t xml:space="preserve"> </w:t>
      </w:r>
      <w:r w:rsidRPr="00CB1FFC">
        <w:rPr>
          <w:rFonts w:ascii="Times New Roman" w:hAnsi="Times New Roman"/>
          <w:color w:val="000000" w:themeColor="text1"/>
          <w:sz w:val="24"/>
          <w:szCs w:val="24"/>
        </w:rPr>
        <w:t>проведены:</w:t>
      </w:r>
      <w:r w:rsidR="00274D2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Региональная олимпиада «Евражкины тропки», в которой приняли участие 224 воспитанника из 25 дошкольных образовательных организаций Чукотского автономного округа</w:t>
      </w:r>
      <w:r w:rsidR="00274D2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Победителей 2 человека</w:t>
      </w:r>
      <w:r w:rsidR="00274D2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призеров 6 человек</w:t>
      </w:r>
      <w:r w:rsidR="00274D2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Региональная олимпиада «Полярный совёнок»</w:t>
      </w:r>
      <w:r w:rsidR="00274D2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которой приняли участие 460 обучающихся в начальных классах из 33 образовательных организаций Чукотского автономного округа</w:t>
      </w:r>
      <w:r w:rsidR="00274D2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Победителей 3 чело</w:t>
      </w:r>
      <w:r w:rsidR="00274D24" w:rsidRPr="00CB1FFC">
        <w:rPr>
          <w:rFonts w:ascii="Times New Roman" w:hAnsi="Times New Roman"/>
          <w:color w:val="000000" w:themeColor="text1"/>
          <w:sz w:val="24"/>
          <w:szCs w:val="24"/>
        </w:rPr>
        <w:t xml:space="preserve">века, </w:t>
      </w:r>
      <w:r w:rsidRPr="00CB1FFC">
        <w:rPr>
          <w:rFonts w:ascii="Times New Roman" w:hAnsi="Times New Roman"/>
          <w:color w:val="000000" w:themeColor="text1"/>
          <w:sz w:val="24"/>
          <w:szCs w:val="24"/>
        </w:rPr>
        <w:t>призеров 13 человек</w:t>
      </w:r>
      <w:r w:rsidR="00274D2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Губернаторская региональная дистанционная олимпиада школьников по родным языкам и предметам, отражающим региональную специфику, в которой приняли участие 819 обучающихся из 32 образовательных организаций Чукотского автономного округа</w:t>
      </w:r>
      <w:r w:rsidR="00274D2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Победителей 2 человека</w:t>
      </w:r>
      <w:r w:rsidR="00274D2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274D24" w:rsidRPr="00CB1FFC">
        <w:rPr>
          <w:rFonts w:ascii="Times New Roman" w:hAnsi="Times New Roman"/>
          <w:color w:val="000000" w:themeColor="text1"/>
          <w:sz w:val="24"/>
          <w:szCs w:val="24"/>
        </w:rPr>
        <w:t>п</w:t>
      </w:r>
      <w:r w:rsidRPr="00CB1FFC">
        <w:rPr>
          <w:rFonts w:ascii="Times New Roman" w:hAnsi="Times New Roman"/>
          <w:color w:val="000000" w:themeColor="text1"/>
          <w:sz w:val="24"/>
          <w:szCs w:val="24"/>
        </w:rPr>
        <w:t>ризеров 11 человек</w:t>
      </w:r>
      <w:r w:rsidR="00274D24" w:rsidRPr="00CB1FFC">
        <w:rPr>
          <w:rFonts w:ascii="Times New Roman" w:hAnsi="Times New Roman"/>
          <w:color w:val="000000" w:themeColor="text1"/>
          <w:sz w:val="24"/>
          <w:szCs w:val="24"/>
        </w:rPr>
        <w:t>.</w:t>
      </w:r>
    </w:p>
    <w:p w14:paraId="469CF2AB" w14:textId="77777777"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этом учебном году в трех олимпиадах приняли участие всего 1 503 ребенка, из них:</w:t>
      </w:r>
    </w:p>
    <w:p w14:paraId="0E16634A" w14:textId="77777777"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родным языкам - 477 чел.,</w:t>
      </w:r>
    </w:p>
    <w:p w14:paraId="0BEBC735" w14:textId="77777777"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краеведению/регионоведению – 1 026 чел.</w:t>
      </w:r>
    </w:p>
    <w:p w14:paraId="6F45EE01" w14:textId="77777777"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Победителей и призеров наградили дипломами и медалями.</w:t>
      </w:r>
    </w:p>
    <w:p w14:paraId="2A2C3E35" w14:textId="77777777" w:rsidR="00274D24" w:rsidRPr="00CB1FFC" w:rsidRDefault="00493FC2" w:rsidP="00274D24">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«Гранты некоммерческим организациям на проведение Окружного фестиваля родных языков»</w:t>
      </w:r>
      <w:r w:rsidRPr="00CB1FFC">
        <w:rPr>
          <w:rFonts w:ascii="Times New Roman" w:hAnsi="Times New Roman"/>
          <w:color w:val="000000" w:themeColor="text1"/>
          <w:sz w:val="24"/>
          <w:szCs w:val="24"/>
        </w:rPr>
        <w:t xml:space="preserve"> </w:t>
      </w:r>
      <w:r w:rsidR="00274D2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2 500,0 тыс. рублей, которые профинансированы и освоены в полном объеме</w:t>
      </w:r>
      <w:r w:rsidR="00274D24" w:rsidRPr="00CB1FFC">
        <w:rPr>
          <w:rFonts w:ascii="Times New Roman" w:hAnsi="Times New Roman"/>
          <w:color w:val="000000" w:themeColor="text1"/>
          <w:sz w:val="24"/>
          <w:szCs w:val="24"/>
        </w:rPr>
        <w:t>) г</w:t>
      </w:r>
      <w:r w:rsidRPr="00CB1FFC">
        <w:rPr>
          <w:rFonts w:ascii="Times New Roman" w:hAnsi="Times New Roman"/>
          <w:color w:val="000000" w:themeColor="text1"/>
          <w:sz w:val="24"/>
          <w:szCs w:val="24"/>
        </w:rPr>
        <w:t>рант на проведение IV Окружного фестиваля родных языков выиграла Общественная организация эскимосов Чукотского автономного округа «Инуитский приполярный совет Чукотка». 21 февраля 2024 года на базе ГАПОУ ЧАО «Чукотский многопрофильный колледж» состоялось открытие IY Фестиваля родного (эскимосского) языка. 11-12 сентября 2024 проведена научно-практическая конференция по теме: «Родной язык и вызовы современного мира». 11 ноября 2024 года в Провиденском городском округе состоялось закрытие окружного фестиваля родных языков, где проживает большая часть этнической группы, для которых данный язык является родным.</w:t>
      </w:r>
    </w:p>
    <w:p w14:paraId="70BDE6D3" w14:textId="0AFD1571" w:rsidR="00493FC2" w:rsidRPr="00CB1FFC" w:rsidRDefault="00493FC2" w:rsidP="00274D24">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 xml:space="preserve">На реализацию </w:t>
      </w:r>
      <w:r w:rsidRPr="00CB1FFC">
        <w:rPr>
          <w:rFonts w:ascii="Times New Roman" w:hAnsi="Times New Roman"/>
          <w:b/>
          <w:color w:val="000000" w:themeColor="text1"/>
          <w:sz w:val="24"/>
          <w:szCs w:val="24"/>
        </w:rPr>
        <w:t>Комплекса процессных мероприятий «Обеспечение деятельности государственных органов и подведомственных учреждений»</w:t>
      </w:r>
      <w:r w:rsidRPr="00CB1FFC">
        <w:rPr>
          <w:rFonts w:ascii="Times New Roman" w:hAnsi="Times New Roman"/>
          <w:color w:val="000000" w:themeColor="text1"/>
          <w:sz w:val="24"/>
          <w:szCs w:val="24"/>
        </w:rPr>
        <w:t xml:space="preserve"> в 2024 году сводной бюджетной росписью предусмотрено 1 419 451,8 тыс. рублей, в том числе за счет средств федерального бюджета 5 909,2 тыс. рублей, за счет средств окружного бюджета 1 413 542,6 тыс. рублей, профинансировано 1 417 476,4 тыс. рублей, в том числе за счет средств федерального бюджета 5 909,2 тыс. рублей, за счет средств окружного бюджета 1 411 567,2 тыс. рублей, освоено 1 413 137,3 тыс. рублей, в том числе за счет средств федерального бюджета 5 909,2 тыс. рублей, за счет средств окружного бюджета 1 407 228,1 тыс. рублей</w:t>
      </w:r>
      <w:r w:rsidRPr="00CB1FFC">
        <w:rPr>
          <w:rFonts w:ascii="Times New Roman" w:hAnsi="Times New Roman"/>
          <w:bCs/>
          <w:color w:val="000000" w:themeColor="text1"/>
          <w:sz w:val="24"/>
          <w:szCs w:val="24"/>
        </w:rPr>
        <w:t>.</w:t>
      </w:r>
    </w:p>
    <w:p w14:paraId="404D1A93" w14:textId="5EDFE268" w:rsidR="00493FC2" w:rsidRPr="00CB1FFC" w:rsidRDefault="00493FC2" w:rsidP="001E0800">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«Содержание центрального аппарата органов государственной власти» </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128 070,7 тыс. рублей, из которых профинансировано 127 741,6 тыс. рублей, освоено 124 741,6 тыс. рублей осуществляется содержание Департамента образования и науки Чукотского автономного округа.</w:t>
      </w:r>
    </w:p>
    <w:p w14:paraId="69013EDC" w14:textId="6CDA062F"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 xml:space="preserve">«Компенсация расходов на оплату стоимости проезда, переезда и провоза багажа» </w:t>
      </w:r>
      <w:r w:rsidR="00D12CD6" w:rsidRPr="00CB1FFC">
        <w:rPr>
          <w:rFonts w:ascii="Times New Roman" w:hAnsi="Times New Roman"/>
          <w:b/>
          <w:i/>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27 588,2 тыс. рублей, из которых профинансировано 25 837,4 тыс. рублей, освоено 24 602,8 тыс. рублей</w:t>
      </w:r>
      <w:r w:rsidR="00D12CD6"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осуществляется компенсация расходов на оплату стоимости проезда, переезда и провоза багажа в соответствии с Законом Чукотского автономного округа от 31 мая 2010 года №57-ОЗ.</w:t>
      </w:r>
    </w:p>
    <w:p w14:paraId="6FD5665F" w14:textId="163FF235" w:rsidR="00493FC2" w:rsidRPr="00CB1FFC" w:rsidRDefault="00493FC2" w:rsidP="001E0800">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w:t>
      </w:r>
      <w:r w:rsidRPr="00CB1FFC">
        <w:rPr>
          <w:rFonts w:ascii="Times New Roman" w:hAnsi="Times New Roman"/>
          <w:color w:val="000000" w:themeColor="text1"/>
          <w:sz w:val="24"/>
          <w:szCs w:val="24"/>
        </w:rPr>
        <w:t xml:space="preserve"> </w:t>
      </w:r>
      <w:r w:rsidR="00D12CD6"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1 300,0 тыс. рублей, которые профинансированы и освоены в полном объеме</w:t>
      </w:r>
      <w:r w:rsidR="00D12CD6"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r w:rsidRPr="00CB1FFC">
        <w:rPr>
          <w:rFonts w:ascii="Times New Roman" w:hAnsi="Times New Roman"/>
          <w:b/>
          <w:i/>
          <w:color w:val="000000" w:themeColor="text1"/>
          <w:sz w:val="24"/>
          <w:szCs w:val="24"/>
        </w:rPr>
        <w:t xml:space="preserve"> </w:t>
      </w:r>
      <w:r w:rsidRPr="00CB1FFC">
        <w:rPr>
          <w:rFonts w:ascii="Times New Roman" w:hAnsi="Times New Roman"/>
          <w:color w:val="000000" w:themeColor="text1"/>
          <w:sz w:val="24"/>
          <w:szCs w:val="24"/>
        </w:rPr>
        <w:t>выплата денежной компенсации производится 5 сотрудникам Департамента образования и науки Чукотского автономного округа.</w:t>
      </w:r>
    </w:p>
    <w:p w14:paraId="68C52C4A" w14:textId="482A4684" w:rsidR="00493FC2" w:rsidRPr="00CB1FFC" w:rsidRDefault="00493FC2" w:rsidP="001E0800">
      <w:pPr>
        <w:widowControl w:val="0"/>
        <w:spacing w:after="0" w:line="240" w:lineRule="auto"/>
        <w:ind w:firstLine="720"/>
        <w:contextualSpacing/>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мероприятия, предусмотренного </w:t>
      </w:r>
      <w:r w:rsidRPr="00CB1FFC">
        <w:rPr>
          <w:rFonts w:ascii="Times New Roman" w:hAnsi="Times New Roman"/>
          <w:b/>
          <w:i/>
          <w:color w:val="000000" w:themeColor="text1"/>
          <w:sz w:val="24"/>
          <w:szCs w:val="24"/>
        </w:rPr>
        <w:t>«Осуществление переданных органам государственной власти субъектов Российской Федерации полномочий Российской Федерации в сфере образования»</w:t>
      </w:r>
      <w:r w:rsidRPr="00CB1FFC">
        <w:rPr>
          <w:rFonts w:ascii="Times New Roman" w:hAnsi="Times New Roman"/>
          <w:color w:val="000000" w:themeColor="text1"/>
          <w:sz w:val="24"/>
          <w:szCs w:val="24"/>
        </w:rPr>
        <w:t xml:space="preserve"> </w:t>
      </w:r>
      <w:r w:rsidR="00D12CD6"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сводной бюджетной росписью за счет средств федерального бюджета предусмотрено 5 909,2 тыс. рублей, которые профинансированы и освоены в полном объеме</w:t>
      </w:r>
      <w:r w:rsidR="00D12CD6"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осуществление переданных Департаменту образования и науки Чукотского автономного округа в соответствии с частью 1 статьи 7 Федерального закона «Об образовании в Российской Федерации» полномочий Российской Федерации в сфере образования.</w:t>
      </w:r>
    </w:p>
    <w:p w14:paraId="6F4114BB" w14:textId="43085F71" w:rsidR="00493FC2" w:rsidRPr="00CB1FFC" w:rsidRDefault="00493FC2" w:rsidP="001E0800">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выполнения мероприятий, предусмотренных </w:t>
      </w:r>
      <w:r w:rsidRPr="00CB1FFC">
        <w:rPr>
          <w:rFonts w:ascii="Times New Roman" w:hAnsi="Times New Roman"/>
          <w:b/>
          <w:i/>
          <w:color w:val="000000" w:themeColor="text1"/>
          <w:sz w:val="24"/>
          <w:szCs w:val="24"/>
        </w:rPr>
        <w:t xml:space="preserve">«Расходы на обеспечение деятельности (оказание услуг) школ - детских садов, школ начальных, неполных средних и средних», п. 6 «Расходы на обеспечение деятельности (оказание услуг) средних профессиональных учебных заведений», п. 7 «Расходы на обеспечение деятельности (оказание услуг) институтов повышения квалификации» </w:t>
      </w:r>
      <w:r w:rsidRPr="00CB1FFC">
        <w:rPr>
          <w:rFonts w:ascii="Times New Roman" w:hAnsi="Times New Roman"/>
          <w:color w:val="000000" w:themeColor="text1"/>
          <w:sz w:val="24"/>
          <w:szCs w:val="24"/>
        </w:rPr>
        <w:t>в целом</w:t>
      </w:r>
      <w:r w:rsidRPr="00CB1FFC">
        <w:rPr>
          <w:rFonts w:ascii="Times New Roman" w:hAnsi="Times New Roman"/>
          <w:b/>
          <w:i/>
          <w:color w:val="000000" w:themeColor="text1"/>
          <w:sz w:val="24"/>
          <w:szCs w:val="24"/>
        </w:rPr>
        <w:t xml:space="preserve"> </w:t>
      </w:r>
      <w:r w:rsidRPr="00CB1FFC">
        <w:rPr>
          <w:rFonts w:ascii="Times New Roman" w:hAnsi="Times New Roman"/>
          <w:color w:val="000000" w:themeColor="text1"/>
          <w:sz w:val="24"/>
          <w:szCs w:val="24"/>
        </w:rPr>
        <w:t>сводной бюджетной росписью за счет средств окружного бюджета предусмотрено 1 256 583,7 тыс. рублей, которые профинансированы и освоены в полном объеме,</w:t>
      </w:r>
      <w:r w:rsidRPr="00CB1FFC">
        <w:rPr>
          <w:rFonts w:ascii="Times New Roman" w:hAnsi="Times New Roman"/>
          <w:b/>
          <w:i/>
          <w:color w:val="000000" w:themeColor="text1"/>
          <w:sz w:val="24"/>
          <w:szCs w:val="24"/>
        </w:rPr>
        <w:t xml:space="preserve"> </w:t>
      </w:r>
      <w:r w:rsidRPr="00CB1FFC">
        <w:rPr>
          <w:rFonts w:ascii="Times New Roman" w:hAnsi="Times New Roman"/>
          <w:color w:val="000000" w:themeColor="text1"/>
          <w:sz w:val="24"/>
          <w:szCs w:val="24"/>
        </w:rPr>
        <w:t>осуществляется финансовое обеспечение функционирования государственных учреждений, подведомственных Департаменту образования и науки Чукотского автономного округа для выполнения государственного задания.</w:t>
      </w:r>
    </w:p>
    <w:p w14:paraId="73B39003" w14:textId="769638F7" w:rsidR="007F235E" w:rsidRPr="00CB1FFC" w:rsidRDefault="007F235E" w:rsidP="00502CF3">
      <w:pPr>
        <w:spacing w:after="0" w:line="240" w:lineRule="auto"/>
        <w:jc w:val="both"/>
        <w:rPr>
          <w:rFonts w:ascii="Times New Roman" w:hAnsi="Times New Roman"/>
          <w:color w:val="000000" w:themeColor="text1"/>
          <w:sz w:val="24"/>
          <w:szCs w:val="24"/>
        </w:rPr>
      </w:pPr>
    </w:p>
    <w:p w14:paraId="1257839D" w14:textId="1ADA5A4C" w:rsidR="00D12CD6" w:rsidRPr="00CB1FFC" w:rsidRDefault="00D12CD6" w:rsidP="00D12CD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t xml:space="preserve">Государственная программа «Развитие лесного хозяйства Чукотского автономного округа» </w:t>
      </w:r>
      <w:r w:rsidRPr="00CB1FFC">
        <w:rPr>
          <w:rFonts w:ascii="Times New Roman" w:hAnsi="Times New Roman"/>
          <w:color w:val="000000" w:themeColor="text1"/>
          <w:sz w:val="24"/>
          <w:szCs w:val="24"/>
        </w:rPr>
        <w:t>включает в себя</w:t>
      </w:r>
      <w:r w:rsidR="00502CF3" w:rsidRPr="00CB1FFC">
        <w:rPr>
          <w:rFonts w:ascii="Times New Roman" w:hAnsi="Times New Roman"/>
          <w:color w:val="000000" w:themeColor="text1"/>
          <w:sz w:val="24"/>
          <w:szCs w:val="24"/>
        </w:rPr>
        <w:t xml:space="preserve"> 2 региональных проекта и 3 комплексных процессных мероприятий</w:t>
      </w:r>
      <w:r w:rsidRPr="00CB1FFC">
        <w:rPr>
          <w:rFonts w:ascii="Times New Roman" w:hAnsi="Times New Roman"/>
          <w:color w:val="000000" w:themeColor="text1"/>
          <w:sz w:val="24"/>
          <w:szCs w:val="24"/>
        </w:rPr>
        <w:t xml:space="preserve">. Ответственным исполнителем государственной программы является Департамент природных ресурсов и экологии Чукотского автономного округа. </w:t>
      </w:r>
    </w:p>
    <w:p w14:paraId="7FCBC1F8" w14:textId="09A12C7D" w:rsidR="00D12CD6" w:rsidRPr="00CB1FFC" w:rsidRDefault="00D12CD6" w:rsidP="00D12CD6">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Всего по Программе предусмотрено финансирование на 2024 год в сумме </w:t>
      </w:r>
      <w:r w:rsidR="00502CF3" w:rsidRPr="00CB1FFC">
        <w:rPr>
          <w:rFonts w:ascii="Times New Roman" w:hAnsi="Times New Roman"/>
          <w:color w:val="000000" w:themeColor="text1"/>
          <w:sz w:val="24"/>
          <w:szCs w:val="24"/>
        </w:rPr>
        <w:t xml:space="preserve">349 491,9 </w:t>
      </w:r>
      <w:r w:rsidRPr="00CB1FFC">
        <w:rPr>
          <w:rFonts w:ascii="Times New Roman" w:hAnsi="Times New Roman"/>
          <w:color w:val="000000" w:themeColor="text1"/>
          <w:sz w:val="24"/>
          <w:szCs w:val="24"/>
        </w:rPr>
        <w:t xml:space="preserve">тыс. рублей, из них средства окружного бюджета </w:t>
      </w:r>
      <w:r w:rsidR="00502CF3" w:rsidRPr="00CB1FFC">
        <w:rPr>
          <w:rFonts w:ascii="Times New Roman" w:hAnsi="Times New Roman"/>
          <w:color w:val="000000" w:themeColor="text1"/>
          <w:sz w:val="24"/>
          <w:szCs w:val="24"/>
        </w:rPr>
        <w:t>11 680,0</w:t>
      </w:r>
      <w:r w:rsidRPr="00CB1FFC">
        <w:rPr>
          <w:rFonts w:ascii="Times New Roman" w:hAnsi="Times New Roman"/>
          <w:color w:val="000000" w:themeColor="text1"/>
          <w:sz w:val="24"/>
          <w:szCs w:val="24"/>
        </w:rPr>
        <w:t xml:space="preserve"> тыс. рублей, средства федерального бюджета </w:t>
      </w:r>
      <w:r w:rsidR="00502CF3" w:rsidRPr="00CB1FFC">
        <w:rPr>
          <w:rFonts w:ascii="Times New Roman" w:hAnsi="Times New Roman"/>
          <w:color w:val="000000" w:themeColor="text1"/>
          <w:sz w:val="24"/>
          <w:szCs w:val="24"/>
        </w:rPr>
        <w:t>337 811,9</w:t>
      </w:r>
      <w:r w:rsidRPr="00CB1FFC">
        <w:rPr>
          <w:rFonts w:ascii="Times New Roman" w:hAnsi="Times New Roman"/>
          <w:color w:val="000000" w:themeColor="text1"/>
          <w:sz w:val="24"/>
          <w:szCs w:val="24"/>
        </w:rPr>
        <w:t xml:space="preserve"> тыс. рублей. По состоянию на 01.01.202</w:t>
      </w:r>
      <w:r w:rsidR="00502CF3" w:rsidRPr="00CB1FFC">
        <w:rPr>
          <w:rFonts w:ascii="Times New Roman" w:hAnsi="Times New Roman"/>
          <w:color w:val="000000" w:themeColor="text1"/>
          <w:sz w:val="24"/>
          <w:szCs w:val="24"/>
        </w:rPr>
        <w:t>5</w:t>
      </w:r>
      <w:r w:rsidRPr="00CB1FFC">
        <w:rPr>
          <w:rFonts w:ascii="Times New Roman" w:hAnsi="Times New Roman"/>
          <w:color w:val="000000" w:themeColor="text1"/>
          <w:sz w:val="24"/>
          <w:szCs w:val="24"/>
        </w:rPr>
        <w:t xml:space="preserve"> профинансировано средств 310 643,0 тыс. рублей (освоено 310 300,1 тыс. рублей), из них средства федерального бюджета 304 845,1 тыс. рублей (освоено 304 502,1 тыс. рублей). Средств окружного бюджета профинансировано и освоено 5 797,9 тыс. рублей. </w:t>
      </w:r>
    </w:p>
    <w:p w14:paraId="4260E3B8" w14:textId="77777777" w:rsidR="00D12CD6" w:rsidRPr="00CB1FFC" w:rsidRDefault="00D12CD6" w:rsidP="00D12CD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результатам реализации Государственной программы «Развитие лесного хозяйства Чукотского автономного округа» по состоянию на 01.01.2025 года обеспечено:</w:t>
      </w:r>
    </w:p>
    <w:p w14:paraId="3A28CC6F" w14:textId="081674F1" w:rsidR="00D12CD6" w:rsidRPr="00CB1FFC" w:rsidRDefault="00D12CD6" w:rsidP="00D12CD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lastRenderedPageBreak/>
        <w:t>Комплекс процессных мероприятий «Обеспечение использования, охраны и защиты лесов»</w:t>
      </w:r>
      <w:r w:rsidRPr="00CB1FFC">
        <w:rPr>
          <w:rFonts w:ascii="Times New Roman" w:hAnsi="Times New Roman"/>
          <w:color w:val="000000" w:themeColor="text1"/>
          <w:sz w:val="24"/>
          <w:szCs w:val="24"/>
        </w:rPr>
        <w:t xml:space="preserve"> по мероприятию </w:t>
      </w:r>
      <w:r w:rsidRPr="00CB1FFC">
        <w:rPr>
          <w:rFonts w:ascii="Times New Roman" w:hAnsi="Times New Roman"/>
          <w:i/>
          <w:iCs/>
          <w:color w:val="000000" w:themeColor="text1"/>
          <w:sz w:val="24"/>
          <w:szCs w:val="24"/>
        </w:rPr>
        <w:t>«Развитие системы и средств обеспечения пожарной безопасности в лесах»</w:t>
      </w:r>
      <w:r w:rsidRPr="00CB1FFC">
        <w:rPr>
          <w:rFonts w:ascii="Times New Roman" w:hAnsi="Times New Roman"/>
          <w:b/>
          <w:bCs/>
          <w:color w:val="000000" w:themeColor="text1"/>
          <w:sz w:val="24"/>
          <w:szCs w:val="24"/>
        </w:rPr>
        <w:t xml:space="preserve"> </w:t>
      </w:r>
      <w:r w:rsidRPr="00CB1FFC">
        <w:rPr>
          <w:rFonts w:ascii="Times New Roman" w:hAnsi="Times New Roman"/>
          <w:color w:val="000000" w:themeColor="text1"/>
          <w:sz w:val="24"/>
          <w:szCs w:val="24"/>
        </w:rPr>
        <w:t>ГАУ ЧАО «Авиабаза» для укрепления материально-технической базы и снос гаража предоставлены субсидии на иные цели на общую сумму 2 969,23 тыс. рублей. Выполнены работы по замене и установки оконных блоков, ремонту крыши гаражных боксов, приобретено оборудование и материалы (ноутбук, принтер, сканер, монитор, комплектующие для бензопилы, переносной прожектор), поставка аппаратуры спутниковой навигации «Вега-С АСН».</w:t>
      </w:r>
    </w:p>
    <w:p w14:paraId="41AA2D26" w14:textId="77777777" w:rsidR="00555D4B" w:rsidRPr="00CB1FFC" w:rsidRDefault="00DF3C12" w:rsidP="00555D4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w:t>
      </w:r>
      <w:r w:rsidR="00D12CD6" w:rsidRPr="00CB1FFC">
        <w:rPr>
          <w:rFonts w:ascii="Times New Roman" w:hAnsi="Times New Roman"/>
          <w:color w:val="000000" w:themeColor="text1"/>
          <w:sz w:val="24"/>
          <w:szCs w:val="24"/>
        </w:rPr>
        <w:t xml:space="preserve"> рамках комплекса процессных мероприятий заключены контракты</w:t>
      </w:r>
      <w:r w:rsidRPr="00CB1FFC">
        <w:rPr>
          <w:rFonts w:ascii="Times New Roman" w:hAnsi="Times New Roman"/>
          <w:color w:val="000000" w:themeColor="text1"/>
          <w:sz w:val="24"/>
          <w:szCs w:val="24"/>
        </w:rPr>
        <w:t xml:space="preserve"> </w:t>
      </w:r>
      <w:r w:rsidR="00D12CD6" w:rsidRPr="00CB1FFC">
        <w:rPr>
          <w:rFonts w:ascii="Times New Roman" w:hAnsi="Times New Roman"/>
          <w:color w:val="000000" w:themeColor="text1"/>
          <w:sz w:val="24"/>
          <w:szCs w:val="24"/>
        </w:rPr>
        <w:t>на оказание услуг по созданию цифровой базы данных о землях лесного фонда на территории Чукотского автономного округа по материалам лесоустройства, имеющихся на бумажных носителях по государственному контракту</w:t>
      </w:r>
      <w:r w:rsidR="00555D4B" w:rsidRPr="00CB1FFC">
        <w:rPr>
          <w:rFonts w:ascii="Times New Roman" w:hAnsi="Times New Roman"/>
          <w:color w:val="000000" w:themeColor="text1"/>
          <w:sz w:val="24"/>
          <w:szCs w:val="24"/>
        </w:rPr>
        <w:t>.</w:t>
      </w:r>
    </w:p>
    <w:p w14:paraId="09B5E458" w14:textId="09F4E374" w:rsidR="00D12CD6" w:rsidRPr="00CB1FFC" w:rsidRDefault="00D12CD6" w:rsidP="00D12CD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По мероприятию </w:t>
      </w:r>
      <w:r w:rsidRPr="00CB1FFC">
        <w:rPr>
          <w:rFonts w:ascii="Times New Roman" w:hAnsi="Times New Roman"/>
          <w:i/>
          <w:iCs/>
          <w:color w:val="000000" w:themeColor="text1"/>
          <w:sz w:val="24"/>
          <w:szCs w:val="24"/>
        </w:rPr>
        <w:t>«Осуществление мер пожарной безопасности»</w:t>
      </w:r>
      <w:r w:rsidR="00555D4B" w:rsidRPr="00CB1FFC">
        <w:rPr>
          <w:rFonts w:ascii="Times New Roman" w:hAnsi="Times New Roman"/>
          <w:color w:val="000000" w:themeColor="text1"/>
          <w:sz w:val="24"/>
          <w:szCs w:val="24"/>
        </w:rPr>
        <w:t xml:space="preserve"> в</w:t>
      </w:r>
      <w:r w:rsidRPr="00CB1FFC">
        <w:rPr>
          <w:rFonts w:ascii="Times New Roman" w:hAnsi="Times New Roman"/>
          <w:color w:val="000000" w:themeColor="text1"/>
          <w:sz w:val="24"/>
          <w:szCs w:val="24"/>
        </w:rPr>
        <w:t xml:space="preserve"> рамках государственного задания ГАУ ЧАО «Авиабаза» в целях осуществления мер пожарной безопасности доведено финансирование в сумме 290 354,4 тыс. рублей из федерального бюджета и 1 217,9 тыс. руб. из окружного бюджета, в т.ч. на мониторинг пожарной опасности в лесах – 111 314,3 тыс. рублей, на тушение пожаров - 174 653,9 тыс. рублей, а также на установку и размещение стендов, знаков и указателей, содержащих информацию о мерах пожарной безопасности в лесах - 57,8 тыс. рублей.</w:t>
      </w:r>
      <w:r w:rsidR="00555D4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В рамках доведенного госзадания приобретено оборудования на сумму: 3 176,04 тыс. рублей в том числе:GOLDEN SHARK </w:t>
      </w:r>
      <w:r w:rsidR="00555D4B" w:rsidRPr="00CB1FFC">
        <w:rPr>
          <w:rFonts w:ascii="Times New Roman" w:hAnsi="Times New Roman"/>
          <w:color w:val="000000" w:themeColor="text1"/>
          <w:sz w:val="24"/>
          <w:szCs w:val="24"/>
        </w:rPr>
        <w:t>п</w:t>
      </w:r>
      <w:r w:rsidRPr="00CB1FFC">
        <w:rPr>
          <w:rFonts w:ascii="Times New Roman" w:hAnsi="Times New Roman"/>
          <w:color w:val="000000" w:themeColor="text1"/>
          <w:sz w:val="24"/>
          <w:szCs w:val="24"/>
        </w:rPr>
        <w:t>алатка 3-местная - 10шт.</w:t>
      </w:r>
      <w:r w:rsidR="00555D4B" w:rsidRPr="00CB1FFC">
        <w:rPr>
          <w:rFonts w:ascii="Times New Roman" w:hAnsi="Times New Roman"/>
          <w:color w:val="000000" w:themeColor="text1"/>
          <w:sz w:val="24"/>
          <w:szCs w:val="24"/>
        </w:rPr>
        <w:t>; д</w:t>
      </w:r>
      <w:r w:rsidRPr="00CB1FFC">
        <w:rPr>
          <w:rFonts w:ascii="Times New Roman" w:hAnsi="Times New Roman"/>
          <w:color w:val="000000" w:themeColor="text1"/>
          <w:sz w:val="24"/>
          <w:szCs w:val="24"/>
        </w:rPr>
        <w:t>вухдиапазонная рация на АВТОМОБИЛЬ или СТАЦИОНАР iRadio V6 mini - 2 шт</w:t>
      </w:r>
      <w:r w:rsidR="00555D4B" w:rsidRPr="00CB1FFC">
        <w:rPr>
          <w:rFonts w:ascii="Times New Roman" w:hAnsi="Times New Roman"/>
          <w:color w:val="000000" w:themeColor="text1"/>
          <w:sz w:val="24"/>
          <w:szCs w:val="24"/>
        </w:rPr>
        <w:t>.; ш</w:t>
      </w:r>
      <w:r w:rsidRPr="00CB1FFC">
        <w:rPr>
          <w:rFonts w:ascii="Times New Roman" w:hAnsi="Times New Roman"/>
          <w:color w:val="000000" w:themeColor="text1"/>
          <w:sz w:val="24"/>
          <w:szCs w:val="24"/>
        </w:rPr>
        <w:t>вейная машина Janome Sew Easy - 1 шт.</w:t>
      </w:r>
      <w:r w:rsidR="00555D4B" w:rsidRPr="00CB1FFC">
        <w:rPr>
          <w:rFonts w:ascii="Times New Roman" w:hAnsi="Times New Roman"/>
          <w:color w:val="000000" w:themeColor="text1"/>
          <w:sz w:val="24"/>
          <w:szCs w:val="24"/>
        </w:rPr>
        <w:t>; о</w:t>
      </w:r>
      <w:r w:rsidRPr="00CB1FFC">
        <w:rPr>
          <w:rFonts w:ascii="Times New Roman" w:hAnsi="Times New Roman"/>
          <w:color w:val="000000" w:themeColor="text1"/>
          <w:sz w:val="24"/>
          <w:szCs w:val="24"/>
        </w:rPr>
        <w:t>богреватель масляный – 1 шт.</w:t>
      </w:r>
      <w:r w:rsidR="00555D4B" w:rsidRPr="00CB1FFC">
        <w:rPr>
          <w:rFonts w:ascii="Times New Roman" w:hAnsi="Times New Roman"/>
          <w:color w:val="000000" w:themeColor="text1"/>
          <w:sz w:val="24"/>
          <w:szCs w:val="24"/>
        </w:rPr>
        <w:t>; б</w:t>
      </w:r>
      <w:r w:rsidRPr="00CB1FFC">
        <w:rPr>
          <w:rFonts w:ascii="Times New Roman" w:hAnsi="Times New Roman"/>
          <w:color w:val="000000" w:themeColor="text1"/>
          <w:sz w:val="24"/>
          <w:szCs w:val="24"/>
        </w:rPr>
        <w:t>азово-мобильная цифро-аналоговая радиостанция (рация) Байкал-900Р DMR (136-174/) - 1 шт.;</w:t>
      </w:r>
      <w:r w:rsidR="00555D4B" w:rsidRPr="00CB1FFC">
        <w:rPr>
          <w:rFonts w:ascii="Times New Roman" w:hAnsi="Times New Roman"/>
          <w:color w:val="000000" w:themeColor="text1"/>
          <w:sz w:val="24"/>
          <w:szCs w:val="24"/>
        </w:rPr>
        <w:t xml:space="preserve"> с</w:t>
      </w:r>
      <w:r w:rsidRPr="00CB1FFC">
        <w:rPr>
          <w:rFonts w:ascii="Times New Roman" w:hAnsi="Times New Roman"/>
          <w:color w:val="000000" w:themeColor="text1"/>
          <w:sz w:val="24"/>
          <w:szCs w:val="24"/>
        </w:rPr>
        <w:t>путниковый телефон Iridium 9555 – 2 шт.;</w:t>
      </w:r>
      <w:r w:rsidR="00555D4B" w:rsidRPr="00CB1FFC">
        <w:rPr>
          <w:rFonts w:ascii="Times New Roman" w:hAnsi="Times New Roman"/>
          <w:color w:val="000000" w:themeColor="text1"/>
          <w:sz w:val="24"/>
          <w:szCs w:val="24"/>
        </w:rPr>
        <w:t xml:space="preserve"> н</w:t>
      </w:r>
      <w:r w:rsidRPr="00CB1FFC">
        <w:rPr>
          <w:rFonts w:ascii="Times New Roman" w:hAnsi="Times New Roman"/>
          <w:color w:val="000000" w:themeColor="text1"/>
          <w:sz w:val="24"/>
          <w:szCs w:val="24"/>
        </w:rPr>
        <w:t>оутбук Huawei MateBook D 14 53013XFP, 14", 2024, IPS, Intel Core i5 12450H 2ГГц, 8- ядерный, 16ГБ LPDDR4x, 512ГБ SSD, Intel UHD Graphics, Windows 11 Home, серый космос - 1 шт.</w:t>
      </w:r>
      <w:r w:rsidR="00555D4B" w:rsidRPr="00CB1FFC">
        <w:rPr>
          <w:rFonts w:ascii="Times New Roman" w:hAnsi="Times New Roman"/>
          <w:color w:val="000000" w:themeColor="text1"/>
          <w:sz w:val="24"/>
          <w:szCs w:val="24"/>
        </w:rPr>
        <w:t>; п</w:t>
      </w:r>
      <w:r w:rsidRPr="00CB1FFC">
        <w:rPr>
          <w:rFonts w:ascii="Times New Roman" w:hAnsi="Times New Roman"/>
          <w:color w:val="000000" w:themeColor="text1"/>
          <w:sz w:val="24"/>
          <w:szCs w:val="24"/>
        </w:rPr>
        <w:t>рожектор светодиодный ЕРМАК, трансформер, 30W, 1000 Lm, квадратные диоды - 3 шт.</w:t>
      </w:r>
      <w:r w:rsidR="00555D4B" w:rsidRPr="00CB1FFC">
        <w:rPr>
          <w:rFonts w:ascii="Times New Roman" w:hAnsi="Times New Roman"/>
          <w:color w:val="000000" w:themeColor="text1"/>
          <w:sz w:val="24"/>
          <w:szCs w:val="24"/>
        </w:rPr>
        <w:t>; к</w:t>
      </w:r>
      <w:r w:rsidRPr="00CB1FFC">
        <w:rPr>
          <w:rFonts w:ascii="Times New Roman" w:hAnsi="Times New Roman"/>
          <w:color w:val="000000" w:themeColor="text1"/>
          <w:sz w:val="24"/>
          <w:szCs w:val="24"/>
        </w:rPr>
        <w:t>омплект для спуска системы Кашевника «КС-К/2» - 18 шт.;</w:t>
      </w:r>
      <w:r w:rsidR="00555D4B" w:rsidRPr="00CB1FFC">
        <w:rPr>
          <w:rFonts w:ascii="Times New Roman" w:hAnsi="Times New Roman"/>
          <w:color w:val="000000" w:themeColor="text1"/>
          <w:sz w:val="24"/>
          <w:szCs w:val="24"/>
        </w:rPr>
        <w:t xml:space="preserve"> к</w:t>
      </w:r>
      <w:r w:rsidRPr="00CB1FFC">
        <w:rPr>
          <w:rFonts w:ascii="Times New Roman" w:hAnsi="Times New Roman"/>
          <w:color w:val="000000" w:themeColor="text1"/>
          <w:sz w:val="24"/>
          <w:szCs w:val="24"/>
        </w:rPr>
        <w:t>вадрокоптер DJI Mini 3 Pro (DJI RC) с камерой [cp.ma.00000492.01] -1 шт.</w:t>
      </w:r>
    </w:p>
    <w:p w14:paraId="2205C861" w14:textId="77777777" w:rsidR="00D12CD6" w:rsidRPr="00CB1FFC" w:rsidRDefault="00D12CD6" w:rsidP="00D12CD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Осуществление мер пожарной безопасности в лесах:</w:t>
      </w:r>
    </w:p>
    <w:p w14:paraId="52E504DC" w14:textId="77777777" w:rsidR="00D12CD6" w:rsidRPr="00CB1FFC" w:rsidRDefault="00D12CD6" w:rsidP="00D12CD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по мониторингу пожарной опасности осуществлено авиапатрулирование общей продолжительностью 683 часов 35 минут;</w:t>
      </w:r>
    </w:p>
    <w:p w14:paraId="36F83AAC" w14:textId="77777777" w:rsidR="00D12CD6" w:rsidRPr="00CB1FFC" w:rsidRDefault="00D12CD6" w:rsidP="00D12CD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на тушение лесных пожаров осуществлены вылеты общей продолжительностью 305 часов 55мин.</w:t>
      </w:r>
    </w:p>
    <w:p w14:paraId="6BEFAEA6" w14:textId="77777777" w:rsidR="00D12CD6" w:rsidRPr="00CB1FFC" w:rsidRDefault="00D12CD6" w:rsidP="00D12CD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обнаружено и ликвидировано 34 лесных пожаров, площадь, пройденная огнем, составила 88 353,2 га.</w:t>
      </w:r>
    </w:p>
    <w:p w14:paraId="650C1229" w14:textId="77777777" w:rsidR="00D12CD6" w:rsidRPr="00CB1FFC" w:rsidRDefault="00D12CD6" w:rsidP="00D12CD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установлено 4 аншлага противопожарной направленности.</w:t>
      </w:r>
    </w:p>
    <w:p w14:paraId="71FD1527" w14:textId="45326244" w:rsidR="00D12CD6" w:rsidRPr="00CB1FFC" w:rsidRDefault="00D12CD6" w:rsidP="00A201F2">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Приняты работы по Государственн</w:t>
      </w:r>
      <w:r w:rsidR="004C087B" w:rsidRPr="00CB1FFC">
        <w:rPr>
          <w:rFonts w:ascii="Times New Roman" w:hAnsi="Times New Roman"/>
          <w:color w:val="000000" w:themeColor="text1"/>
          <w:sz w:val="24"/>
          <w:szCs w:val="24"/>
        </w:rPr>
        <w:t>ым</w:t>
      </w:r>
      <w:r w:rsidRPr="00CB1FFC">
        <w:rPr>
          <w:rFonts w:ascii="Times New Roman" w:hAnsi="Times New Roman"/>
          <w:color w:val="000000" w:themeColor="text1"/>
          <w:sz w:val="24"/>
          <w:szCs w:val="24"/>
        </w:rPr>
        <w:t xml:space="preserve"> контракт</w:t>
      </w:r>
      <w:r w:rsidR="004C087B" w:rsidRPr="00CB1FFC">
        <w:rPr>
          <w:rFonts w:ascii="Times New Roman" w:hAnsi="Times New Roman"/>
          <w:color w:val="000000" w:themeColor="text1"/>
          <w:sz w:val="24"/>
          <w:szCs w:val="24"/>
        </w:rPr>
        <w:t>ам н</w:t>
      </w:r>
      <w:r w:rsidRPr="00CB1FFC">
        <w:rPr>
          <w:rFonts w:ascii="Times New Roman" w:hAnsi="Times New Roman"/>
          <w:color w:val="000000" w:themeColor="text1"/>
          <w:sz w:val="24"/>
          <w:szCs w:val="24"/>
        </w:rPr>
        <w:t>а выполнение работ по профилактике лесных пожаров (противопожарное обустройство лесов) на территории 10 км</w:t>
      </w:r>
      <w:r w:rsidR="00A201F2" w:rsidRPr="00CB1FFC">
        <w:rPr>
          <w:rFonts w:ascii="Times New Roman" w:hAnsi="Times New Roman"/>
          <w:color w:val="000000" w:themeColor="text1"/>
          <w:sz w:val="24"/>
          <w:szCs w:val="24"/>
        </w:rPr>
        <w:t xml:space="preserve"> и 40 км</w:t>
      </w:r>
      <w:r w:rsidRPr="00CB1FFC">
        <w:rPr>
          <w:rFonts w:ascii="Times New Roman" w:hAnsi="Times New Roman"/>
          <w:color w:val="000000" w:themeColor="text1"/>
          <w:sz w:val="24"/>
          <w:szCs w:val="24"/>
        </w:rPr>
        <w:t xml:space="preserve">, в том числе устройство противопожарных минерализованных полос в границах лесного фонда Чукотского лесничества Чукотского автономного округа в 2024 году на </w:t>
      </w:r>
      <w:r w:rsidR="00A201F2" w:rsidRPr="00CB1FFC">
        <w:rPr>
          <w:rFonts w:ascii="Times New Roman" w:hAnsi="Times New Roman"/>
          <w:color w:val="000000" w:themeColor="text1"/>
          <w:sz w:val="24"/>
          <w:szCs w:val="24"/>
        </w:rPr>
        <w:t xml:space="preserve">общую </w:t>
      </w:r>
      <w:r w:rsidRPr="00CB1FFC">
        <w:rPr>
          <w:rFonts w:ascii="Times New Roman" w:hAnsi="Times New Roman"/>
          <w:color w:val="000000" w:themeColor="text1"/>
          <w:sz w:val="24"/>
          <w:szCs w:val="24"/>
        </w:rPr>
        <w:t xml:space="preserve">сумму </w:t>
      </w:r>
      <w:r w:rsidR="00A201F2" w:rsidRPr="00CB1FFC">
        <w:rPr>
          <w:rFonts w:ascii="Times New Roman" w:hAnsi="Times New Roman"/>
          <w:color w:val="000000" w:themeColor="text1"/>
          <w:sz w:val="24"/>
          <w:szCs w:val="24"/>
        </w:rPr>
        <w:t>227,2</w:t>
      </w:r>
      <w:r w:rsidRPr="00CB1FFC">
        <w:rPr>
          <w:rFonts w:ascii="Times New Roman" w:hAnsi="Times New Roman"/>
          <w:color w:val="000000" w:themeColor="text1"/>
          <w:sz w:val="24"/>
          <w:szCs w:val="24"/>
        </w:rPr>
        <w:t xml:space="preserve"> тыс. рублей.</w:t>
      </w:r>
    </w:p>
    <w:p w14:paraId="37E8D206" w14:textId="77577E8D" w:rsidR="00D12CD6" w:rsidRPr="00CB1FFC" w:rsidRDefault="00D12CD6" w:rsidP="00A201F2">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выполнения государственного задания ГАУ ЧАО «Авиабаза» приняты работы по государственному контракту от 01.04.2024 года № 05/24 «На выполнение лесохозяйственных работ по защите лесов (лесопатологическое обследование)</w:t>
      </w:r>
      <w:r w:rsidR="00A201F2" w:rsidRPr="00CB1FFC">
        <w:rPr>
          <w:rFonts w:ascii="Times New Roman" w:hAnsi="Times New Roman"/>
          <w:color w:val="000000" w:themeColor="text1"/>
          <w:sz w:val="24"/>
          <w:szCs w:val="24"/>
        </w:rPr>
        <w:t xml:space="preserve"> (4 449 га), а также по отводу и таксации лесосек (555 га)</w:t>
      </w:r>
      <w:r w:rsidRPr="00CB1FFC">
        <w:rPr>
          <w:rFonts w:ascii="Times New Roman" w:hAnsi="Times New Roman"/>
          <w:color w:val="000000" w:themeColor="text1"/>
          <w:sz w:val="24"/>
          <w:szCs w:val="24"/>
        </w:rPr>
        <w:t xml:space="preserve"> в границах лесного фонда Чукотского лесничества Чукотского автономного округа» в объеме на </w:t>
      </w:r>
      <w:r w:rsidR="00A201F2" w:rsidRPr="00CB1FFC">
        <w:rPr>
          <w:rFonts w:ascii="Times New Roman" w:hAnsi="Times New Roman"/>
          <w:color w:val="000000" w:themeColor="text1"/>
          <w:sz w:val="24"/>
          <w:szCs w:val="24"/>
        </w:rPr>
        <w:t xml:space="preserve">общую </w:t>
      </w:r>
      <w:r w:rsidRPr="00CB1FFC">
        <w:rPr>
          <w:rFonts w:ascii="Times New Roman" w:hAnsi="Times New Roman"/>
          <w:color w:val="000000" w:themeColor="text1"/>
          <w:sz w:val="24"/>
          <w:szCs w:val="24"/>
        </w:rPr>
        <w:t xml:space="preserve">сумму </w:t>
      </w:r>
      <w:r w:rsidR="00A201F2" w:rsidRPr="00CB1FFC">
        <w:rPr>
          <w:rFonts w:ascii="Times New Roman" w:hAnsi="Times New Roman"/>
          <w:color w:val="000000" w:themeColor="text1"/>
          <w:sz w:val="24"/>
          <w:szCs w:val="24"/>
        </w:rPr>
        <w:t>4 101,2</w:t>
      </w:r>
      <w:r w:rsidRPr="00CB1FFC">
        <w:rPr>
          <w:rFonts w:ascii="Times New Roman" w:hAnsi="Times New Roman"/>
          <w:color w:val="000000" w:themeColor="text1"/>
          <w:sz w:val="24"/>
          <w:szCs w:val="24"/>
        </w:rPr>
        <w:t xml:space="preserve"> тыс. рублей.</w:t>
      </w:r>
    </w:p>
    <w:p w14:paraId="79CDFEC7" w14:textId="5AECABCB" w:rsidR="00D12CD6" w:rsidRPr="00CB1FFC" w:rsidRDefault="004C087B" w:rsidP="00D12CD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t>В рамках р</w:t>
      </w:r>
      <w:r w:rsidR="00D12CD6" w:rsidRPr="00CB1FFC">
        <w:rPr>
          <w:rFonts w:ascii="Times New Roman" w:hAnsi="Times New Roman"/>
          <w:b/>
          <w:bCs/>
          <w:color w:val="000000" w:themeColor="text1"/>
          <w:sz w:val="24"/>
          <w:szCs w:val="24"/>
        </w:rPr>
        <w:t>егиональн</w:t>
      </w:r>
      <w:r w:rsidRPr="00CB1FFC">
        <w:rPr>
          <w:rFonts w:ascii="Times New Roman" w:hAnsi="Times New Roman"/>
          <w:b/>
          <w:bCs/>
          <w:color w:val="000000" w:themeColor="text1"/>
          <w:sz w:val="24"/>
          <w:szCs w:val="24"/>
        </w:rPr>
        <w:t>ого</w:t>
      </w:r>
      <w:r w:rsidR="00D12CD6" w:rsidRPr="00CB1FFC">
        <w:rPr>
          <w:rFonts w:ascii="Times New Roman" w:hAnsi="Times New Roman"/>
          <w:b/>
          <w:bCs/>
          <w:color w:val="000000" w:themeColor="text1"/>
          <w:sz w:val="24"/>
          <w:szCs w:val="24"/>
        </w:rPr>
        <w:t xml:space="preserve"> проект</w:t>
      </w:r>
      <w:r w:rsidRPr="00CB1FFC">
        <w:rPr>
          <w:rFonts w:ascii="Times New Roman" w:hAnsi="Times New Roman"/>
          <w:b/>
          <w:bCs/>
          <w:color w:val="000000" w:themeColor="text1"/>
          <w:sz w:val="24"/>
          <w:szCs w:val="24"/>
        </w:rPr>
        <w:t>а</w:t>
      </w:r>
      <w:r w:rsidR="00D12CD6" w:rsidRPr="00CB1FFC">
        <w:rPr>
          <w:rFonts w:ascii="Times New Roman" w:hAnsi="Times New Roman"/>
          <w:b/>
          <w:bCs/>
          <w:color w:val="000000" w:themeColor="text1"/>
          <w:sz w:val="24"/>
          <w:szCs w:val="24"/>
        </w:rPr>
        <w:t xml:space="preserve"> «Сохранение лесов</w:t>
      </w:r>
      <w:r w:rsidRPr="00CB1FFC">
        <w:rPr>
          <w:rFonts w:ascii="Times New Roman" w:hAnsi="Times New Roman"/>
          <w:b/>
          <w:bCs/>
          <w:color w:val="000000" w:themeColor="text1"/>
          <w:sz w:val="24"/>
          <w:szCs w:val="24"/>
        </w:rPr>
        <w:t xml:space="preserve">» </w:t>
      </w:r>
      <w:r w:rsidRPr="00CB1FFC">
        <w:rPr>
          <w:rFonts w:ascii="Times New Roman" w:hAnsi="Times New Roman"/>
          <w:color w:val="000000" w:themeColor="text1"/>
          <w:sz w:val="24"/>
          <w:szCs w:val="24"/>
        </w:rPr>
        <w:t>выполнены мероприятия</w:t>
      </w:r>
      <w:r w:rsidR="00D12CD6" w:rsidRPr="00CB1FFC">
        <w:rPr>
          <w:rFonts w:ascii="Times New Roman" w:hAnsi="Times New Roman"/>
          <w:color w:val="000000" w:themeColor="text1"/>
          <w:sz w:val="24"/>
          <w:szCs w:val="24"/>
        </w:rPr>
        <w:t>:</w:t>
      </w:r>
    </w:p>
    <w:p w14:paraId="5D743DE8" w14:textId="4701AFD2" w:rsidR="007A2CBA" w:rsidRPr="00CB1FFC" w:rsidRDefault="004C087B" w:rsidP="007A2CBA">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w:t>
      </w:r>
      <w:r w:rsidR="00D12CD6" w:rsidRPr="00CB1FFC">
        <w:rPr>
          <w:rFonts w:ascii="Times New Roman" w:hAnsi="Times New Roman"/>
          <w:i/>
          <w:iCs/>
          <w:color w:val="000000" w:themeColor="text1"/>
          <w:sz w:val="24"/>
          <w:szCs w:val="24"/>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r w:rsidR="00D12CD6" w:rsidRPr="00CB1FFC">
        <w:rPr>
          <w:rFonts w:ascii="Times New Roman" w:hAnsi="Times New Roman"/>
          <w:color w:val="000000" w:themeColor="text1"/>
          <w:sz w:val="24"/>
          <w:szCs w:val="24"/>
        </w:rPr>
        <w:t xml:space="preserve"> – 4 724,9 тыс. рублей, в том числе – средства федерального бюджета в размере 2 530,4 тыс. рублей, средства окружного бюджета – 2 194,5 тыс. рублей.</w:t>
      </w:r>
      <w:r w:rsidR="00A201F2" w:rsidRPr="00CB1FFC">
        <w:rPr>
          <w:rFonts w:ascii="Times New Roman" w:hAnsi="Times New Roman"/>
          <w:color w:val="000000" w:themeColor="text1"/>
          <w:sz w:val="24"/>
          <w:szCs w:val="24"/>
        </w:rPr>
        <w:t xml:space="preserve"> </w:t>
      </w:r>
      <w:r w:rsidR="007A2CBA" w:rsidRPr="00CB1FFC">
        <w:rPr>
          <w:rFonts w:ascii="Times New Roman" w:hAnsi="Times New Roman"/>
          <w:color w:val="000000" w:themeColor="text1"/>
          <w:sz w:val="24"/>
          <w:szCs w:val="24"/>
        </w:rPr>
        <w:t xml:space="preserve">В рамках мероприятия в ГАУ ЧАО «База авиационной охраны лесов» приобретено: </w:t>
      </w:r>
      <w:r w:rsidR="00D12CD6" w:rsidRPr="00CB1FFC">
        <w:rPr>
          <w:rFonts w:ascii="Times New Roman" w:hAnsi="Times New Roman"/>
          <w:color w:val="000000" w:themeColor="text1"/>
          <w:sz w:val="24"/>
          <w:szCs w:val="24"/>
        </w:rPr>
        <w:t xml:space="preserve">катер (мотолодка) Berkut L-Jasket c полным комплектом спасательного оборудования </w:t>
      </w:r>
      <w:r w:rsidR="007A2CBA" w:rsidRPr="00CB1FFC">
        <w:rPr>
          <w:rFonts w:ascii="Times New Roman" w:hAnsi="Times New Roman"/>
          <w:color w:val="000000" w:themeColor="text1"/>
          <w:sz w:val="24"/>
          <w:szCs w:val="24"/>
        </w:rPr>
        <w:t>(</w:t>
      </w:r>
      <w:r w:rsidR="00D12CD6" w:rsidRPr="00CB1FFC">
        <w:rPr>
          <w:rFonts w:ascii="Times New Roman" w:hAnsi="Times New Roman"/>
          <w:color w:val="000000" w:themeColor="text1"/>
          <w:sz w:val="24"/>
          <w:szCs w:val="24"/>
        </w:rPr>
        <w:t>произведена оплата в размере 2 516,67 тыс. рублей</w:t>
      </w:r>
      <w:r w:rsidR="007A2CBA" w:rsidRPr="00CB1FFC">
        <w:rPr>
          <w:rFonts w:ascii="Times New Roman" w:hAnsi="Times New Roman"/>
          <w:color w:val="000000" w:themeColor="text1"/>
          <w:sz w:val="24"/>
          <w:szCs w:val="24"/>
        </w:rPr>
        <w:t xml:space="preserve">); </w:t>
      </w:r>
      <w:r w:rsidR="00D12CD6" w:rsidRPr="00CB1FFC">
        <w:rPr>
          <w:rFonts w:ascii="Times New Roman" w:hAnsi="Times New Roman"/>
          <w:color w:val="000000" w:themeColor="text1"/>
          <w:sz w:val="24"/>
          <w:szCs w:val="24"/>
        </w:rPr>
        <w:t>ранцы противопожарные «РП-15 Ермак»</w:t>
      </w:r>
      <w:r w:rsidR="007A2CBA" w:rsidRPr="00CB1FFC">
        <w:rPr>
          <w:rFonts w:ascii="Times New Roman" w:hAnsi="Times New Roman"/>
          <w:color w:val="000000" w:themeColor="text1"/>
          <w:sz w:val="24"/>
          <w:szCs w:val="24"/>
        </w:rPr>
        <w:t xml:space="preserve"> (на сумму 13,73 тыс. рублей); приобретен и передан автомобиль УАЗ СГР 220695-04 (на сумму – 2 194,5 тыс. рублей). </w:t>
      </w:r>
    </w:p>
    <w:p w14:paraId="53553661" w14:textId="3A144D7A" w:rsidR="00D12CD6" w:rsidRPr="00CB1FFC" w:rsidRDefault="007A2CBA" w:rsidP="007A2CBA">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t>В рамках р</w:t>
      </w:r>
      <w:r w:rsidR="00D12CD6" w:rsidRPr="00CB1FFC">
        <w:rPr>
          <w:rFonts w:ascii="Times New Roman" w:hAnsi="Times New Roman"/>
          <w:b/>
          <w:bCs/>
          <w:color w:val="000000" w:themeColor="text1"/>
          <w:sz w:val="24"/>
          <w:szCs w:val="24"/>
        </w:rPr>
        <w:t>егиональн</w:t>
      </w:r>
      <w:r w:rsidRPr="00CB1FFC">
        <w:rPr>
          <w:rFonts w:ascii="Times New Roman" w:hAnsi="Times New Roman"/>
          <w:b/>
          <w:bCs/>
          <w:color w:val="000000" w:themeColor="text1"/>
          <w:sz w:val="24"/>
          <w:szCs w:val="24"/>
        </w:rPr>
        <w:t>ого</w:t>
      </w:r>
      <w:r w:rsidR="00D12CD6" w:rsidRPr="00CB1FFC">
        <w:rPr>
          <w:rFonts w:ascii="Times New Roman" w:hAnsi="Times New Roman"/>
          <w:b/>
          <w:bCs/>
          <w:color w:val="000000" w:themeColor="text1"/>
          <w:sz w:val="24"/>
          <w:szCs w:val="24"/>
        </w:rPr>
        <w:t xml:space="preserve"> проект</w:t>
      </w:r>
      <w:r w:rsidRPr="00CB1FFC">
        <w:rPr>
          <w:rFonts w:ascii="Times New Roman" w:hAnsi="Times New Roman"/>
          <w:b/>
          <w:bCs/>
          <w:color w:val="000000" w:themeColor="text1"/>
          <w:sz w:val="24"/>
          <w:szCs w:val="24"/>
        </w:rPr>
        <w:t>а</w:t>
      </w:r>
      <w:r w:rsidR="00D12CD6" w:rsidRPr="00CB1FFC">
        <w:rPr>
          <w:rFonts w:ascii="Times New Roman" w:hAnsi="Times New Roman"/>
          <w:b/>
          <w:bCs/>
          <w:color w:val="000000" w:themeColor="text1"/>
          <w:sz w:val="24"/>
          <w:szCs w:val="24"/>
        </w:rPr>
        <w:t xml:space="preserve"> «Стимулирование спроса на отечественные беспилотные авиационные системы</w:t>
      </w:r>
      <w:r w:rsidR="004C087B" w:rsidRPr="00CB1FFC">
        <w:rPr>
          <w:rFonts w:ascii="Times New Roman" w:hAnsi="Times New Roman"/>
          <w:b/>
          <w:bCs/>
          <w:color w:val="000000" w:themeColor="text1"/>
          <w:sz w:val="24"/>
          <w:szCs w:val="24"/>
        </w:rPr>
        <w:t xml:space="preserve"> в </w:t>
      </w:r>
      <w:r w:rsidR="00D12CD6" w:rsidRPr="00CB1FFC">
        <w:rPr>
          <w:rFonts w:ascii="Times New Roman" w:hAnsi="Times New Roman"/>
          <w:b/>
          <w:bCs/>
          <w:color w:val="000000" w:themeColor="text1"/>
          <w:sz w:val="24"/>
          <w:szCs w:val="24"/>
        </w:rPr>
        <w:t>Чукотск</w:t>
      </w:r>
      <w:r w:rsidR="004C087B" w:rsidRPr="00CB1FFC">
        <w:rPr>
          <w:rFonts w:ascii="Times New Roman" w:hAnsi="Times New Roman"/>
          <w:b/>
          <w:bCs/>
          <w:color w:val="000000" w:themeColor="text1"/>
          <w:sz w:val="24"/>
          <w:szCs w:val="24"/>
        </w:rPr>
        <w:t>ом</w:t>
      </w:r>
      <w:r w:rsidR="00D12CD6" w:rsidRPr="00CB1FFC">
        <w:rPr>
          <w:rFonts w:ascii="Times New Roman" w:hAnsi="Times New Roman"/>
          <w:b/>
          <w:bCs/>
          <w:color w:val="000000" w:themeColor="text1"/>
          <w:sz w:val="24"/>
          <w:szCs w:val="24"/>
        </w:rPr>
        <w:t xml:space="preserve"> автономн</w:t>
      </w:r>
      <w:r w:rsidR="004C087B" w:rsidRPr="00CB1FFC">
        <w:rPr>
          <w:rFonts w:ascii="Times New Roman" w:hAnsi="Times New Roman"/>
          <w:b/>
          <w:bCs/>
          <w:color w:val="000000" w:themeColor="text1"/>
          <w:sz w:val="24"/>
          <w:szCs w:val="24"/>
        </w:rPr>
        <w:t>ом</w:t>
      </w:r>
      <w:r w:rsidR="00D12CD6" w:rsidRPr="00CB1FFC">
        <w:rPr>
          <w:rFonts w:ascii="Times New Roman" w:hAnsi="Times New Roman"/>
          <w:b/>
          <w:bCs/>
          <w:color w:val="000000" w:themeColor="text1"/>
          <w:sz w:val="24"/>
          <w:szCs w:val="24"/>
        </w:rPr>
        <w:t xml:space="preserve"> округ</w:t>
      </w:r>
      <w:r w:rsidR="004C087B" w:rsidRPr="00CB1FFC">
        <w:rPr>
          <w:rFonts w:ascii="Times New Roman" w:hAnsi="Times New Roman"/>
          <w:b/>
          <w:bCs/>
          <w:color w:val="000000" w:themeColor="text1"/>
          <w:sz w:val="24"/>
          <w:szCs w:val="24"/>
        </w:rPr>
        <w:t>е</w:t>
      </w:r>
      <w:r w:rsidR="00D12CD6" w:rsidRPr="00CB1FFC">
        <w:rPr>
          <w:rFonts w:ascii="Times New Roman" w:hAnsi="Times New Roman"/>
          <w:b/>
          <w:bCs/>
          <w:color w:val="000000" w:themeColor="text1"/>
          <w:sz w:val="24"/>
          <w:szCs w:val="24"/>
        </w:rPr>
        <w:t>»</w:t>
      </w:r>
      <w:r w:rsidR="004C087B" w:rsidRPr="00CB1FFC">
        <w:rPr>
          <w:rFonts w:ascii="Times New Roman" w:hAnsi="Times New Roman"/>
          <w:b/>
          <w:bCs/>
          <w:color w:val="000000" w:themeColor="text1"/>
          <w:sz w:val="24"/>
          <w:szCs w:val="24"/>
        </w:rPr>
        <w:t>:</w:t>
      </w:r>
      <w:r w:rsidRPr="00CB1FFC">
        <w:rPr>
          <w:rFonts w:ascii="Times New Roman" w:hAnsi="Times New Roman"/>
          <w:color w:val="000000" w:themeColor="text1"/>
          <w:sz w:val="24"/>
          <w:szCs w:val="24"/>
        </w:rPr>
        <w:t xml:space="preserve"> </w:t>
      </w:r>
      <w:r w:rsidR="00D12CD6" w:rsidRPr="00CB1FFC">
        <w:rPr>
          <w:rFonts w:ascii="Times New Roman" w:hAnsi="Times New Roman"/>
          <w:color w:val="000000" w:themeColor="text1"/>
          <w:sz w:val="24"/>
          <w:szCs w:val="24"/>
        </w:rPr>
        <w:t xml:space="preserve">Департаментом заключен с АО «ГТЛК» (единственный поставщик - Распоряжение Правительства Российской Федерации от 16.04.2024 № 933-р) Государственный контракт на поставку 2 единиц БАС Геоскан </w:t>
      </w:r>
      <w:r w:rsidR="00D12CD6" w:rsidRPr="00CB1FFC">
        <w:rPr>
          <w:rFonts w:ascii="Times New Roman" w:hAnsi="Times New Roman"/>
          <w:color w:val="000000" w:themeColor="text1"/>
          <w:sz w:val="24"/>
          <w:szCs w:val="24"/>
        </w:rPr>
        <w:lastRenderedPageBreak/>
        <w:t>801 на сумму 2 999 766 рублей. Срок поставки: в течение 195 календарных дней, но не позднее 4 квартала 2024 года. Департаментом произведена оплата аванса в размере 30% от общей стоимости Контракта, что составляет 899, 93 тыс. рублей</w:t>
      </w:r>
      <w:r w:rsidRPr="00CB1FFC">
        <w:rPr>
          <w:rFonts w:ascii="Times New Roman" w:hAnsi="Times New Roman"/>
          <w:color w:val="000000" w:themeColor="text1"/>
          <w:sz w:val="24"/>
          <w:szCs w:val="24"/>
        </w:rPr>
        <w:t xml:space="preserve">. </w:t>
      </w:r>
      <w:r w:rsidR="00D12CD6" w:rsidRPr="00CB1FFC">
        <w:rPr>
          <w:rFonts w:ascii="Times New Roman" w:hAnsi="Times New Roman"/>
          <w:color w:val="000000" w:themeColor="text1"/>
          <w:sz w:val="24"/>
          <w:szCs w:val="24"/>
        </w:rPr>
        <w:t>По состоянию на 01.01.2025 кассовое использование средств федерального бюджета составляет 30%.</w:t>
      </w:r>
      <w:r w:rsidRPr="00CB1FFC">
        <w:rPr>
          <w:rFonts w:ascii="Times New Roman" w:hAnsi="Times New Roman"/>
          <w:color w:val="000000" w:themeColor="text1"/>
          <w:sz w:val="24"/>
          <w:szCs w:val="24"/>
        </w:rPr>
        <w:t xml:space="preserve"> </w:t>
      </w:r>
      <w:r w:rsidR="00D12CD6" w:rsidRPr="00CB1FFC">
        <w:rPr>
          <w:rFonts w:ascii="Times New Roman" w:hAnsi="Times New Roman"/>
          <w:color w:val="000000" w:themeColor="text1"/>
          <w:sz w:val="24"/>
          <w:szCs w:val="24"/>
        </w:rPr>
        <w:t>11.10.2024 между сторонами подписано Дополнительное соглашение</w:t>
      </w:r>
      <w:r w:rsidRPr="00CB1FFC">
        <w:rPr>
          <w:rFonts w:ascii="Times New Roman" w:hAnsi="Times New Roman"/>
          <w:color w:val="000000" w:themeColor="text1"/>
          <w:sz w:val="24"/>
          <w:szCs w:val="24"/>
        </w:rPr>
        <w:t xml:space="preserve"> </w:t>
      </w:r>
      <w:r w:rsidR="00D12CD6" w:rsidRPr="00CB1FFC">
        <w:rPr>
          <w:rFonts w:ascii="Times New Roman" w:hAnsi="Times New Roman"/>
          <w:color w:val="000000" w:themeColor="text1"/>
          <w:sz w:val="24"/>
          <w:szCs w:val="24"/>
        </w:rPr>
        <w:t>к государственному контракту, которым установлен срок поставки до 20 декабря 2024 включительно.</w:t>
      </w:r>
      <w:r w:rsidRPr="00CB1FFC">
        <w:rPr>
          <w:rFonts w:ascii="Times New Roman" w:hAnsi="Times New Roman"/>
          <w:color w:val="000000" w:themeColor="text1"/>
          <w:sz w:val="24"/>
          <w:szCs w:val="24"/>
        </w:rPr>
        <w:t xml:space="preserve"> </w:t>
      </w:r>
      <w:r w:rsidR="00D12CD6" w:rsidRPr="00CB1FFC">
        <w:rPr>
          <w:rFonts w:ascii="Times New Roman" w:hAnsi="Times New Roman"/>
          <w:color w:val="000000" w:themeColor="text1"/>
          <w:sz w:val="24"/>
          <w:szCs w:val="24"/>
        </w:rPr>
        <w:t xml:space="preserve">Протоколом заочного заседания членов президиума Правительственной комиссии по вопросам развития беспилотных авиационных систем от 29.11.2024 № 20пр срок поставки БАС в интересах лесного хозяйства на федеральном </w:t>
      </w:r>
      <w:r w:rsidR="00D12CD6" w:rsidRPr="00CB1FFC">
        <w:rPr>
          <w:rFonts w:ascii="Times New Roman" w:hAnsi="Times New Roman"/>
          <w:color w:val="000000" w:themeColor="text1"/>
          <w:sz w:val="24"/>
          <w:szCs w:val="24"/>
        </w:rPr>
        <w:br/>
        <w:t>и региональных уровнях для Чукотского автономного округа перенесен на 1 квартал 2025 года.</w:t>
      </w:r>
    </w:p>
    <w:p w14:paraId="41EC0336" w14:textId="630272F1" w:rsidR="00D12CD6" w:rsidRPr="00CB1FFC" w:rsidRDefault="00D12CD6" w:rsidP="007A2CBA">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t>Комплекс процессных мероприятий «Обеспечение реализации государственной программы»</w:t>
      </w:r>
      <w:r w:rsidRPr="00CB1FFC">
        <w:rPr>
          <w:rFonts w:ascii="Times New Roman" w:hAnsi="Times New Roman"/>
          <w:color w:val="000000" w:themeColor="text1"/>
          <w:sz w:val="24"/>
          <w:szCs w:val="24"/>
        </w:rPr>
        <w:t>:</w:t>
      </w:r>
      <w:r w:rsidR="007A2CB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обеспечена деятельность органа исполнительной власти, выполняющего государственные функции в сфере лесных отношений на сумму 38 588,5 тыс. рублей в том числе 1 491,5 тыс. рублей из окружного бюджета</w:t>
      </w:r>
      <w:r w:rsidR="007A2CB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обеспечена деятельность учреждений, выполняющих государственные функции в сфере лесных отношений на сумму 31 947,2 тыс. рублей, в том числе 558,6 тыс. рублей из окружного бюджета.</w:t>
      </w:r>
    </w:p>
    <w:p w14:paraId="7AF5D04E" w14:textId="77777777" w:rsidR="007A2CBA" w:rsidRPr="00CB1FFC" w:rsidRDefault="00D12CD6" w:rsidP="007A2CBA">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t>Комплекс процессных мероприятий «Обеспечение кадрового потенциала лесного хозяйства»</w:t>
      </w:r>
      <w:r w:rsidRPr="00CB1FFC">
        <w:rPr>
          <w:rFonts w:ascii="Times New Roman" w:hAnsi="Times New Roman"/>
          <w:color w:val="000000" w:themeColor="text1"/>
          <w:sz w:val="24"/>
          <w:szCs w:val="24"/>
        </w:rPr>
        <w:t>:</w:t>
      </w:r>
      <w:r w:rsidR="007A2CBA" w:rsidRPr="00CB1FFC">
        <w:rPr>
          <w:rFonts w:ascii="Times New Roman" w:hAnsi="Times New Roman"/>
          <w:color w:val="000000" w:themeColor="text1"/>
          <w:sz w:val="24"/>
          <w:szCs w:val="24"/>
        </w:rPr>
        <w:t xml:space="preserve"> </w:t>
      </w:r>
    </w:p>
    <w:p w14:paraId="7A2444E5" w14:textId="5BFDA4F3" w:rsidR="00D12CD6" w:rsidRPr="00CB1FFC" w:rsidRDefault="00D12CD6" w:rsidP="00D12CD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Развитие школьных лесничеств</w:t>
      </w:r>
      <w:r w:rsidRPr="00CB1FFC">
        <w:rPr>
          <w:rFonts w:ascii="Times New Roman" w:hAnsi="Times New Roman"/>
          <w:color w:val="000000" w:themeColor="text1"/>
          <w:sz w:val="24"/>
          <w:szCs w:val="24"/>
        </w:rPr>
        <w:t>:</w:t>
      </w:r>
      <w:r w:rsidR="007A2CBA" w:rsidRPr="00CB1FFC">
        <w:rPr>
          <w:rFonts w:ascii="Times New Roman" w:hAnsi="Times New Roman"/>
          <w:color w:val="000000" w:themeColor="text1"/>
          <w:sz w:val="24"/>
          <w:szCs w:val="24"/>
        </w:rPr>
        <w:t xml:space="preserve"> п</w:t>
      </w:r>
      <w:r w:rsidRPr="00CB1FFC">
        <w:rPr>
          <w:rFonts w:ascii="Times New Roman" w:hAnsi="Times New Roman"/>
          <w:color w:val="000000" w:themeColor="text1"/>
          <w:sz w:val="24"/>
          <w:szCs w:val="24"/>
        </w:rPr>
        <w:t>рофинансирована деятельность школьного лесничества «Лесовичок» МАОУ «СОШ г. Билибино ЧАО» на сумму 363,0 тыс. рублей за счет средств окружного бюджета. В 2024 году приобретено обучающих, развивающих материалов и инструментов для проведения практических занятий в лесу на сумму 362,99 тыс. рублей</w:t>
      </w:r>
      <w:r w:rsidR="007A2CBA" w:rsidRPr="00CB1FFC">
        <w:rPr>
          <w:rFonts w:ascii="Times New Roman" w:hAnsi="Times New Roman"/>
          <w:color w:val="000000" w:themeColor="text1"/>
          <w:sz w:val="24"/>
          <w:szCs w:val="24"/>
        </w:rPr>
        <w:t>.</w:t>
      </w:r>
    </w:p>
    <w:p w14:paraId="0DD3D322" w14:textId="368C6DF5" w:rsidR="00D12CD6" w:rsidRPr="00CB1FFC" w:rsidRDefault="00D12CD6" w:rsidP="00D12CD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 xml:space="preserve">Привлечение, трудоустройство и закрепление специалистов </w:t>
      </w:r>
      <w:r w:rsidRPr="00CB1FFC">
        <w:rPr>
          <w:rFonts w:ascii="Times New Roman" w:hAnsi="Times New Roman"/>
          <w:i/>
          <w:iCs/>
          <w:color w:val="000000" w:themeColor="text1"/>
          <w:sz w:val="24"/>
          <w:szCs w:val="24"/>
        </w:rPr>
        <w:br/>
        <w:t>в организациях лесного хозяйства:</w:t>
      </w:r>
      <w:r w:rsidR="007A2CBA" w:rsidRPr="00CB1FFC">
        <w:rPr>
          <w:rFonts w:ascii="Times New Roman" w:hAnsi="Times New Roman"/>
          <w:i/>
          <w:iCs/>
          <w:color w:val="000000" w:themeColor="text1"/>
          <w:sz w:val="24"/>
          <w:szCs w:val="24"/>
        </w:rPr>
        <w:t xml:space="preserve"> в</w:t>
      </w:r>
      <w:r w:rsidRPr="00CB1FFC">
        <w:rPr>
          <w:rFonts w:ascii="Times New Roman" w:hAnsi="Times New Roman"/>
          <w:color w:val="000000" w:themeColor="text1"/>
          <w:sz w:val="24"/>
          <w:szCs w:val="24"/>
        </w:rPr>
        <w:t xml:space="preserve"> рамках поддержки двух специалистов лесного хозяйства оплачен найм жилого помещения и единовременная выплата в размере 1 025,0 тыс. рублей. </w:t>
      </w:r>
      <w:r w:rsidRPr="00CB1FFC">
        <w:rPr>
          <w:rFonts w:ascii="Times New Roman" w:hAnsi="Times New Roman"/>
          <w:color w:val="000000" w:themeColor="text1"/>
          <w:sz w:val="24"/>
          <w:szCs w:val="24"/>
        </w:rPr>
        <w:br/>
        <w:t>из окружного бюджета.</w:t>
      </w:r>
    </w:p>
    <w:p w14:paraId="5AA29EB0" w14:textId="77777777" w:rsidR="00493FC2" w:rsidRPr="00CB1FFC" w:rsidRDefault="00493FC2" w:rsidP="001E0800">
      <w:pPr>
        <w:spacing w:after="0" w:line="240" w:lineRule="auto"/>
        <w:ind w:firstLine="720"/>
        <w:jc w:val="both"/>
        <w:rPr>
          <w:rFonts w:ascii="Times New Roman" w:hAnsi="Times New Roman"/>
          <w:color w:val="000000" w:themeColor="text1"/>
          <w:sz w:val="24"/>
          <w:szCs w:val="24"/>
        </w:rPr>
      </w:pPr>
    </w:p>
    <w:p w14:paraId="4AA8A9F8" w14:textId="7F924C61" w:rsidR="007F235E" w:rsidRPr="00CB1FFC" w:rsidRDefault="007F235E"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t>Государственная программа "Развитие транспортной инфраструктуры Чукотского автономного округа"</w:t>
      </w:r>
      <w:r w:rsidR="00D82C1B" w:rsidRPr="00CB1FFC">
        <w:rPr>
          <w:rFonts w:ascii="Times New Roman" w:hAnsi="Times New Roman"/>
          <w:color w:val="000000" w:themeColor="text1"/>
          <w:sz w:val="24"/>
          <w:szCs w:val="24"/>
        </w:rPr>
        <w:t xml:space="preserve"> включает в себя 3 региональных проекта и 7 комплексных процессных мероприятий. Ответственным исполнителем государственной программы является Департамент промышленной политики Чукотского автономного округа. О</w:t>
      </w:r>
      <w:r w:rsidR="00D82C1B" w:rsidRPr="00CB1FFC">
        <w:rPr>
          <w:rFonts w:ascii="Times New Roman" w:hAnsi="Times New Roman"/>
          <w:color w:val="000000" w:themeColor="text1"/>
          <w:sz w:val="24"/>
        </w:rPr>
        <w:t xml:space="preserve">бъем финансовых ресурсов, предусмотренный на реализацию Программы в 2024 году, составляет 4 553 599,2 тыс. рублей, из них 865 523,9 тыс. рублей за счет средств федерального бюджета, </w:t>
      </w:r>
      <w:r w:rsidR="00C608CB" w:rsidRPr="00CB1FFC">
        <w:rPr>
          <w:rFonts w:ascii="Times New Roman" w:hAnsi="Times New Roman"/>
          <w:color w:val="000000" w:themeColor="text1"/>
          <w:sz w:val="24"/>
        </w:rPr>
        <w:t>3 651 550,7 тыс. рубле з</w:t>
      </w:r>
      <w:r w:rsidR="00D82C1B" w:rsidRPr="00CB1FFC">
        <w:rPr>
          <w:rFonts w:ascii="Times New Roman" w:hAnsi="Times New Roman"/>
          <w:color w:val="000000" w:themeColor="text1"/>
          <w:sz w:val="24"/>
        </w:rPr>
        <w:t>а счет средств окружного бюджета. По состоянию на 01.01.202</w:t>
      </w:r>
      <w:r w:rsidR="00C608CB" w:rsidRPr="00CB1FFC">
        <w:rPr>
          <w:rFonts w:ascii="Times New Roman" w:hAnsi="Times New Roman"/>
          <w:color w:val="000000" w:themeColor="text1"/>
          <w:sz w:val="24"/>
        </w:rPr>
        <w:t>5</w:t>
      </w:r>
      <w:r w:rsidR="00D82C1B" w:rsidRPr="00CB1FFC">
        <w:rPr>
          <w:rFonts w:ascii="Times New Roman" w:hAnsi="Times New Roman"/>
          <w:color w:val="000000" w:themeColor="text1"/>
          <w:sz w:val="24"/>
        </w:rPr>
        <w:t xml:space="preserve"> профинансировано</w:t>
      </w:r>
      <w:r w:rsidR="00C608CB" w:rsidRPr="00CB1FFC">
        <w:rPr>
          <w:rFonts w:ascii="Times New Roman" w:hAnsi="Times New Roman"/>
          <w:color w:val="000000" w:themeColor="text1"/>
          <w:sz w:val="24"/>
        </w:rPr>
        <w:t xml:space="preserve"> и исполнено 4 273 962,32 тыс. рублей, из них 902 048,1 тыс. рублей за счет средств федерального бюджета, 3 371 914,22 тыс. рублей за счет средств окружного бюджета.</w:t>
      </w:r>
    </w:p>
    <w:p w14:paraId="0830E506" w14:textId="20F2D238" w:rsidR="00837300" w:rsidRPr="00CB1FFC" w:rsidRDefault="00C608CB" w:rsidP="00C608CB">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b/>
          <w:color w:val="000000" w:themeColor="text1"/>
          <w:sz w:val="24"/>
          <w:szCs w:val="24"/>
        </w:rPr>
        <w:t>В рамках регионального проекта</w:t>
      </w:r>
      <w:r w:rsidR="00493FC2" w:rsidRPr="00CB1FFC">
        <w:rPr>
          <w:rFonts w:ascii="Times New Roman" w:hAnsi="Times New Roman"/>
          <w:b/>
          <w:color w:val="000000" w:themeColor="text1"/>
          <w:sz w:val="24"/>
          <w:szCs w:val="24"/>
        </w:rPr>
        <w:t xml:space="preserve"> «Развитие авиационного комплекса»</w:t>
      </w:r>
      <w:r w:rsidRPr="00CB1FFC">
        <w:rPr>
          <w:rFonts w:ascii="Times New Roman" w:hAnsi="Times New Roman"/>
          <w:b/>
          <w:color w:val="000000" w:themeColor="text1"/>
          <w:sz w:val="24"/>
          <w:szCs w:val="24"/>
        </w:rPr>
        <w:t>:</w:t>
      </w:r>
    </w:p>
    <w:p w14:paraId="624FB03C" w14:textId="2A72D3E3" w:rsidR="00837300" w:rsidRPr="00CB1FFC" w:rsidRDefault="00837300" w:rsidP="00C608CB">
      <w:pPr>
        <w:pStyle w:val="ConsPlusNormal"/>
        <w:ind w:firstLine="709"/>
        <w:jc w:val="both"/>
        <w:rPr>
          <w:rFonts w:ascii="Times New Roman" w:hAnsi="Times New Roman" w:cs="Times New Roman"/>
          <w:color w:val="000000" w:themeColor="text1"/>
          <w:sz w:val="24"/>
          <w:szCs w:val="24"/>
        </w:rPr>
      </w:pPr>
      <w:r w:rsidRPr="00CB1FFC">
        <w:rPr>
          <w:rFonts w:ascii="Times New Roman" w:hAnsi="Times New Roman" w:cs="Times New Roman"/>
          <w:i/>
          <w:color w:val="000000" w:themeColor="text1"/>
          <w:sz w:val="24"/>
          <w:szCs w:val="24"/>
        </w:rPr>
        <w:t xml:space="preserve">«Государственная поддержка авиакомпаний» </w:t>
      </w:r>
      <w:r w:rsidRPr="00CB1FFC">
        <w:rPr>
          <w:rFonts w:ascii="Times New Roman" w:hAnsi="Times New Roman" w:cs="Times New Roman"/>
          <w:color w:val="000000" w:themeColor="text1"/>
          <w:sz w:val="24"/>
          <w:szCs w:val="24"/>
        </w:rPr>
        <w:t>предоставлены субсидии:</w:t>
      </w:r>
    </w:p>
    <w:p w14:paraId="6710F342" w14:textId="4882002E" w:rsidR="00493FC2" w:rsidRPr="00CB1FFC" w:rsidRDefault="00837300" w:rsidP="00C608C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iCs/>
          <w:color w:val="000000" w:themeColor="text1"/>
          <w:sz w:val="24"/>
          <w:szCs w:val="24"/>
        </w:rPr>
        <w:t>на в</w:t>
      </w:r>
      <w:r w:rsidR="00493FC2" w:rsidRPr="00CB1FFC">
        <w:rPr>
          <w:rFonts w:ascii="Times New Roman" w:hAnsi="Times New Roman"/>
          <w:iCs/>
          <w:color w:val="000000" w:themeColor="text1"/>
          <w:sz w:val="24"/>
          <w:szCs w:val="24"/>
        </w:rPr>
        <w:t>озмещение недополученных доходов, возникающих в связи с выполнением пассажирских перевозок на местных авиационных линиях</w:t>
      </w:r>
      <w:r w:rsidRPr="00CB1FFC">
        <w:rPr>
          <w:rFonts w:ascii="Times New Roman" w:hAnsi="Times New Roman"/>
          <w:iCs/>
          <w:color w:val="000000" w:themeColor="text1"/>
          <w:sz w:val="24"/>
          <w:szCs w:val="24"/>
        </w:rPr>
        <w:t xml:space="preserve"> </w:t>
      </w:r>
      <w:r w:rsidR="00493FC2" w:rsidRPr="00CB1FFC">
        <w:rPr>
          <w:rFonts w:ascii="Times New Roman" w:hAnsi="Times New Roman"/>
          <w:iCs/>
          <w:color w:val="000000" w:themeColor="text1"/>
          <w:sz w:val="24"/>
          <w:szCs w:val="24"/>
        </w:rPr>
        <w:t xml:space="preserve">АО «ЧукотАВИА», в рамках заключенного Соглашения </w:t>
      </w:r>
      <w:r w:rsidR="00493FC2" w:rsidRPr="00CB1FFC">
        <w:rPr>
          <w:rFonts w:ascii="Times New Roman" w:hAnsi="Times New Roman"/>
          <w:color w:val="000000" w:themeColor="text1"/>
          <w:sz w:val="24"/>
          <w:szCs w:val="24"/>
        </w:rPr>
        <w:t>в 2024 году перевезено – 60</w:t>
      </w:r>
      <w:r w:rsidR="00C608CB" w:rsidRPr="00CB1FFC">
        <w:rPr>
          <w:rFonts w:ascii="Times New Roman" w:hAnsi="Times New Roman"/>
          <w:color w:val="000000" w:themeColor="text1"/>
          <w:sz w:val="24"/>
          <w:szCs w:val="24"/>
        </w:rPr>
        <w:t> </w:t>
      </w:r>
      <w:r w:rsidR="00493FC2" w:rsidRPr="00CB1FFC">
        <w:rPr>
          <w:rFonts w:ascii="Times New Roman" w:hAnsi="Times New Roman"/>
          <w:color w:val="000000" w:themeColor="text1"/>
          <w:sz w:val="24"/>
          <w:szCs w:val="24"/>
        </w:rPr>
        <w:t>368 пассажиров, выполнено – 1 722 рейса;</w:t>
      </w:r>
    </w:p>
    <w:p w14:paraId="0FD6703B" w14:textId="3C8A903F" w:rsidR="00493FC2" w:rsidRPr="00CB1FFC" w:rsidRDefault="00493FC2" w:rsidP="00C608CB">
      <w:pPr>
        <w:spacing w:after="0" w:line="240" w:lineRule="auto"/>
        <w:ind w:firstLine="720"/>
        <w:jc w:val="both"/>
        <w:rPr>
          <w:rFonts w:ascii="Times New Roman" w:hAnsi="Times New Roman"/>
          <w:i/>
          <w:color w:val="000000" w:themeColor="text1"/>
          <w:sz w:val="24"/>
          <w:szCs w:val="24"/>
        </w:rPr>
      </w:pPr>
      <w:r w:rsidRPr="00CB1FFC">
        <w:rPr>
          <w:rFonts w:ascii="Times New Roman" w:hAnsi="Times New Roman"/>
          <w:iCs/>
          <w:color w:val="000000" w:themeColor="text1"/>
          <w:sz w:val="24"/>
          <w:szCs w:val="24"/>
        </w:rPr>
        <w:t>на осуществление межрегиональных перевозок пассажиров воздушным транспортом с территории Чукотского автономного округа АО</w:t>
      </w:r>
      <w:r w:rsidRPr="00CB1FFC">
        <w:rPr>
          <w:rFonts w:ascii="Times New Roman" w:hAnsi="Times New Roman"/>
          <w:color w:val="000000" w:themeColor="text1"/>
          <w:sz w:val="24"/>
          <w:szCs w:val="24"/>
        </w:rPr>
        <w:t xml:space="preserve"> «Авиакомпания «Сибирь» маршрут «Певек – Новосибирск - Анадырь») выполнено 23 рейса, перевезено </w:t>
      </w:r>
      <w:r w:rsidR="00C608C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19</w:t>
      </w:r>
      <w:r w:rsidR="00C608CB"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 xml:space="preserve">796 человек. </w:t>
      </w:r>
    </w:p>
    <w:p w14:paraId="309C35BE" w14:textId="3FB2AC23" w:rsidR="00493FC2" w:rsidRPr="00CB1FFC" w:rsidRDefault="00493FC2" w:rsidP="00C608C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соответствии с Поручением Губернатора ЧАО Кузнецова </w:t>
      </w:r>
      <w:r w:rsidR="00C608CB" w:rsidRPr="00CB1FFC">
        <w:rPr>
          <w:rFonts w:ascii="Times New Roman" w:hAnsi="Times New Roman"/>
          <w:color w:val="000000" w:themeColor="text1"/>
          <w:sz w:val="24"/>
          <w:szCs w:val="24"/>
        </w:rPr>
        <w:t>В.Г.</w:t>
      </w:r>
      <w:r w:rsidRPr="00CB1FFC">
        <w:rPr>
          <w:rFonts w:ascii="Times New Roman" w:hAnsi="Times New Roman"/>
          <w:color w:val="000000" w:themeColor="text1"/>
          <w:sz w:val="24"/>
          <w:szCs w:val="24"/>
        </w:rPr>
        <w:t xml:space="preserve"> с 10.07.2023 года возобновлена продажа субсидированных авиабилетов на рейсы АО «Авиакомпания ИрАэро» по маршруту «Магадан-Кепервеем-Магадан» за счет субсидии из окружного бюджета, в соответствии с Постановлением Правительства Чукотского автономного округа от 28 февраля 2019 года №</w:t>
      </w:r>
      <w:r w:rsidR="00C608CB"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 xml:space="preserve">100. Стоимость билета для жителей округа с постоянной пропиской и временной регистрацией не менее 6 месяцев, составляет </w:t>
      </w:r>
      <w:r w:rsidR="00C608CB"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15</w:t>
      </w:r>
      <w:r w:rsidR="00C608CB"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000 руб</w:t>
      </w:r>
      <w:r w:rsidR="00C608CB" w:rsidRPr="00CB1FFC">
        <w:rPr>
          <w:rFonts w:ascii="Times New Roman" w:hAnsi="Times New Roman"/>
          <w:color w:val="000000" w:themeColor="text1"/>
          <w:sz w:val="24"/>
          <w:szCs w:val="24"/>
        </w:rPr>
        <w:t>лей</w:t>
      </w:r>
      <w:r w:rsidRPr="00CB1FFC">
        <w:rPr>
          <w:rFonts w:ascii="Times New Roman" w:hAnsi="Times New Roman"/>
          <w:color w:val="000000" w:themeColor="text1"/>
          <w:sz w:val="24"/>
          <w:szCs w:val="24"/>
        </w:rPr>
        <w:t>, по маршруту «Магадан – Певек» за 2024 год перевезено – 1</w:t>
      </w:r>
      <w:r w:rsidR="00C608CB"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650 пассажиров по льготной стоимости авиабилета</w:t>
      </w:r>
      <w:r w:rsidR="00837300" w:rsidRPr="00CB1FFC">
        <w:rPr>
          <w:rFonts w:ascii="Times New Roman" w:hAnsi="Times New Roman"/>
          <w:color w:val="000000" w:themeColor="text1"/>
          <w:sz w:val="24"/>
          <w:szCs w:val="24"/>
        </w:rPr>
        <w:t>;</w:t>
      </w:r>
    </w:p>
    <w:p w14:paraId="73C6773D" w14:textId="25447AB5" w:rsidR="00493FC2" w:rsidRPr="00CB1FFC" w:rsidRDefault="00837300" w:rsidP="00C608CB">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на в</w:t>
      </w:r>
      <w:r w:rsidR="00493FC2" w:rsidRPr="00CB1FFC">
        <w:rPr>
          <w:rFonts w:ascii="Times New Roman" w:hAnsi="Times New Roman"/>
          <w:iCs/>
          <w:color w:val="000000" w:themeColor="text1"/>
          <w:sz w:val="24"/>
          <w:szCs w:val="24"/>
        </w:rPr>
        <w:t>озмещение недополученных доходов, связанных с осуществлением пассажирских авиаперевозок по маршруту «Магадан – Омолон – Магадан», выполняемые авиакомпанией «Сибирская легкая авиация» по данному маршруту выполнено 28 парных авиарейсов, перевезено 573 человека</w:t>
      </w:r>
      <w:r w:rsidRPr="00CB1FFC">
        <w:rPr>
          <w:rFonts w:ascii="Times New Roman" w:hAnsi="Times New Roman"/>
          <w:iCs/>
          <w:color w:val="000000" w:themeColor="text1"/>
          <w:sz w:val="24"/>
          <w:szCs w:val="24"/>
        </w:rPr>
        <w:t>;</w:t>
      </w:r>
    </w:p>
    <w:p w14:paraId="1FD9485D" w14:textId="06BEF453" w:rsidR="00493FC2" w:rsidRPr="00CB1FFC" w:rsidRDefault="00837300" w:rsidP="00C608CB">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lastRenderedPageBreak/>
        <w:t>в</w:t>
      </w:r>
      <w:r w:rsidR="00493FC2" w:rsidRPr="00CB1FFC">
        <w:rPr>
          <w:rFonts w:ascii="Times New Roman" w:hAnsi="Times New Roman"/>
          <w:iCs/>
          <w:color w:val="000000" w:themeColor="text1"/>
          <w:sz w:val="24"/>
          <w:szCs w:val="24"/>
        </w:rPr>
        <w:t>озмещение недополученных доходов, связанных с осуществлением пассажирских авиаперевозок по маршруту Москва - Певек – Москва, авиакомпанией Якутия перевезено - 10 060 пассажиров, выполнено 46 рейсов</w:t>
      </w:r>
      <w:r w:rsidRPr="00CB1FFC">
        <w:rPr>
          <w:rFonts w:ascii="Times New Roman" w:hAnsi="Times New Roman"/>
          <w:iCs/>
          <w:color w:val="000000" w:themeColor="text1"/>
          <w:sz w:val="24"/>
          <w:szCs w:val="24"/>
        </w:rPr>
        <w:t>;</w:t>
      </w:r>
    </w:p>
    <w:p w14:paraId="6DB9CC28" w14:textId="549F8505" w:rsidR="00493FC2" w:rsidRPr="00CB1FFC" w:rsidRDefault="00493FC2" w:rsidP="00C608CB">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xml:space="preserve">возмещение недополученных доходов, возникающих при осуществлении пассажирских авиаперевозок по маршруту «Москва - Анадырь – Москва» за 2024 год авиакомпанией ПАО «Аэрофлот» выполнено 122 рейса, на которых перевезено 68 003 человек. </w:t>
      </w:r>
    </w:p>
    <w:p w14:paraId="0BDA1977" w14:textId="7D1CBEAD" w:rsidR="00493FC2" w:rsidRPr="00CB1FFC" w:rsidRDefault="00493FC2" w:rsidP="00C608C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color w:val="000000" w:themeColor="text1"/>
          <w:sz w:val="24"/>
          <w:szCs w:val="24"/>
        </w:rPr>
        <w:t>Комплекс процессных мероприятий «Развитие аэропортовой инфраструктуры»,</w:t>
      </w:r>
      <w:r w:rsidRPr="00CB1FFC">
        <w:rPr>
          <w:rFonts w:ascii="Times New Roman" w:hAnsi="Times New Roman"/>
          <w:color w:val="000000" w:themeColor="text1"/>
          <w:sz w:val="24"/>
          <w:szCs w:val="24"/>
        </w:rPr>
        <w:t xml:space="preserve"> ответственным исполнителем данного мероприятия является Департамент строительства и жилищно-коммунального хозяйства Чукотского автономного округа, работы выполняются его подведомственным предприятием ГБУ «УКС ЧАО».</w:t>
      </w:r>
    </w:p>
    <w:p w14:paraId="490F9251" w14:textId="694527CB" w:rsidR="00493FC2" w:rsidRPr="00CB1FFC" w:rsidRDefault="00493FC2" w:rsidP="00C608C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i/>
          <w:color w:val="000000" w:themeColor="text1"/>
          <w:sz w:val="24"/>
          <w:szCs w:val="24"/>
        </w:rPr>
        <w:t>«Пассажирский терминал аэропорта Кепервеем»</w:t>
      </w:r>
      <w:r w:rsidRPr="00CB1FFC">
        <w:rPr>
          <w:rFonts w:ascii="Times New Roman" w:hAnsi="Times New Roman"/>
          <w:color w:val="000000" w:themeColor="text1"/>
          <w:sz w:val="24"/>
          <w:szCs w:val="24"/>
        </w:rPr>
        <w:t xml:space="preserve"> с 2022 года в рамках государственного контракта между ГКУ «УКС ЧАО» и </w:t>
      </w:r>
      <w:r w:rsidR="00C608CB" w:rsidRPr="00CB1FFC">
        <w:rPr>
          <w:rFonts w:ascii="Times New Roman" w:hAnsi="Times New Roman"/>
          <w:color w:val="000000" w:themeColor="text1"/>
          <w:sz w:val="24"/>
          <w:szCs w:val="24"/>
        </w:rPr>
        <w:t>ИП</w:t>
      </w:r>
      <w:r w:rsidRPr="00CB1FFC">
        <w:rPr>
          <w:rFonts w:ascii="Times New Roman" w:hAnsi="Times New Roman"/>
          <w:color w:val="000000" w:themeColor="text1"/>
          <w:sz w:val="24"/>
          <w:szCs w:val="24"/>
        </w:rPr>
        <w:t xml:space="preserve"> Кабановым Евгением Олеговичем заключен государственный контракт</w:t>
      </w:r>
      <w:r w:rsidR="00C608CB"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выполнены кадастровые работы по межеванию земельного участка под строительство объекта на сумму 80,0 тыс. рублей. Оплата произведена в полном объеме.</w:t>
      </w:r>
    </w:p>
    <w:p w14:paraId="756D0E15" w14:textId="1475417B" w:rsidR="00493FC2" w:rsidRPr="00CB1FFC" w:rsidRDefault="00493FC2" w:rsidP="00C608C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 ООО «КАРКАС» заключен государственный контракт, на полный цикл работ (ПИР+СМР) на сумму 340 396,2 тыс. рублей, в том числе 13 050,0 тыс. рублей проектно-изыскательские работы. Выполнение работ предусмотрено Контрактом в 2023-2024 годах ГКУ «УКС ЧАО» проводится комплекс мероприятий по строительству реконструкции здания терминала. Заключено дополнительное соглашение от 18.02.2025 № 5 на выполнение работ по подготовке ПСД и выполнению инженерных изысканий, строительству и вводу в эксплуатацию объекта – Пассажирский терминал аэропорта Кепервеем. Срок окончания выполнения работ - 20.12.2025 года.</w:t>
      </w:r>
    </w:p>
    <w:p w14:paraId="103971A2" w14:textId="42127EB0" w:rsidR="00493FC2" w:rsidRPr="00CB1FFC" w:rsidRDefault="00C608CB" w:rsidP="00700139">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i/>
          <w:color w:val="000000" w:themeColor="text1"/>
          <w:sz w:val="24"/>
          <w:szCs w:val="24"/>
        </w:rPr>
        <w:t>«</w:t>
      </w:r>
      <w:r w:rsidR="00493FC2" w:rsidRPr="00CB1FFC">
        <w:rPr>
          <w:rFonts w:ascii="Times New Roman" w:hAnsi="Times New Roman"/>
          <w:i/>
          <w:color w:val="000000" w:themeColor="text1"/>
          <w:sz w:val="24"/>
          <w:szCs w:val="24"/>
        </w:rPr>
        <w:t>Обустройство взлетно-посадочных площадок в населенных пунктах Чукотского автономного округа</w:t>
      </w:r>
      <w:r w:rsidRPr="00CB1FFC">
        <w:rPr>
          <w:rFonts w:ascii="Times New Roman" w:hAnsi="Times New Roman"/>
          <w:i/>
          <w:color w:val="000000" w:themeColor="text1"/>
          <w:sz w:val="24"/>
          <w:szCs w:val="24"/>
        </w:rPr>
        <w:t>»</w:t>
      </w:r>
      <w:r w:rsidRPr="00CB1FFC">
        <w:rPr>
          <w:rFonts w:ascii="Times New Roman" w:hAnsi="Times New Roman"/>
          <w:color w:val="000000" w:themeColor="text1"/>
          <w:sz w:val="24"/>
          <w:szCs w:val="24"/>
        </w:rPr>
        <w:t xml:space="preserve"> з</w:t>
      </w:r>
      <w:r w:rsidR="00493FC2" w:rsidRPr="00CB1FFC">
        <w:rPr>
          <w:rFonts w:ascii="Times New Roman" w:hAnsi="Times New Roman"/>
          <w:color w:val="000000" w:themeColor="text1"/>
          <w:sz w:val="24"/>
          <w:szCs w:val="24"/>
        </w:rPr>
        <w:t>аключены соглашения о предоставлении субсидии из окружного бюджета бюджету Городского округа Эгвекинот и Провиденского городского округа Чукотского автономного округа на обустройство взлетно-посадочных площадок в населенных пунктах Чукотского автономного округа.</w:t>
      </w:r>
      <w:r w:rsidR="00700139"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В 2024 году в с. Рыркайпий ГО Эгвекинот доставлен комплект светосигнального оборудования для обустройства ВПП по заключенному контракту в 2023 -2024 годах на общую сумму 5 625 000,0 рублей.</w:t>
      </w:r>
    </w:p>
    <w:p w14:paraId="06C90169" w14:textId="77777777" w:rsidR="00493FC2" w:rsidRPr="00CB1FFC" w:rsidRDefault="00493FC2" w:rsidP="00C608C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Администрацией ГО Провидения возвращены денежные средства в доходную часть окружного бюджета в размере - 16 907 700 рублей в связи с не заключением государственного контракта и отсутствием потенциального подрядчика, соглашение на выполнение работ по реконструкции ВПП в селе Сиреники и в селе Энмелен, заключенное между Администрацией Провиденского МО и Департаментом промышленной политикой Чукотского АО, было расторгнуто.</w:t>
      </w:r>
    </w:p>
    <w:p w14:paraId="6847DD67" w14:textId="55C15793" w:rsidR="00493FC2" w:rsidRPr="00CB1FFC" w:rsidRDefault="00493FC2" w:rsidP="00C608CB">
      <w:pPr>
        <w:spacing w:after="0" w:line="240" w:lineRule="auto"/>
        <w:ind w:firstLine="720"/>
        <w:jc w:val="both"/>
        <w:rPr>
          <w:rFonts w:ascii="Times New Roman" w:hAnsi="Times New Roman"/>
          <w:b/>
          <w:color w:val="000000" w:themeColor="text1"/>
          <w:sz w:val="24"/>
          <w:szCs w:val="24"/>
        </w:rPr>
      </w:pPr>
      <w:r w:rsidRPr="00CB1FFC">
        <w:rPr>
          <w:rFonts w:ascii="Times New Roman" w:hAnsi="Times New Roman"/>
          <w:b/>
          <w:color w:val="000000" w:themeColor="text1"/>
          <w:sz w:val="24"/>
          <w:szCs w:val="24"/>
        </w:rPr>
        <w:t>Комплекс процессных мероприятий «Организация морских и внутрилиманных грузопассажирских линий»</w:t>
      </w:r>
      <w:r w:rsidR="00700139" w:rsidRPr="00CB1FFC">
        <w:rPr>
          <w:rFonts w:ascii="Times New Roman" w:hAnsi="Times New Roman"/>
          <w:b/>
          <w:color w:val="000000" w:themeColor="text1"/>
          <w:sz w:val="24"/>
          <w:szCs w:val="24"/>
        </w:rPr>
        <w:t>:</w:t>
      </w:r>
    </w:p>
    <w:p w14:paraId="7B834038" w14:textId="3316DDF9" w:rsidR="00493FC2" w:rsidRPr="00CB1FFC" w:rsidRDefault="00493FC2" w:rsidP="00C608C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i/>
          <w:color w:val="000000" w:themeColor="text1"/>
          <w:sz w:val="24"/>
          <w:szCs w:val="24"/>
        </w:rPr>
        <w:t>«Субсидия на финансовое обеспечение затрат в целях осуществления общей текущей деятельности по перевалке и перевозке грузов и пассажиров морским и внутрилиманным транспортом»</w:t>
      </w:r>
      <w:r w:rsidRPr="00CB1FFC">
        <w:rPr>
          <w:rFonts w:ascii="Times New Roman" w:hAnsi="Times New Roman"/>
          <w:color w:val="000000" w:themeColor="text1"/>
          <w:sz w:val="24"/>
          <w:szCs w:val="24"/>
        </w:rPr>
        <w:t>, в целях сдерживания роста цен и тарифов на перевалку и перевозку грузов и пассажиров морским и внутрилиманным транспортом, подготовку судов для доставки морским и речным транспортом топлива (нефтепродуктов, угля), других жизненно важных продуктов и непродовольственных товаров первой необходимости в населенные пункты субъекта, недопущения срыва навигационного периода, острой необходимости авансирования затрат предприятиям по основной/финансово-хозяйственной деятельности АО «Анадырским морским портом» за 2024 год перевезено 25 734 человек - катером «Камчатка», 6 920 человек – теплоходом «Капитан Сотников»,.4 054 человека – на СП «Шторм» и «Гром» и паромом «Анадырь»(в портах Лаврентия и Провидения) – 178 человек. При осуществлении работ по погрузке, выгрузке, перегрузке угля в морских портах переработано 243,06 тыс. тонн операций (двойные перегрузки).</w:t>
      </w:r>
    </w:p>
    <w:p w14:paraId="7543A01F" w14:textId="2179B4D3" w:rsidR="00493FC2" w:rsidRPr="00CB1FFC" w:rsidRDefault="00700139" w:rsidP="00C608CB">
      <w:pPr>
        <w:spacing w:after="0" w:line="240" w:lineRule="auto"/>
        <w:ind w:firstLine="720"/>
        <w:jc w:val="both"/>
        <w:rPr>
          <w:rFonts w:ascii="Times New Roman" w:hAnsi="Times New Roman"/>
          <w:b/>
          <w:color w:val="000000" w:themeColor="text1"/>
          <w:sz w:val="24"/>
          <w:szCs w:val="24"/>
        </w:rPr>
      </w:pPr>
      <w:r w:rsidRPr="00CB1FFC">
        <w:rPr>
          <w:rFonts w:ascii="Times New Roman" w:hAnsi="Times New Roman"/>
          <w:b/>
          <w:color w:val="000000" w:themeColor="text1"/>
          <w:sz w:val="24"/>
          <w:szCs w:val="24"/>
        </w:rPr>
        <w:t>В рамках р</w:t>
      </w:r>
      <w:r w:rsidR="00493FC2" w:rsidRPr="00CB1FFC">
        <w:rPr>
          <w:rFonts w:ascii="Times New Roman" w:hAnsi="Times New Roman"/>
          <w:b/>
          <w:color w:val="000000" w:themeColor="text1"/>
          <w:sz w:val="24"/>
          <w:szCs w:val="24"/>
        </w:rPr>
        <w:t>егиональн</w:t>
      </w:r>
      <w:r w:rsidRPr="00CB1FFC">
        <w:rPr>
          <w:rFonts w:ascii="Times New Roman" w:hAnsi="Times New Roman"/>
          <w:b/>
          <w:color w:val="000000" w:themeColor="text1"/>
          <w:sz w:val="24"/>
          <w:szCs w:val="24"/>
        </w:rPr>
        <w:t>ого</w:t>
      </w:r>
      <w:r w:rsidR="00493FC2" w:rsidRPr="00CB1FFC">
        <w:rPr>
          <w:rFonts w:ascii="Times New Roman" w:hAnsi="Times New Roman"/>
          <w:b/>
          <w:color w:val="000000" w:themeColor="text1"/>
          <w:sz w:val="24"/>
          <w:szCs w:val="24"/>
        </w:rPr>
        <w:t xml:space="preserve"> проект</w:t>
      </w:r>
      <w:r w:rsidRPr="00CB1FFC">
        <w:rPr>
          <w:rFonts w:ascii="Times New Roman" w:hAnsi="Times New Roman"/>
          <w:b/>
          <w:color w:val="000000" w:themeColor="text1"/>
          <w:sz w:val="24"/>
          <w:szCs w:val="24"/>
        </w:rPr>
        <w:t>а</w:t>
      </w:r>
      <w:r w:rsidR="00493FC2" w:rsidRPr="00CB1FFC">
        <w:rPr>
          <w:rFonts w:ascii="Times New Roman" w:hAnsi="Times New Roman"/>
          <w:b/>
          <w:color w:val="000000" w:themeColor="text1"/>
          <w:sz w:val="24"/>
          <w:szCs w:val="24"/>
        </w:rPr>
        <w:t xml:space="preserve"> «Строительство автомобильных дорог общего пользования регионального значения и сооружений на них»</w:t>
      </w:r>
      <w:r w:rsidR="00493FC2" w:rsidRPr="00CB1FFC">
        <w:rPr>
          <w:rFonts w:ascii="Times New Roman" w:hAnsi="Times New Roman"/>
          <w:b/>
          <w:color w:val="000000" w:themeColor="text1"/>
          <w:spacing w:val="-8"/>
          <w:sz w:val="24"/>
          <w:szCs w:val="24"/>
        </w:rPr>
        <w:t xml:space="preserve"> </w:t>
      </w:r>
      <w:r w:rsidR="00493FC2" w:rsidRPr="00CB1FFC">
        <w:rPr>
          <w:rFonts w:ascii="Times New Roman" w:hAnsi="Times New Roman"/>
          <w:color w:val="000000" w:themeColor="text1"/>
          <w:spacing w:val="-8"/>
          <w:sz w:val="24"/>
          <w:szCs w:val="24"/>
        </w:rPr>
        <w:t>работы выполнены и профинансированы на 1 026 381,8 тыс. рублей, в том числе средства ФБ 820 988,1 тыс. рублей.</w:t>
      </w:r>
    </w:p>
    <w:p w14:paraId="3091AD13" w14:textId="01BCC1DE" w:rsidR="00493FC2" w:rsidRPr="00CB1FFC" w:rsidRDefault="00493FC2" w:rsidP="00700139">
      <w:pPr>
        <w:spacing w:after="0" w:line="240" w:lineRule="auto"/>
        <w:ind w:firstLine="720"/>
        <w:jc w:val="both"/>
        <w:rPr>
          <w:rFonts w:ascii="Times New Roman" w:hAnsi="Times New Roman"/>
          <w:color w:val="000000" w:themeColor="text1"/>
          <w:spacing w:val="-8"/>
          <w:sz w:val="24"/>
          <w:szCs w:val="24"/>
        </w:rPr>
      </w:pPr>
      <w:r w:rsidRPr="00CB1FFC">
        <w:rPr>
          <w:rFonts w:ascii="Times New Roman" w:hAnsi="Times New Roman"/>
          <w:color w:val="000000" w:themeColor="text1"/>
          <w:spacing w:val="-8"/>
          <w:sz w:val="24"/>
          <w:szCs w:val="24"/>
        </w:rPr>
        <w:t>В рамках проекта выполнены и профинансированы работы по строительству автомобильной дороги Колыма-Омсукчан-Омолон-Анадырь на сумму 864 198,0 тыс. рублей, в том числе по участкам:</w:t>
      </w:r>
      <w:r w:rsidRPr="00CB1FFC">
        <w:rPr>
          <w:rFonts w:ascii="Times New Roman" w:hAnsi="Times New Roman"/>
          <w:color w:val="000000" w:themeColor="text1"/>
          <w:sz w:val="24"/>
          <w:szCs w:val="24"/>
        </w:rPr>
        <w:t xml:space="preserve"> участок км 440+000 - км 455+000 (процент технической готовности – 100%, объект введен в эксплуатацию); участок км 425+000 - км 440+000 (процент технической готовности – 71,63%); участок км 416+000 - км 425+000(процент технической готовности – 54,34%); участок км 633+778 - км 647+778 (процент </w:t>
      </w:r>
      <w:r w:rsidRPr="00CB1FFC">
        <w:rPr>
          <w:rFonts w:ascii="Times New Roman" w:hAnsi="Times New Roman"/>
          <w:color w:val="000000" w:themeColor="text1"/>
          <w:sz w:val="24"/>
          <w:szCs w:val="24"/>
        </w:rPr>
        <w:lastRenderedPageBreak/>
        <w:t>технической готовности – 14,32%); участок км 647+778- км 659+744 (процент технической готовности – 43,61%); участок км 659+744- км 676+880 (процент технической готовности – 24,55%); участок км 679+150- км 687+545 (процент технической готовности – 24.05%).</w:t>
      </w:r>
    </w:p>
    <w:p w14:paraId="5FA98020" w14:textId="77777777" w:rsidR="00493FC2" w:rsidRPr="00CB1FFC" w:rsidRDefault="00493FC2" w:rsidP="00C608C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Завершены работы текущего года по выполнению инженерных изысканий в целях строительства автомобильной дороги Колыма-Омсукчан-Омолон-Анадырь на территории Чукотского автономного округа. Участок Омолон-Анадырь с подъездами до Билибино, Комсомольского, Эгвекинота участок км 731+604 - км 839+537. Работы выполнены и профинансированы на 162 183,8 тыс. рублей. </w:t>
      </w:r>
    </w:p>
    <w:p w14:paraId="04A53DBF" w14:textId="4166131A" w:rsidR="00493FC2" w:rsidRPr="00CB1FFC" w:rsidRDefault="00493FC2" w:rsidP="00C608CB">
      <w:pPr>
        <w:spacing w:after="0" w:line="240" w:lineRule="auto"/>
        <w:ind w:firstLine="720"/>
        <w:jc w:val="both"/>
        <w:rPr>
          <w:rFonts w:ascii="Times New Roman" w:hAnsi="Times New Roman"/>
          <w:color w:val="000000" w:themeColor="text1"/>
          <w:spacing w:val="-8"/>
          <w:sz w:val="24"/>
          <w:szCs w:val="24"/>
        </w:rPr>
      </w:pPr>
      <w:r w:rsidRPr="00CB1FFC">
        <w:rPr>
          <w:rFonts w:ascii="Times New Roman" w:hAnsi="Times New Roman"/>
          <w:color w:val="000000" w:themeColor="text1"/>
          <w:spacing w:val="-8"/>
          <w:sz w:val="24"/>
          <w:szCs w:val="24"/>
        </w:rPr>
        <w:t>Также в 2023 году в целях опережающего финансового обеспечения расходного обязательства бюджету Чукотского автономного округа был предоставлен бюджетный кредит на реализацию мероприятий по строительству дороги в размере 730 491,0 тыс. рублей, бюджетный кредит погашен в апреле 2024 года, на него направлены средства, предусмотренные Соглашением</w:t>
      </w:r>
      <w:r w:rsidRPr="00CB1FFC">
        <w:rPr>
          <w:rFonts w:ascii="Times New Roman" w:hAnsi="Times New Roman"/>
          <w:color w:val="000000" w:themeColor="text1"/>
          <w:sz w:val="24"/>
          <w:szCs w:val="24"/>
        </w:rPr>
        <w:t>.</w:t>
      </w:r>
    </w:p>
    <w:p w14:paraId="523E6E00" w14:textId="03F7A1CC" w:rsidR="00493FC2" w:rsidRPr="00CB1FFC" w:rsidRDefault="00493FC2" w:rsidP="00C608CB">
      <w:pPr>
        <w:spacing w:after="0" w:line="240" w:lineRule="auto"/>
        <w:ind w:firstLine="720"/>
        <w:jc w:val="both"/>
        <w:rPr>
          <w:rFonts w:ascii="Times New Roman" w:hAnsi="Times New Roman"/>
          <w:color w:val="000000" w:themeColor="text1"/>
          <w:spacing w:val="-8"/>
          <w:sz w:val="24"/>
          <w:szCs w:val="24"/>
        </w:rPr>
      </w:pPr>
      <w:r w:rsidRPr="00CB1FFC">
        <w:rPr>
          <w:rFonts w:ascii="Times New Roman" w:hAnsi="Times New Roman"/>
          <w:b/>
          <w:color w:val="000000" w:themeColor="text1"/>
          <w:sz w:val="24"/>
          <w:szCs w:val="24"/>
        </w:rPr>
        <w:t>Комплекс процессных мероприятий «Дорожная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 содержания, ремонта и капитального ремонта»</w:t>
      </w:r>
      <w:r w:rsidR="00700139" w:rsidRPr="00CB1FFC">
        <w:rPr>
          <w:rFonts w:ascii="Times New Roman" w:hAnsi="Times New Roman"/>
          <w:b/>
          <w:color w:val="000000" w:themeColor="text1"/>
          <w:sz w:val="24"/>
          <w:szCs w:val="24"/>
        </w:rPr>
        <w:t>:</w:t>
      </w:r>
      <w:r w:rsidRPr="00CB1FFC">
        <w:rPr>
          <w:rFonts w:ascii="Times New Roman" w:hAnsi="Times New Roman"/>
          <w:color w:val="000000" w:themeColor="text1"/>
          <w:sz w:val="24"/>
          <w:szCs w:val="24"/>
        </w:rPr>
        <w:t xml:space="preserve"> </w:t>
      </w:r>
      <w:r w:rsidRPr="00CB1FFC">
        <w:rPr>
          <w:rFonts w:ascii="Times New Roman" w:hAnsi="Times New Roman"/>
          <w:color w:val="000000" w:themeColor="text1"/>
          <w:spacing w:val="-8"/>
          <w:sz w:val="24"/>
          <w:szCs w:val="24"/>
        </w:rPr>
        <w:t>работы выполнены на 543 606,8 и профинансированы на 546 522,8 рублей:</w:t>
      </w:r>
    </w:p>
    <w:p w14:paraId="400ED6E2" w14:textId="56A5B34B" w:rsidR="00493FC2" w:rsidRPr="00CB1FFC" w:rsidRDefault="00493FC2" w:rsidP="00C608C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мероприятия в целях обеспечения регулярного и безопасного движения выполнялись регламентные работы по содержанию автомобильных дорог и автозимников общего пользования и искусственных сооружений на них (1 806,9 км); работы профинансированы на 538 408,0 тыс. рублей, выполнены – на 535 491,9 тыс. рублей (финансирование работ в размере 2 915,6 тыс. рублей – за выполненные работы 2023 года);</w:t>
      </w:r>
    </w:p>
    <w:p w14:paraId="178C11E4" w14:textId="556A25D4" w:rsidR="00493FC2" w:rsidRPr="00CB1FFC" w:rsidRDefault="00700139" w:rsidP="00700139">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w:t>
      </w:r>
      <w:r w:rsidR="00493FC2" w:rsidRPr="00CB1FFC">
        <w:rPr>
          <w:rFonts w:ascii="Times New Roman" w:hAnsi="Times New Roman"/>
          <w:color w:val="000000" w:themeColor="text1"/>
          <w:sz w:val="24"/>
          <w:szCs w:val="24"/>
        </w:rPr>
        <w:t>о мероприятию «Проектно-изыскательские работы, научно-технические, исследовательские, опытно-технологические, землеустроительные работы, диагностика, паспортизация, обследование автодорог и прочие работы» работы выполнены и профинансированы на 3 995,4 тыс. рублей, в том числе:</w:t>
      </w:r>
      <w:r w:rsidRPr="00CB1FFC">
        <w:rPr>
          <w:rFonts w:ascii="Times New Roman" w:hAnsi="Times New Roman"/>
          <w:color w:val="000000" w:themeColor="text1"/>
          <w:sz w:val="24"/>
          <w:szCs w:val="24"/>
        </w:rPr>
        <w:t xml:space="preserve"> з</w:t>
      </w:r>
      <w:r w:rsidR="00493FC2" w:rsidRPr="00CB1FFC">
        <w:rPr>
          <w:rFonts w:ascii="Times New Roman" w:hAnsi="Times New Roman"/>
          <w:color w:val="000000" w:themeColor="text1"/>
          <w:sz w:val="24"/>
          <w:szCs w:val="24"/>
        </w:rPr>
        <w:t>авершены работы по оценке уязвимости и разработке планов обеспечения транспортной безопасности объектов транспортной инфраструктуры в сфере дорожного хозяйства на автомобильной дороге "Колыма - Омсукчан - Омолон - Анадырь на территории Чукотского автономного округа. Участок Омолон - Анадырь с подъездами до Билибино, Комсомольского, Эгвекинота";</w:t>
      </w:r>
      <w:r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выполнены работы текущего года по разработке проекта по обустройству обеспечения транспортной безопасности объектов транспортной инфраструктуры;</w:t>
      </w:r>
      <w:r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завершены работы по инженерным изысканиям и разработке проекта лесовосстановления;</w:t>
      </w:r>
      <w:r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выполнены работы текущего года по обследованию, диагностике, паспортизации и оценке технического состояния мостов на автомобильной дороге общего пользования регионального значения «Билибино-Кепервеем»;</w:t>
      </w:r>
      <w:r w:rsidRPr="00CB1FFC">
        <w:rPr>
          <w:rFonts w:ascii="Times New Roman" w:hAnsi="Times New Roman"/>
          <w:color w:val="000000" w:themeColor="text1"/>
          <w:sz w:val="24"/>
          <w:szCs w:val="24"/>
        </w:rPr>
        <w:t xml:space="preserve"> </w:t>
      </w:r>
      <w:r w:rsidR="00493FC2" w:rsidRPr="00CB1FFC">
        <w:rPr>
          <w:rFonts w:ascii="Times New Roman" w:hAnsi="Times New Roman"/>
          <w:color w:val="000000" w:themeColor="text1"/>
          <w:sz w:val="24"/>
          <w:szCs w:val="24"/>
        </w:rPr>
        <w:t>завершены работы по технологическому присоединению энергопринимающих устройств наружного освещения автомобильной дороги "Подъезд до базы ГП ЧАО "Чукотоптторг" от г. Певек" на участке км 0+000 - км 2+200; выполнен комплекс работ по оценке технического состояния автомобильных дорог общего пользования регионального значения "Билибино-Кепервеем" и "Билибино-Встречный-Анюйск".</w:t>
      </w:r>
    </w:p>
    <w:p w14:paraId="73972394" w14:textId="68DB657A" w:rsidR="00493FC2" w:rsidRPr="00CB1FFC" w:rsidRDefault="00493FC2" w:rsidP="00C608CB">
      <w:pPr>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По проведению государственной экспертизы проектной документации Департаментом строительства и жилищно-коммунального хозяйства Чукотского АО работы выполнены и профинансированы на 4 119,4 тыс. рублей.</w:t>
      </w:r>
    </w:p>
    <w:p w14:paraId="3EDAA590" w14:textId="2B9154C1" w:rsidR="00493FC2" w:rsidRPr="00CB1FFC" w:rsidRDefault="00493FC2" w:rsidP="00700139">
      <w:pPr>
        <w:spacing w:after="0" w:line="240" w:lineRule="auto"/>
        <w:ind w:firstLine="720"/>
        <w:jc w:val="both"/>
        <w:rPr>
          <w:rFonts w:ascii="Times New Roman" w:hAnsi="Times New Roman"/>
          <w:color w:val="000000" w:themeColor="text1"/>
          <w:spacing w:val="-8"/>
          <w:sz w:val="24"/>
          <w:szCs w:val="24"/>
        </w:rPr>
      </w:pPr>
      <w:r w:rsidRPr="00CB1FFC">
        <w:rPr>
          <w:rFonts w:ascii="Times New Roman" w:hAnsi="Times New Roman"/>
          <w:b/>
          <w:color w:val="000000" w:themeColor="text1"/>
          <w:sz w:val="24"/>
          <w:szCs w:val="24"/>
        </w:rPr>
        <w:t>Комплекс процессных мероприятий «Капитальный ремонт и благоустройство улично-дорожной сети и дворовых территорий (кварталов) в г. Певеке»</w:t>
      </w:r>
      <w:r w:rsidRPr="00CB1FFC">
        <w:rPr>
          <w:rFonts w:ascii="Times New Roman" w:hAnsi="Times New Roman"/>
          <w:color w:val="000000" w:themeColor="text1"/>
          <w:sz w:val="24"/>
          <w:szCs w:val="24"/>
        </w:rPr>
        <w:t xml:space="preserve"> работы выполнены и профинансированы на 242 825,5 тыс. рублей, в том числе:</w:t>
      </w:r>
      <w:r w:rsidR="00700139" w:rsidRPr="00CB1FFC">
        <w:rPr>
          <w:rFonts w:ascii="Times New Roman" w:hAnsi="Times New Roman"/>
          <w:color w:val="000000" w:themeColor="text1"/>
          <w:spacing w:val="-8"/>
          <w:sz w:val="24"/>
          <w:szCs w:val="24"/>
        </w:rPr>
        <w:t xml:space="preserve"> </w:t>
      </w:r>
      <w:r w:rsidRPr="00CB1FFC">
        <w:rPr>
          <w:rFonts w:ascii="Times New Roman" w:hAnsi="Times New Roman"/>
          <w:color w:val="000000" w:themeColor="text1"/>
          <w:spacing w:val="-8"/>
          <w:sz w:val="24"/>
          <w:szCs w:val="24"/>
        </w:rPr>
        <w:t xml:space="preserve">по мероприятию </w:t>
      </w:r>
      <w:r w:rsidRPr="00CB1FFC">
        <w:rPr>
          <w:rFonts w:ascii="Times New Roman" w:hAnsi="Times New Roman"/>
          <w:b/>
          <w:color w:val="000000" w:themeColor="text1"/>
          <w:sz w:val="24"/>
          <w:szCs w:val="24"/>
        </w:rPr>
        <w:t>«</w:t>
      </w:r>
      <w:r w:rsidRPr="00CB1FFC">
        <w:rPr>
          <w:rFonts w:ascii="Times New Roman" w:hAnsi="Times New Roman"/>
          <w:color w:val="000000" w:themeColor="text1"/>
          <w:sz w:val="24"/>
          <w:szCs w:val="24"/>
        </w:rPr>
        <w:t>Реконструкция автомобильной дороги "Подъезд до базы ГП ЧАО "Чукотоптторг" от г. Певек" на участке км 0+000 - км 2+200 на сумму 192 825,5 тыс. рублей;</w:t>
      </w:r>
      <w:r w:rsidR="00700139" w:rsidRPr="00CB1FFC">
        <w:rPr>
          <w:rFonts w:ascii="Times New Roman" w:hAnsi="Times New Roman"/>
          <w:color w:val="000000" w:themeColor="text1"/>
          <w:spacing w:val="-8"/>
          <w:sz w:val="24"/>
          <w:szCs w:val="24"/>
        </w:rPr>
        <w:t xml:space="preserve"> </w:t>
      </w:r>
      <w:r w:rsidRPr="00CB1FFC">
        <w:rPr>
          <w:rFonts w:ascii="Times New Roman" w:hAnsi="Times New Roman"/>
          <w:color w:val="000000" w:themeColor="text1"/>
          <w:sz w:val="24"/>
          <w:szCs w:val="24"/>
        </w:rPr>
        <w:t xml:space="preserve"> по мероприятию </w:t>
      </w:r>
      <w:r w:rsidRPr="00CB1FFC">
        <w:rPr>
          <w:rFonts w:ascii="Times New Roman" w:hAnsi="Times New Roman"/>
          <w:color w:val="000000" w:themeColor="text1"/>
          <w:spacing w:val="-8"/>
          <w:sz w:val="24"/>
          <w:szCs w:val="24"/>
        </w:rPr>
        <w:t xml:space="preserve">«Капитальный ремонт улично-дорожной сети и дворовых территорий (кварталов) в г. Певеке Чукотского автономного округа. Квартал III» </w:t>
      </w:r>
      <w:r w:rsidRPr="00CB1FFC">
        <w:rPr>
          <w:rFonts w:ascii="Times New Roman" w:hAnsi="Times New Roman"/>
          <w:color w:val="000000" w:themeColor="text1"/>
          <w:sz w:val="24"/>
          <w:szCs w:val="24"/>
        </w:rPr>
        <w:t>на сумму 50 000,0 тыс. рублей.</w:t>
      </w:r>
    </w:p>
    <w:p w14:paraId="650E52B6" w14:textId="625DB116" w:rsidR="00493FC2" w:rsidRPr="00CB1FFC" w:rsidRDefault="00700139" w:rsidP="00C608CB">
      <w:pPr>
        <w:spacing w:after="0" w:line="240" w:lineRule="auto"/>
        <w:ind w:firstLine="720"/>
        <w:jc w:val="both"/>
        <w:rPr>
          <w:rFonts w:ascii="Times New Roman" w:hAnsi="Times New Roman"/>
          <w:color w:val="000000" w:themeColor="text1"/>
          <w:spacing w:val="-8"/>
          <w:sz w:val="24"/>
          <w:szCs w:val="24"/>
        </w:rPr>
      </w:pPr>
      <w:r w:rsidRPr="00CB1FFC">
        <w:rPr>
          <w:rFonts w:ascii="Times New Roman" w:hAnsi="Times New Roman"/>
          <w:b/>
          <w:color w:val="000000" w:themeColor="text1"/>
          <w:spacing w:val="-8"/>
          <w:sz w:val="24"/>
          <w:szCs w:val="24"/>
        </w:rPr>
        <w:t>В рамках р</w:t>
      </w:r>
      <w:r w:rsidR="00493FC2" w:rsidRPr="00CB1FFC">
        <w:rPr>
          <w:rFonts w:ascii="Times New Roman" w:hAnsi="Times New Roman"/>
          <w:b/>
          <w:color w:val="000000" w:themeColor="text1"/>
          <w:spacing w:val="-8"/>
          <w:sz w:val="24"/>
          <w:szCs w:val="24"/>
        </w:rPr>
        <w:t>егиональн</w:t>
      </w:r>
      <w:r w:rsidRPr="00CB1FFC">
        <w:rPr>
          <w:rFonts w:ascii="Times New Roman" w:hAnsi="Times New Roman"/>
          <w:b/>
          <w:color w:val="000000" w:themeColor="text1"/>
          <w:spacing w:val="-8"/>
          <w:sz w:val="24"/>
          <w:szCs w:val="24"/>
        </w:rPr>
        <w:t>ого</w:t>
      </w:r>
      <w:r w:rsidR="00493FC2" w:rsidRPr="00CB1FFC">
        <w:rPr>
          <w:rFonts w:ascii="Times New Roman" w:hAnsi="Times New Roman"/>
          <w:b/>
          <w:color w:val="000000" w:themeColor="text1"/>
          <w:spacing w:val="-8"/>
          <w:sz w:val="24"/>
          <w:szCs w:val="24"/>
        </w:rPr>
        <w:t xml:space="preserve"> проект</w:t>
      </w:r>
      <w:r w:rsidRPr="00CB1FFC">
        <w:rPr>
          <w:rFonts w:ascii="Times New Roman" w:hAnsi="Times New Roman"/>
          <w:b/>
          <w:color w:val="000000" w:themeColor="text1"/>
          <w:spacing w:val="-8"/>
          <w:sz w:val="24"/>
          <w:szCs w:val="24"/>
        </w:rPr>
        <w:t>а</w:t>
      </w:r>
      <w:r w:rsidR="00493FC2" w:rsidRPr="00CB1FFC">
        <w:rPr>
          <w:rFonts w:ascii="Times New Roman" w:hAnsi="Times New Roman"/>
          <w:b/>
          <w:color w:val="000000" w:themeColor="text1"/>
          <w:spacing w:val="-8"/>
          <w:sz w:val="24"/>
          <w:szCs w:val="24"/>
        </w:rPr>
        <w:t xml:space="preserve"> «Региональная и местная дорожная сеть»</w:t>
      </w:r>
      <w:r w:rsidR="00493FC2" w:rsidRPr="00CB1FFC">
        <w:rPr>
          <w:rFonts w:ascii="Times New Roman" w:hAnsi="Times New Roman"/>
          <w:color w:val="000000" w:themeColor="text1"/>
          <w:spacing w:val="-8"/>
          <w:sz w:val="24"/>
          <w:szCs w:val="24"/>
        </w:rPr>
        <w:t xml:space="preserve"> работы выполнены и профинансированы на 151 485,7 тыс. рублей, из них:</w:t>
      </w:r>
    </w:p>
    <w:p w14:paraId="5CC70465" w14:textId="5D706574" w:rsidR="00493FC2" w:rsidRPr="00CB1FFC" w:rsidRDefault="00493FC2" w:rsidP="00502CF3">
      <w:pPr>
        <w:widowControl w:val="0"/>
        <w:spacing w:after="0" w:line="240" w:lineRule="auto"/>
        <w:ind w:firstLine="720"/>
        <w:contextualSpacing/>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1) в рамках предоставления субсидии бюджету ГО Анадырь на реализацию мероприятий по приведению в нормативное состояние дорог местного значения работы выполнены и профинансированы на 135 925,5 тыс. рублей, в том числе:</w:t>
      </w:r>
      <w:r w:rsidR="00502CF3"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ремонт участка автомобильной дороги по ул. Отке от КМ 1+314 до КМ 1+378, контракт исполнен;</w:t>
      </w:r>
      <w:r w:rsidR="00502CF3"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на ремонт участка автомобильной дороги от КМ 0+040 до КМ 0+120 по ул. «Подъезд к стоянке Правительства ЧАО», контракт исполнен; на ремонт участка автомобильной дороги по ул. Партизанская от КМ 0+184 до КМ 0+243, </w:t>
      </w:r>
      <w:r w:rsidRPr="00CB1FFC">
        <w:rPr>
          <w:rFonts w:ascii="Times New Roman" w:hAnsi="Times New Roman"/>
          <w:color w:val="000000" w:themeColor="text1"/>
          <w:sz w:val="24"/>
          <w:szCs w:val="24"/>
        </w:rPr>
        <w:lastRenderedPageBreak/>
        <w:t>контракт исполнен;</w:t>
      </w:r>
      <w:r w:rsidR="00502CF3"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ремонт участка автомобильной дороги от КМ 0+314 до КМ 0+430 по ул. Южная, контракт исполнен; на ремонт участка автомобильной дороги по ул. Отке от КМ 1+057 до КМ 1+112, ул. Энергетиков от КМ 0+000 до КМ 0+095, контракт исполнен; на ремонт участка автомобильной дороги от КМ 0+298 до КМ 0+325 и от КМ 0+725 до КМ 0+745 по ул. Рультытегина, контракт исполнен; на ремонт участка автомобильной дороги от КМ 0+155 до КМ 0+175 по ул. Беринга, контракт исполнен; на ремонт участка автомобильной дороги от КМ 0+032 до КМ 0+45 по ул. «Квартал № 2, проезд № 7», контракт исполнен; на ремонт участка автомобильной дороги по ул. Энергетиков КМ 0+390 до КМ 0+420, контракт исполнен; на поставку и установку проекторного оборудования (проекционные пешеходные переходы) в количестве 10 штук, контракт исполнен.</w:t>
      </w:r>
    </w:p>
    <w:p w14:paraId="5A008296" w14:textId="77777777" w:rsidR="00493FC2" w:rsidRPr="00CB1FFC" w:rsidRDefault="00493FC2" w:rsidP="00C608C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2) в рамках реализации мероприятия по приведению в нормативное состояние дорог регионального значения выполнены и профинансированы работы по объекту «Капитальный ремонт автомобильной дороги «Подъезд до 10 причала» от 29 км а/д «Автоподъезд до аэропорта от г. Анадырь» в Чукотском автономном округе» на общую сумму 11 366,0 тыс. рублей;</w:t>
      </w:r>
    </w:p>
    <w:p w14:paraId="4102FF4E" w14:textId="1A00BEE3" w:rsidR="00493FC2" w:rsidRPr="00CB1FFC" w:rsidRDefault="00493FC2" w:rsidP="00C608C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pacing w:val="-8"/>
          <w:sz w:val="24"/>
          <w:szCs w:val="24"/>
        </w:rPr>
        <w:t xml:space="preserve">Также в рамках нацпроекта продолжены работы по содержанию дороги регионального значения «Певек-Апапельгино-Янранай». На выполнение указанных работ в 2021 году заключен контракт жизненного цикла, предполагающий выполнение работ по капитальному ремонту и последующему содержанию дороги. Работы выполнены и профинансированы </w:t>
      </w:r>
      <w:r w:rsidRPr="00CB1FFC">
        <w:rPr>
          <w:rFonts w:ascii="Times New Roman" w:hAnsi="Times New Roman"/>
          <w:color w:val="000000" w:themeColor="text1"/>
          <w:sz w:val="24"/>
          <w:szCs w:val="24"/>
        </w:rPr>
        <w:t>на общую сумму 4 194,2 тыс. рублей.</w:t>
      </w:r>
    </w:p>
    <w:p w14:paraId="2B092F20" w14:textId="0A5D5082" w:rsidR="00493FC2" w:rsidRPr="00CB1FFC" w:rsidRDefault="00493FC2" w:rsidP="00C608CB">
      <w:pPr>
        <w:spacing w:after="0" w:line="240" w:lineRule="auto"/>
        <w:ind w:firstLine="720"/>
        <w:jc w:val="both"/>
        <w:rPr>
          <w:rFonts w:ascii="Times New Roman" w:hAnsi="Times New Roman"/>
          <w:color w:val="000000" w:themeColor="text1"/>
          <w:spacing w:val="-8"/>
          <w:sz w:val="24"/>
          <w:szCs w:val="24"/>
        </w:rPr>
      </w:pPr>
      <w:r w:rsidRPr="00CB1FFC">
        <w:rPr>
          <w:rFonts w:ascii="Times New Roman" w:hAnsi="Times New Roman"/>
          <w:b/>
          <w:color w:val="000000" w:themeColor="text1"/>
          <w:sz w:val="24"/>
          <w:szCs w:val="24"/>
        </w:rPr>
        <w:t xml:space="preserve">Комплекс процессных мероприятий «Реконструкция, капитальный ремонт автомобильных дорог общего пользования регионального значения и сооружений на них»: </w:t>
      </w:r>
      <w:r w:rsidRPr="00CB1FFC">
        <w:rPr>
          <w:rFonts w:ascii="Times New Roman" w:hAnsi="Times New Roman"/>
          <w:color w:val="000000" w:themeColor="text1"/>
          <w:sz w:val="24"/>
          <w:szCs w:val="24"/>
        </w:rPr>
        <w:t xml:space="preserve">в рамках комплекса </w:t>
      </w:r>
      <w:r w:rsidRPr="00CB1FFC">
        <w:rPr>
          <w:rFonts w:ascii="Times New Roman" w:hAnsi="Times New Roman"/>
          <w:color w:val="000000" w:themeColor="text1"/>
          <w:spacing w:val="-8"/>
          <w:sz w:val="24"/>
          <w:szCs w:val="24"/>
        </w:rPr>
        <w:t xml:space="preserve">продолжены работы по капитальному ремонту дорожной инфраструктуры в целях разработки месторождения «Пыркакайские штокверки» (капитальный ремонт автодороги Певек-Апапельгино-Янранай). Работы выполнены и профинансированы на 159 881,2 тыс. рублей. </w:t>
      </w:r>
    </w:p>
    <w:p w14:paraId="1A61A5A9" w14:textId="229455DF" w:rsidR="00493FC2" w:rsidRPr="00CB1FFC" w:rsidRDefault="00493FC2" w:rsidP="00C608CB">
      <w:pPr>
        <w:spacing w:after="0" w:line="240" w:lineRule="auto"/>
        <w:ind w:firstLine="720"/>
        <w:jc w:val="both"/>
        <w:rPr>
          <w:rFonts w:ascii="Times New Roman" w:hAnsi="Times New Roman"/>
          <w:color w:val="000000" w:themeColor="text1"/>
          <w:spacing w:val="-8"/>
          <w:sz w:val="24"/>
          <w:szCs w:val="24"/>
        </w:rPr>
      </w:pPr>
      <w:r w:rsidRPr="00CB1FFC">
        <w:rPr>
          <w:rFonts w:ascii="Times New Roman" w:hAnsi="Times New Roman"/>
          <w:b/>
          <w:color w:val="000000" w:themeColor="text1"/>
          <w:sz w:val="24"/>
          <w:szCs w:val="24"/>
        </w:rPr>
        <w:t>Комплекс процессных мероприятий «Укрепление и оснащение материально-технической базы организаций дорожного хозяйства»:</w:t>
      </w:r>
      <w:r w:rsidRPr="00CB1FFC">
        <w:rPr>
          <w:rFonts w:ascii="Times New Roman" w:hAnsi="Times New Roman"/>
          <w:color w:val="000000" w:themeColor="text1"/>
          <w:sz w:val="24"/>
          <w:szCs w:val="24"/>
        </w:rPr>
        <w:t xml:space="preserve"> </w:t>
      </w:r>
      <w:r w:rsidRPr="00CB1FFC">
        <w:rPr>
          <w:rFonts w:ascii="Times New Roman" w:hAnsi="Times New Roman"/>
          <w:color w:val="000000" w:themeColor="text1"/>
          <w:spacing w:val="-8"/>
          <w:sz w:val="24"/>
          <w:szCs w:val="24"/>
        </w:rPr>
        <w:t>за 2024 год общий размер субсидии, предоставленной ООО «Билибинское ДРСУ» и ООО «Чаунское ДРСУ» на возмещение частичной компенсации их затрат по уплате лизинговых платежей, предусмотренных договорами финансовой аренды (лизинга) техники и оборудования, закупленных для обслуживания дорог регионального и местного значения, составил 24 609,4 тыс. рублей.</w:t>
      </w:r>
    </w:p>
    <w:p w14:paraId="2F1CFF5D" w14:textId="4C5B0D8E" w:rsidR="00493FC2" w:rsidRPr="00CB1FFC" w:rsidRDefault="00493FC2" w:rsidP="00C608CB">
      <w:pPr>
        <w:spacing w:after="0" w:line="240" w:lineRule="auto"/>
        <w:ind w:firstLine="720"/>
        <w:jc w:val="both"/>
        <w:rPr>
          <w:rFonts w:ascii="Times New Roman" w:hAnsi="Times New Roman"/>
          <w:color w:val="000000" w:themeColor="text1"/>
          <w:spacing w:val="-8"/>
          <w:sz w:val="24"/>
          <w:szCs w:val="24"/>
        </w:rPr>
      </w:pPr>
      <w:r w:rsidRPr="00CB1FFC">
        <w:rPr>
          <w:rFonts w:ascii="Times New Roman" w:hAnsi="Times New Roman"/>
          <w:b/>
          <w:color w:val="000000" w:themeColor="text1"/>
          <w:spacing w:val="-8"/>
          <w:sz w:val="24"/>
          <w:szCs w:val="24"/>
        </w:rPr>
        <w:t xml:space="preserve">В рамках </w:t>
      </w:r>
      <w:r w:rsidRPr="00CB1FFC">
        <w:rPr>
          <w:rFonts w:ascii="Times New Roman" w:hAnsi="Times New Roman"/>
          <w:b/>
          <w:color w:val="000000" w:themeColor="text1"/>
          <w:sz w:val="24"/>
          <w:szCs w:val="24"/>
        </w:rPr>
        <w:t>Комплекса процессных мероприятий «Функционирование дорожных учреждений»</w:t>
      </w:r>
      <w:r w:rsidRPr="00CB1FFC">
        <w:rPr>
          <w:rFonts w:ascii="Times New Roman" w:hAnsi="Times New Roman"/>
          <w:color w:val="000000" w:themeColor="text1"/>
          <w:sz w:val="24"/>
          <w:szCs w:val="24"/>
        </w:rPr>
        <w:t xml:space="preserve"> работы профинансированы и выполнены на 583 365,9 тыс. рублей</w:t>
      </w:r>
      <w:r w:rsidRPr="00CB1FFC">
        <w:rPr>
          <w:rFonts w:ascii="Times New Roman" w:hAnsi="Times New Roman"/>
          <w:color w:val="000000" w:themeColor="text1"/>
          <w:spacing w:val="-8"/>
          <w:sz w:val="24"/>
          <w:szCs w:val="24"/>
        </w:rPr>
        <w:t>:</w:t>
      </w:r>
    </w:p>
    <w:p w14:paraId="067D6AC1" w14:textId="77777777" w:rsidR="00493FC2" w:rsidRPr="00CB1FFC" w:rsidRDefault="00493FC2" w:rsidP="00C608CB">
      <w:pPr>
        <w:spacing w:after="0" w:line="240" w:lineRule="auto"/>
        <w:ind w:firstLine="720"/>
        <w:jc w:val="both"/>
        <w:rPr>
          <w:rFonts w:ascii="Times New Roman" w:hAnsi="Times New Roman"/>
          <w:color w:val="000000" w:themeColor="text1"/>
          <w:spacing w:val="-8"/>
          <w:sz w:val="24"/>
          <w:szCs w:val="24"/>
        </w:rPr>
      </w:pPr>
      <w:r w:rsidRPr="00CB1FFC">
        <w:rPr>
          <w:rFonts w:ascii="Times New Roman" w:hAnsi="Times New Roman"/>
          <w:color w:val="000000" w:themeColor="text1"/>
          <w:spacing w:val="-8"/>
          <w:sz w:val="24"/>
          <w:szCs w:val="24"/>
        </w:rPr>
        <w:t>по мероприятию -</w:t>
      </w:r>
      <w:r w:rsidRPr="00CB1FFC">
        <w:rPr>
          <w:rFonts w:ascii="Times New Roman" w:hAnsi="Times New Roman"/>
          <w:color w:val="000000" w:themeColor="text1"/>
          <w:sz w:val="24"/>
          <w:szCs w:val="24"/>
        </w:rPr>
        <w:t xml:space="preserve"> </w:t>
      </w:r>
      <w:r w:rsidRPr="00CB1FFC">
        <w:rPr>
          <w:rFonts w:ascii="Times New Roman" w:hAnsi="Times New Roman"/>
          <w:color w:val="000000" w:themeColor="text1"/>
          <w:spacing w:val="-8"/>
          <w:sz w:val="24"/>
          <w:szCs w:val="24"/>
        </w:rPr>
        <w:t>Компенсация расходов на оплату стоимости проезда, переезда и провоза багажа в соответствии с Законом Чукотского автономного округа от 31 мая 2010 года N 57-ОЗ "О некоторых гарантиях и компенсациях для лиц, работающих в государственных органах Чукотского автономного округа, государственных учреждениях Чукотского автономного округа и расположенных в Чукотском автономном округе". Профинансировано на 1 020,6 тыс. рублей, работы выполнены на 1 020,6 тыс. рублей;</w:t>
      </w:r>
    </w:p>
    <w:p w14:paraId="14752B08" w14:textId="77777777" w:rsidR="00493FC2" w:rsidRPr="00CB1FFC" w:rsidRDefault="00493FC2" w:rsidP="00C608CB">
      <w:pPr>
        <w:spacing w:after="0" w:line="240" w:lineRule="auto"/>
        <w:ind w:firstLine="720"/>
        <w:jc w:val="both"/>
        <w:rPr>
          <w:rFonts w:ascii="Times New Roman" w:hAnsi="Times New Roman"/>
          <w:color w:val="000000" w:themeColor="text1"/>
          <w:spacing w:val="-8"/>
          <w:sz w:val="24"/>
          <w:szCs w:val="24"/>
        </w:rPr>
      </w:pPr>
      <w:r w:rsidRPr="00CB1FFC">
        <w:rPr>
          <w:rFonts w:ascii="Times New Roman" w:hAnsi="Times New Roman"/>
          <w:color w:val="000000" w:themeColor="text1"/>
          <w:spacing w:val="-8"/>
          <w:sz w:val="24"/>
          <w:szCs w:val="24"/>
        </w:rPr>
        <w:t>- Материально-техническое оснащение государственных учреждений, осуществляющих деятельность в сфере дорожного хозяйства (Предоставление субсидий бюджетным, автономным учреждениям и иным некоммерческим организациям). Субсидия в размере 26 000,0 тыс. рублей предоставлена ГБУ ДЭУ ЧАО на оплату договоров лизинга по закупке дорожной техники.</w:t>
      </w:r>
    </w:p>
    <w:p w14:paraId="68310490" w14:textId="0AECA2F7" w:rsidR="00493FC2" w:rsidRPr="00CB1FFC" w:rsidRDefault="00493FC2" w:rsidP="00C608CB">
      <w:pPr>
        <w:spacing w:after="0" w:line="240" w:lineRule="auto"/>
        <w:ind w:firstLine="720"/>
        <w:jc w:val="both"/>
        <w:rPr>
          <w:rFonts w:ascii="Times New Roman" w:hAnsi="Times New Roman"/>
          <w:color w:val="000000" w:themeColor="text1"/>
          <w:spacing w:val="-8"/>
          <w:sz w:val="24"/>
          <w:szCs w:val="24"/>
        </w:rPr>
      </w:pPr>
      <w:r w:rsidRPr="00CB1FFC">
        <w:rPr>
          <w:rFonts w:ascii="Times New Roman" w:hAnsi="Times New Roman"/>
          <w:color w:val="000000" w:themeColor="text1"/>
          <w:spacing w:val="-8"/>
          <w:sz w:val="24"/>
          <w:szCs w:val="24"/>
        </w:rPr>
        <w:t xml:space="preserve">- Расходы на обеспечение деятельности (оказание услуг) учреждений, осуществляющих управление в сфере дорожного хозяйства. Мероприятие выполнено и профинансировано на 556 345,3 тыс. рублей. </w:t>
      </w:r>
    </w:p>
    <w:p w14:paraId="3769BAF8" w14:textId="77777777" w:rsidR="006804C0" w:rsidRPr="00CB1FFC" w:rsidRDefault="006804C0" w:rsidP="00555D4B">
      <w:pPr>
        <w:spacing w:after="0" w:line="240" w:lineRule="auto"/>
        <w:ind w:firstLine="720"/>
        <w:jc w:val="both"/>
        <w:rPr>
          <w:rFonts w:ascii="Times New Roman" w:hAnsi="Times New Roman"/>
          <w:color w:val="000000" w:themeColor="text1"/>
          <w:spacing w:val="-8"/>
          <w:sz w:val="24"/>
          <w:szCs w:val="24"/>
        </w:rPr>
      </w:pPr>
    </w:p>
    <w:p w14:paraId="2ADC6553" w14:textId="56A225C4" w:rsidR="00354C22" w:rsidRPr="00CB1FFC" w:rsidRDefault="007F235E" w:rsidP="00FC132D">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t>Государственная программа "Управление региональными финансами и имуществом Чукотского автономного округа"</w:t>
      </w:r>
      <w:r w:rsidR="00D82C1B" w:rsidRPr="00CB1FFC">
        <w:rPr>
          <w:rFonts w:ascii="Times New Roman" w:hAnsi="Times New Roman"/>
          <w:b/>
          <w:bCs/>
          <w:color w:val="000000" w:themeColor="text1"/>
          <w:sz w:val="24"/>
          <w:szCs w:val="24"/>
        </w:rPr>
        <w:t xml:space="preserve"> </w:t>
      </w:r>
      <w:r w:rsidR="00D82C1B" w:rsidRPr="00CB1FFC">
        <w:rPr>
          <w:rFonts w:ascii="Times New Roman" w:hAnsi="Times New Roman"/>
          <w:color w:val="000000" w:themeColor="text1"/>
          <w:sz w:val="24"/>
          <w:szCs w:val="24"/>
        </w:rPr>
        <w:t xml:space="preserve">включает в себя 1 региональный проект и 5 комплексных процессных мероприятий. Ответственным исполнителем государственной программы является Департамент финансов и имущественных отношений Чукотского автономного округа. </w:t>
      </w:r>
      <w:r w:rsidR="006804C0" w:rsidRPr="00CB1FFC">
        <w:rPr>
          <w:rFonts w:ascii="Times New Roman" w:hAnsi="Times New Roman"/>
          <w:color w:val="000000" w:themeColor="text1"/>
          <w:sz w:val="24"/>
          <w:szCs w:val="24"/>
        </w:rPr>
        <w:t xml:space="preserve">Объем финансовых ресурсов, предусмотренный на реализацию Программы в 2024 году за счет средств окружного бюджета, составляет 5 810 653,5 тыс. рублей. По состоянию на 01.01.2025 г. профинансировано </w:t>
      </w:r>
      <w:r w:rsidR="00D82C1B" w:rsidRPr="00CB1FFC">
        <w:rPr>
          <w:rFonts w:ascii="Times New Roman" w:hAnsi="Times New Roman"/>
          <w:color w:val="000000" w:themeColor="text1"/>
          <w:sz w:val="24"/>
          <w:szCs w:val="24"/>
        </w:rPr>
        <w:t>5 768 638,38</w:t>
      </w:r>
      <w:r w:rsidR="006804C0" w:rsidRPr="00CB1FFC">
        <w:rPr>
          <w:rFonts w:ascii="Times New Roman" w:hAnsi="Times New Roman"/>
          <w:color w:val="000000" w:themeColor="text1"/>
          <w:sz w:val="24"/>
          <w:szCs w:val="24"/>
        </w:rPr>
        <w:t xml:space="preserve"> тыс. рублей.</w:t>
      </w:r>
    </w:p>
    <w:p w14:paraId="035A30CA" w14:textId="31B38EA7" w:rsidR="00354C22" w:rsidRPr="00CB1FFC" w:rsidRDefault="00354C22" w:rsidP="00380BCA">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Региональный проект</w:t>
      </w:r>
      <w:r w:rsidR="00FC132D" w:rsidRPr="00CB1FFC">
        <w:rPr>
          <w:rFonts w:ascii="Times New Roman" w:hAnsi="Times New Roman"/>
          <w:color w:val="000000" w:themeColor="text1"/>
          <w:sz w:val="24"/>
          <w:szCs w:val="24"/>
        </w:rPr>
        <w:t xml:space="preserve"> </w:t>
      </w:r>
      <w:r w:rsidRPr="00CB1FFC">
        <w:rPr>
          <w:rFonts w:ascii="Times New Roman" w:hAnsi="Times New Roman"/>
          <w:i/>
          <w:iCs/>
          <w:color w:val="000000" w:themeColor="text1"/>
          <w:sz w:val="24"/>
          <w:szCs w:val="24"/>
        </w:rPr>
        <w:t>«Национальная система пространственных данных»</w:t>
      </w:r>
      <w:r w:rsidR="00FC132D" w:rsidRPr="00CB1FFC">
        <w:rPr>
          <w:rFonts w:ascii="Times New Roman" w:hAnsi="Times New Roman"/>
          <w:color w:val="000000" w:themeColor="text1"/>
          <w:sz w:val="24"/>
          <w:szCs w:val="24"/>
        </w:rPr>
        <w:t xml:space="preserve"> объем средств, предусмотренный на реализацию в 2024 году, составляет 201,0 тыс. рублей)</w:t>
      </w:r>
      <w:r w:rsidR="00380BC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рамках реализации мероприяти</w:t>
      </w:r>
      <w:r w:rsidR="00380BCA" w:rsidRPr="00CB1FFC">
        <w:rPr>
          <w:rFonts w:ascii="Times New Roman" w:hAnsi="Times New Roman"/>
          <w:color w:val="000000" w:themeColor="text1"/>
          <w:sz w:val="24"/>
          <w:szCs w:val="24"/>
        </w:rPr>
        <w:t>я</w:t>
      </w:r>
      <w:r w:rsidRPr="00CB1FFC">
        <w:rPr>
          <w:rFonts w:ascii="Times New Roman" w:hAnsi="Times New Roman"/>
          <w:color w:val="000000" w:themeColor="text1"/>
          <w:sz w:val="24"/>
          <w:szCs w:val="24"/>
        </w:rPr>
        <w:t xml:space="preserve"> «Проведение комплексных кадастровых работ» </w:t>
      </w:r>
      <w:r w:rsidR="00380BCA" w:rsidRPr="00CB1FFC">
        <w:rPr>
          <w:rFonts w:ascii="Times New Roman" w:hAnsi="Times New Roman"/>
          <w:color w:val="000000" w:themeColor="text1"/>
          <w:sz w:val="24"/>
          <w:szCs w:val="24"/>
        </w:rPr>
        <w:t xml:space="preserve">с </w:t>
      </w:r>
      <w:r w:rsidRPr="00CB1FFC">
        <w:rPr>
          <w:rFonts w:ascii="Times New Roman" w:hAnsi="Times New Roman"/>
          <w:color w:val="000000" w:themeColor="text1"/>
          <w:sz w:val="24"/>
          <w:szCs w:val="24"/>
        </w:rPr>
        <w:t>филиалом Публично-правовой компании «Роскадастр» по Магаданской области и Чукотскому автономному округу был заключен государственный контракт на выполнение комплексных кадастровых работ на общую сумму 201,0 тыс. рублей. 20 ноября 2024 года был подписан акт выполненных работ. Исполнение на 31 декабря 2024 года составило 201,0 тыс. рублей или 100,0% от утвержденного годового объема.</w:t>
      </w:r>
    </w:p>
    <w:p w14:paraId="062FFD16" w14:textId="6028FA47" w:rsidR="00354C22" w:rsidRPr="00CB1FFC" w:rsidRDefault="00354C22" w:rsidP="00380BCA">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lastRenderedPageBreak/>
        <w:t>Комплекс процессных мероприятий</w:t>
      </w:r>
      <w:r w:rsidR="00380BCA" w:rsidRPr="00CB1FFC">
        <w:rPr>
          <w:rFonts w:ascii="Times New Roman" w:hAnsi="Times New Roman"/>
          <w:b/>
          <w:bCs/>
          <w:i/>
          <w:iCs/>
          <w:color w:val="000000" w:themeColor="text1"/>
          <w:sz w:val="24"/>
          <w:szCs w:val="24"/>
        </w:rPr>
        <w:t xml:space="preserve"> </w:t>
      </w:r>
      <w:r w:rsidRPr="00CB1FFC">
        <w:rPr>
          <w:rFonts w:ascii="Times New Roman" w:hAnsi="Times New Roman"/>
          <w:b/>
          <w:bCs/>
          <w:i/>
          <w:iCs/>
          <w:color w:val="000000" w:themeColor="text1"/>
          <w:sz w:val="24"/>
          <w:szCs w:val="24"/>
        </w:rPr>
        <w:t>«Организация межбюджетных отношений и повышение уровня бюджетной обеспеченности местных бюджетов»</w:t>
      </w:r>
      <w:r w:rsidR="00380BCA" w:rsidRPr="00CB1FFC">
        <w:rPr>
          <w:rFonts w:ascii="Times New Roman" w:hAnsi="Times New Roman"/>
          <w:color w:val="000000" w:themeColor="text1"/>
          <w:sz w:val="24"/>
          <w:szCs w:val="24"/>
        </w:rPr>
        <w:t xml:space="preserve"> (дотации предусмотрены в сумме 5 087 898,2 тыс. рублей, исполнение на 01.01.2025 года составило</w:t>
      </w:r>
      <w:r w:rsidR="006804C0" w:rsidRPr="00CB1FFC">
        <w:rPr>
          <w:rFonts w:ascii="Times New Roman" w:hAnsi="Times New Roman"/>
          <w:color w:val="000000" w:themeColor="text1"/>
          <w:sz w:val="24"/>
          <w:szCs w:val="24"/>
        </w:rPr>
        <w:t xml:space="preserve"> </w:t>
      </w:r>
      <w:r w:rsidR="00380BCA" w:rsidRPr="00CB1FFC">
        <w:rPr>
          <w:rFonts w:ascii="Times New Roman" w:hAnsi="Times New Roman"/>
          <w:color w:val="000000" w:themeColor="text1"/>
          <w:sz w:val="24"/>
          <w:szCs w:val="24"/>
        </w:rPr>
        <w:t xml:space="preserve">5 087 898,2 тыс.) </w:t>
      </w:r>
      <w:r w:rsidRPr="00CB1FFC">
        <w:rPr>
          <w:rFonts w:ascii="Times New Roman" w:hAnsi="Times New Roman"/>
          <w:color w:val="000000" w:themeColor="text1"/>
          <w:sz w:val="24"/>
          <w:szCs w:val="24"/>
        </w:rPr>
        <w:t>включает в себя четыре мероприятия:</w:t>
      </w:r>
    </w:p>
    <w:p w14:paraId="7A0CD7C1" w14:textId="455FEC65" w:rsidR="00354C22" w:rsidRPr="00CB1FFC" w:rsidRDefault="00354C22" w:rsidP="006804C0">
      <w:pPr>
        <w:tabs>
          <w:tab w:val="left" w:pos="1134"/>
        </w:tabs>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«Дотации на выравнивание бюджетной обеспеченности местных бюджетов»</w:t>
      </w:r>
      <w:r w:rsidR="00380BCA" w:rsidRPr="00CB1FFC">
        <w:rPr>
          <w:rFonts w:ascii="Times New Roman" w:hAnsi="Times New Roman"/>
          <w:color w:val="000000" w:themeColor="text1"/>
          <w:sz w:val="24"/>
          <w:szCs w:val="24"/>
        </w:rPr>
        <w:t xml:space="preserve"> 20 бюджетным поселениям дотация предусмотрена в общей сумме 87 854,1 тыс. рублей, исполнение по данному мероприятию на 01.01.2025 года составило 87 854,1 тыс. рублей или 100,0% от утвержденного годового объема бюджетных ассигнований</w:t>
      </w:r>
      <w:r w:rsidRPr="00CB1FFC">
        <w:rPr>
          <w:rFonts w:ascii="Times New Roman" w:hAnsi="Times New Roman"/>
          <w:color w:val="000000" w:themeColor="text1"/>
          <w:sz w:val="24"/>
          <w:szCs w:val="24"/>
        </w:rPr>
        <w:t xml:space="preserve">; </w:t>
      </w:r>
    </w:p>
    <w:p w14:paraId="59BE121B" w14:textId="77F29A14" w:rsidR="00354C22" w:rsidRPr="00CB1FFC" w:rsidRDefault="00354C22" w:rsidP="006804C0">
      <w:pPr>
        <w:tabs>
          <w:tab w:val="left" w:pos="1134"/>
        </w:tabs>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«Дотации на выравнивание бюджетной обеспеченности муниципальных районов и городских округов»</w:t>
      </w:r>
      <w:r w:rsidR="00380BCA" w:rsidRPr="00CB1FFC">
        <w:rPr>
          <w:rFonts w:ascii="Times New Roman" w:hAnsi="Times New Roman"/>
          <w:color w:val="000000" w:themeColor="text1"/>
          <w:sz w:val="24"/>
          <w:szCs w:val="24"/>
        </w:rPr>
        <w:t xml:space="preserve"> 3 муниципальным районам и 3 городским округам дотация предусмотрена в общей сумме 4 156 419,8 тыс. рублей, исполнение по данному мероприятию на 01.01.2025 года составило 4 156 419,8 тыс. рублей или 100,0% от утвержденного годового объема бюджетных ассигнований</w:t>
      </w:r>
      <w:r w:rsidRPr="00CB1FFC">
        <w:rPr>
          <w:rFonts w:ascii="Times New Roman" w:hAnsi="Times New Roman"/>
          <w:color w:val="000000" w:themeColor="text1"/>
          <w:sz w:val="24"/>
          <w:szCs w:val="24"/>
        </w:rPr>
        <w:t>;</w:t>
      </w:r>
    </w:p>
    <w:p w14:paraId="6BC96D8C" w14:textId="33B22427" w:rsidR="00354C22" w:rsidRPr="00CB1FFC" w:rsidRDefault="00354C22" w:rsidP="006804C0">
      <w:pPr>
        <w:tabs>
          <w:tab w:val="left" w:pos="1134"/>
        </w:tabs>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«Дотации на поддержку мер по обеспечению сбалансированности муниципальных районов и городских округов»</w:t>
      </w:r>
      <w:r w:rsidR="00380BCA" w:rsidRPr="00CB1FFC">
        <w:rPr>
          <w:rFonts w:ascii="Times New Roman" w:hAnsi="Times New Roman"/>
          <w:color w:val="000000" w:themeColor="text1"/>
          <w:sz w:val="24"/>
          <w:szCs w:val="24"/>
        </w:rPr>
        <w:t xml:space="preserve"> 2 муниципальным районам и 1 городскому округу дотация предусмотрена в общей сумме 707 870,4 тыс. рублей, исполнение по данному мероприятию на 01.01.2025 года составило 707 870,4 тыс. рублей или 100,0% от утвержденного годового объема бюджетных ассигнований;</w:t>
      </w:r>
    </w:p>
    <w:p w14:paraId="297C8899" w14:textId="71F6ED4A" w:rsidR="00354C22" w:rsidRPr="00CB1FFC" w:rsidRDefault="00354C22" w:rsidP="006804C0">
      <w:pPr>
        <w:tabs>
          <w:tab w:val="left" w:pos="1134"/>
        </w:tabs>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«Дотации (гранты) за достижение показателей деятельности органов местного самоуправления»</w:t>
      </w:r>
      <w:r w:rsidR="00380BCA" w:rsidRPr="00CB1FFC">
        <w:rPr>
          <w:rFonts w:ascii="Times New Roman" w:hAnsi="Times New Roman"/>
          <w:color w:val="000000" w:themeColor="text1"/>
          <w:sz w:val="24"/>
          <w:szCs w:val="24"/>
        </w:rPr>
        <w:t xml:space="preserve"> 3 муниципальным районам и 4 городским округам дотация предусмотрена в общей сумме 135 753,9 тыс. рублей, исполнение по данному мероприятию на 01.01.2025 года составило 135 753,9 тыс. рублей или 100,0% от утвержденного годового объема бюджетных ассигнований.</w:t>
      </w:r>
    </w:p>
    <w:p w14:paraId="05A705EE" w14:textId="63569580" w:rsidR="00354C22" w:rsidRPr="00CB1FFC" w:rsidRDefault="00354C22" w:rsidP="00C65BEA">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Комплекс процессных мероприятий «Обслуживание государственного долга»</w:t>
      </w:r>
      <w:r w:rsidRPr="00CB1FFC">
        <w:rPr>
          <w:rFonts w:ascii="Times New Roman" w:hAnsi="Times New Roman"/>
          <w:color w:val="000000" w:themeColor="text1"/>
          <w:sz w:val="24"/>
          <w:szCs w:val="24"/>
        </w:rPr>
        <w:t xml:space="preserve"> предусматривает одно мероприятие «Осуществление расходов на обслуживание государственного долга», в рамках реализации которого выполняются обязательства Чукотского автономного округа по уплате процентов по бюджетным кредитам, полученным в 2015-2023 годах из федерального бюджета, в том числе на частичное покрытие дефицита бюджета Чукотского автономного округа, на финансовое обеспечение реализации инфраструктурного проекта, на финансовое обеспечение реализации мероприятий</w:t>
      </w:r>
      <w:r w:rsidR="00C65BEA"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По состоянию на </w:t>
      </w:r>
      <w:r w:rsidR="00C65BEA" w:rsidRPr="00CB1FFC">
        <w:rPr>
          <w:rFonts w:ascii="Times New Roman" w:hAnsi="Times New Roman"/>
          <w:color w:val="000000" w:themeColor="text1"/>
          <w:sz w:val="24"/>
          <w:szCs w:val="24"/>
        </w:rPr>
        <w:t xml:space="preserve">01.01.2025 года </w:t>
      </w:r>
      <w:r w:rsidRPr="00CB1FFC">
        <w:rPr>
          <w:rFonts w:ascii="Times New Roman" w:hAnsi="Times New Roman"/>
          <w:color w:val="000000" w:themeColor="text1"/>
          <w:sz w:val="24"/>
          <w:szCs w:val="24"/>
        </w:rPr>
        <w:t xml:space="preserve">государственный долг Чукотского автономного округа составил 7 814 998,5 тыс. рублей (в том числе по бюджетным кредитам, привлеченным из федерального бюджета – 7 758 028,5 тыс. рублей, по выданным государственным гарантиям Чукотского автономного округа – 56 970,0 тыс. рублей). На мероприятие предусмотрены средства в сумме 20 000,0 тыс. рублей, исполнение по данному мероприятию на </w:t>
      </w:r>
      <w:r w:rsidR="00C65BEA" w:rsidRPr="00CB1FFC">
        <w:rPr>
          <w:rFonts w:ascii="Times New Roman" w:hAnsi="Times New Roman"/>
          <w:color w:val="000000" w:themeColor="text1"/>
          <w:sz w:val="24"/>
          <w:szCs w:val="24"/>
        </w:rPr>
        <w:t xml:space="preserve">01.01.2025 </w:t>
      </w:r>
      <w:r w:rsidRPr="00CB1FFC">
        <w:rPr>
          <w:rFonts w:ascii="Times New Roman" w:hAnsi="Times New Roman"/>
          <w:color w:val="000000" w:themeColor="text1"/>
          <w:sz w:val="24"/>
          <w:szCs w:val="24"/>
        </w:rPr>
        <w:t>года составило</w:t>
      </w:r>
      <w:r w:rsidR="00C65BE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19 893,85 тыс. рублей или 99,5% от утвержденного годового объема бюджетных ассигнований.</w:t>
      </w:r>
    </w:p>
    <w:p w14:paraId="3B40B4ED" w14:textId="77777777"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Комплекс процессных мероприятий «Управление средствами резервного фонда»</w:t>
      </w:r>
      <w:r w:rsidRPr="00CB1FFC">
        <w:rPr>
          <w:rFonts w:ascii="Times New Roman" w:hAnsi="Times New Roman"/>
          <w:color w:val="000000" w:themeColor="text1"/>
          <w:sz w:val="24"/>
          <w:szCs w:val="24"/>
        </w:rPr>
        <w:t xml:space="preserve"> предусматривает одно мероприятие «Резервный фонд Правительства Чукотского автономного округа».</w:t>
      </w:r>
    </w:p>
    <w:p w14:paraId="3C69AFA8" w14:textId="77777777"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Законом Чукотского автономного округа от 8 декабря 2023 г. № 76-ОЗ «Об окружном бюджете на 2024 год и на плановый период 2025 и 2026 годов» сформирован резервный фонд Правительства Чукотского автономного округа в сумме 441 259,8 тыс. рублей. </w:t>
      </w:r>
    </w:p>
    <w:p w14:paraId="3D84856A" w14:textId="6E0FFCE0"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По состоянию </w:t>
      </w:r>
      <w:r w:rsidR="00C65BEA" w:rsidRPr="00CB1FFC">
        <w:rPr>
          <w:rFonts w:ascii="Times New Roman" w:hAnsi="Times New Roman"/>
          <w:color w:val="000000" w:themeColor="text1"/>
          <w:sz w:val="24"/>
          <w:szCs w:val="24"/>
        </w:rPr>
        <w:t xml:space="preserve">на 01.01.2025 года </w:t>
      </w:r>
      <w:r w:rsidRPr="00CB1FFC">
        <w:rPr>
          <w:rFonts w:ascii="Times New Roman" w:hAnsi="Times New Roman"/>
          <w:color w:val="000000" w:themeColor="text1"/>
          <w:sz w:val="24"/>
          <w:szCs w:val="24"/>
        </w:rPr>
        <w:t>кассовый расход составил401 554,92 тыс. рублей или 91,0% от утвержденного объема бюджетных ассигнований.</w:t>
      </w:r>
    </w:p>
    <w:p w14:paraId="1FFF14FE" w14:textId="77777777"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Средства резервного фонда на непредвиденные расходы направляются главным распорядителям средств окружного бюджета исходя из потребности на финансовое обеспечение непредвиденных расходов.</w:t>
      </w:r>
    </w:p>
    <w:p w14:paraId="4E8554DB" w14:textId="2950E38C"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Комплекс процессных мероприятий «Управление объектами государственного имущества казны Чукотского автономного округа»</w:t>
      </w:r>
      <w:r w:rsidRPr="00CB1FFC">
        <w:rPr>
          <w:rFonts w:ascii="Times New Roman" w:hAnsi="Times New Roman"/>
          <w:color w:val="000000" w:themeColor="text1"/>
          <w:sz w:val="24"/>
          <w:szCs w:val="24"/>
        </w:rPr>
        <w:t xml:space="preserve"> предусматривает одно мероприятие «Субсидия на возмещение затрат по кредитам, привлеченным организациями с государственным участием, на модернизацию гостиничной инфраструктуры» (далее – мероприятие). Плановые расходы предусмотрены в сумме 11 646,1 тыс. рублей. Кассовый расход по состоянию на </w:t>
      </w:r>
      <w:r w:rsidR="00C65BEA" w:rsidRPr="00CB1FFC">
        <w:rPr>
          <w:rFonts w:ascii="Times New Roman" w:hAnsi="Times New Roman"/>
          <w:color w:val="000000" w:themeColor="text1"/>
          <w:sz w:val="24"/>
          <w:szCs w:val="24"/>
        </w:rPr>
        <w:t xml:space="preserve">01.01.2025 года </w:t>
      </w:r>
      <w:r w:rsidRPr="00CB1FFC">
        <w:rPr>
          <w:rFonts w:ascii="Times New Roman" w:hAnsi="Times New Roman"/>
          <w:color w:val="000000" w:themeColor="text1"/>
          <w:sz w:val="24"/>
          <w:szCs w:val="24"/>
        </w:rPr>
        <w:t xml:space="preserve">составляет 9 618,93 тыс. рублей или 82,6% от утвержденного годового объема бюджетных ассигнований. </w:t>
      </w:r>
    </w:p>
    <w:p w14:paraId="2F98F6CA" w14:textId="0F74173B" w:rsidR="00354C22" w:rsidRPr="00CB1FFC" w:rsidRDefault="006804C0"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lastRenderedPageBreak/>
        <w:t xml:space="preserve">Комплекс процессных мероприятий </w:t>
      </w:r>
      <w:r w:rsidR="00354C22" w:rsidRPr="00CB1FFC">
        <w:rPr>
          <w:rFonts w:ascii="Times New Roman" w:hAnsi="Times New Roman"/>
          <w:b/>
          <w:bCs/>
          <w:i/>
          <w:iCs/>
          <w:color w:val="000000" w:themeColor="text1"/>
          <w:sz w:val="24"/>
          <w:szCs w:val="24"/>
        </w:rPr>
        <w:t>«Обеспечение деятельности государственных органов и подведомственных учреждений»</w:t>
      </w:r>
      <w:r w:rsidR="00354C22" w:rsidRPr="00CB1FFC">
        <w:rPr>
          <w:rFonts w:ascii="Times New Roman" w:hAnsi="Times New Roman"/>
          <w:color w:val="000000" w:themeColor="text1"/>
          <w:sz w:val="24"/>
          <w:szCs w:val="24"/>
        </w:rPr>
        <w:t xml:space="preserve"> предусматривает реализацию следующих мероприятий:</w:t>
      </w:r>
    </w:p>
    <w:p w14:paraId="33173329" w14:textId="6C28F810" w:rsidR="00354C22" w:rsidRPr="00CB1FFC" w:rsidRDefault="00354C22" w:rsidP="008373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1. «Содержание центрального аппарата органов государственной власти (государственных органов)»</w:t>
      </w:r>
      <w:r w:rsidR="0083730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Плановые расходы на содержание Департамента финансов и имущественных отношений Чукотского автономного округа предусмотрены в сумме 192 695,3 тыс. рублей. Исполнение на </w:t>
      </w:r>
      <w:r w:rsidR="00837300" w:rsidRPr="00CB1FFC">
        <w:rPr>
          <w:rFonts w:ascii="Times New Roman" w:hAnsi="Times New Roman"/>
          <w:color w:val="000000" w:themeColor="text1"/>
          <w:sz w:val="24"/>
          <w:szCs w:val="24"/>
        </w:rPr>
        <w:t xml:space="preserve">01.01.2025 года </w:t>
      </w:r>
      <w:r w:rsidRPr="00CB1FFC">
        <w:rPr>
          <w:rFonts w:ascii="Times New Roman" w:hAnsi="Times New Roman"/>
          <w:color w:val="000000" w:themeColor="text1"/>
          <w:sz w:val="24"/>
          <w:szCs w:val="24"/>
        </w:rPr>
        <w:t>составило 192 635,1 тыс. рублей или 99,9% от утвержденного объема бюджетных ассигнований.</w:t>
      </w:r>
    </w:p>
    <w:p w14:paraId="0DB84DF0" w14:textId="36AE1EC6" w:rsidR="00354C22" w:rsidRPr="00CB1FFC" w:rsidRDefault="00354C22" w:rsidP="008373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2. «Компенсация расходов на оплату стоимости проезда, переезда и провоза багажа» реализуется в соответствии с Законом Чукотского автономного округа от 31 мая 2010 года № 57-ОЗ «О некоторых гарантиях и компенсациях для лиц, работающих в государственных органах Чукотского автономного округа, Чукотском территориальном фонде обязательного медицинского страхования, государственных учреждениях Чукотского автономного округа и расположенных в Чукотском автономном округе».</w:t>
      </w:r>
      <w:r w:rsidR="0083730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Плановый объем бюджетных ассигнований составил 3 977,5 тыс. рублей. По состоянию на </w:t>
      </w:r>
      <w:r w:rsidR="00837300" w:rsidRPr="00CB1FFC">
        <w:rPr>
          <w:rFonts w:ascii="Times New Roman" w:hAnsi="Times New Roman"/>
          <w:color w:val="000000" w:themeColor="text1"/>
          <w:sz w:val="24"/>
          <w:szCs w:val="24"/>
        </w:rPr>
        <w:t xml:space="preserve">01.01.2025 года </w:t>
      </w:r>
      <w:r w:rsidRPr="00CB1FFC">
        <w:rPr>
          <w:rFonts w:ascii="Times New Roman" w:hAnsi="Times New Roman"/>
          <w:color w:val="000000" w:themeColor="text1"/>
          <w:sz w:val="24"/>
          <w:szCs w:val="24"/>
        </w:rPr>
        <w:t>исполнено 3 880,4 тыс. рублей или 97,6% от утвержденного объема бюджетных ассигнований.</w:t>
      </w:r>
    </w:p>
    <w:p w14:paraId="7F5B39E4" w14:textId="227061B2" w:rsidR="00354C22" w:rsidRPr="00CB1FFC" w:rsidRDefault="00354C22" w:rsidP="008373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3. «Выплата денежной компенсации за наём (поднаём) жилых помещений сотрудникам государственных органов Чукотского автономного округа и государственных учреждений Чукотского автономного округа»</w:t>
      </w:r>
      <w:r w:rsidR="00837300"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Плановый объем бюджетных ассигнований составляет 4 136,7 тыс. рублей. По состоянию на </w:t>
      </w:r>
      <w:r w:rsidR="00837300" w:rsidRPr="00CB1FFC">
        <w:rPr>
          <w:rFonts w:ascii="Times New Roman" w:hAnsi="Times New Roman"/>
          <w:color w:val="000000" w:themeColor="text1"/>
          <w:sz w:val="24"/>
          <w:szCs w:val="24"/>
        </w:rPr>
        <w:t xml:space="preserve">01.01.2025 года </w:t>
      </w:r>
      <w:r w:rsidRPr="00CB1FFC">
        <w:rPr>
          <w:rFonts w:ascii="Times New Roman" w:hAnsi="Times New Roman"/>
          <w:color w:val="000000" w:themeColor="text1"/>
          <w:sz w:val="24"/>
          <w:szCs w:val="24"/>
        </w:rPr>
        <w:t>исполнено 4 132,3 тыс. рублей или 99,9% от утвержденного объема бюджетных ассигнований.</w:t>
      </w:r>
    </w:p>
    <w:p w14:paraId="69C8DC22" w14:textId="77777777"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4. «Членские взносы в Некоммерческое партнерство «Сообщество финансистов России». По данному мероприятию плановый объем бюджетных ассигнований составляет 70,0 тыс. рублей. По состоянию на 1 октября 2024 года исполнено 70,0 тыс. рублей или 100,0% от утвержденного объема бюджетных ассигнований.</w:t>
      </w:r>
    </w:p>
    <w:p w14:paraId="199FB8B7" w14:textId="5D3984DC" w:rsidR="00354C22" w:rsidRPr="00CB1FFC" w:rsidRDefault="00354C22" w:rsidP="008373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5. «Расходы на обеспечение деятельности (оказание услуг) центра государственной кадастровой оценки и технического архива»</w:t>
      </w:r>
      <w:r w:rsidR="0083730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Плановые расходы на содержание Государственного бюджетного учреждения «Центр государственной кадастровой оценки и технического архива Чукотского автономного округа» предусмотрены в сумме 25 472,6 тыс. рублей. Исполнение по состоянию на </w:t>
      </w:r>
      <w:r w:rsidR="00837300" w:rsidRPr="00CB1FFC">
        <w:rPr>
          <w:rFonts w:ascii="Times New Roman" w:hAnsi="Times New Roman"/>
          <w:color w:val="000000" w:themeColor="text1"/>
          <w:sz w:val="24"/>
          <w:szCs w:val="24"/>
        </w:rPr>
        <w:t xml:space="preserve">01.01.2025 года </w:t>
      </w:r>
      <w:r w:rsidRPr="00CB1FFC">
        <w:rPr>
          <w:rFonts w:ascii="Times New Roman" w:hAnsi="Times New Roman"/>
          <w:color w:val="000000" w:themeColor="text1"/>
          <w:sz w:val="24"/>
          <w:szCs w:val="24"/>
        </w:rPr>
        <w:t>составило 25 472,6 тыс. рублей или 100,0% от утвержденного объема бюджетных ассигнований.</w:t>
      </w:r>
    </w:p>
    <w:p w14:paraId="3F16FE3F" w14:textId="5972D967" w:rsidR="00354C22" w:rsidRPr="00CB1FFC" w:rsidRDefault="00354C22" w:rsidP="008373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6. «Расходы на обеспечение деятельности (оказание услуг) учреждений, осуществляющих деятельность в сфере государственных закупок»</w:t>
      </w:r>
      <w:r w:rsidR="0083730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Плановые расходы на содержание Государственного казённого учреждения «Управление государственных закупок Чукотского автономного округа» были предусмотрены в сумме 23 296,3 тыс. рублей. Исполнение составило 23 281,2 тыс. рублей или 99,9% от утвержденного объема бюджетных ассигнований.</w:t>
      </w:r>
    </w:p>
    <w:p w14:paraId="304419D0" w14:textId="77777777" w:rsidR="00354C22" w:rsidRPr="00CB1FFC" w:rsidRDefault="00354C22" w:rsidP="001E0800">
      <w:pPr>
        <w:spacing w:after="0" w:line="240" w:lineRule="auto"/>
        <w:ind w:firstLine="720"/>
        <w:jc w:val="both"/>
        <w:rPr>
          <w:rFonts w:ascii="Times New Roman" w:hAnsi="Times New Roman"/>
          <w:color w:val="000000" w:themeColor="text1"/>
          <w:sz w:val="24"/>
          <w:szCs w:val="24"/>
        </w:rPr>
      </w:pPr>
    </w:p>
    <w:p w14:paraId="53F3C8D6" w14:textId="05EC6375" w:rsidR="00354C22" w:rsidRPr="00CB1FFC" w:rsidRDefault="007F235E" w:rsidP="006804C0">
      <w:pPr>
        <w:spacing w:after="0" w:line="240" w:lineRule="auto"/>
        <w:ind w:firstLine="720"/>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Государственная программа "Развитие жилищного строительства в Чукотском автономном округе"</w:t>
      </w:r>
      <w:r w:rsidR="006804C0" w:rsidRPr="00CB1FFC">
        <w:rPr>
          <w:rFonts w:ascii="Times New Roman" w:hAnsi="Times New Roman"/>
          <w:b/>
          <w:bCs/>
          <w:color w:val="000000" w:themeColor="text1"/>
          <w:sz w:val="24"/>
          <w:szCs w:val="24"/>
        </w:rPr>
        <w:t xml:space="preserve"> </w:t>
      </w:r>
      <w:r w:rsidR="00354C22" w:rsidRPr="00CB1FFC">
        <w:rPr>
          <w:rFonts w:ascii="Times New Roman" w:hAnsi="Times New Roman"/>
          <w:color w:val="000000" w:themeColor="text1"/>
          <w:sz w:val="24"/>
          <w:szCs w:val="24"/>
        </w:rPr>
        <w:t>включает в себя 5 комплекс</w:t>
      </w:r>
      <w:r w:rsidR="006804C0" w:rsidRPr="00CB1FFC">
        <w:rPr>
          <w:rFonts w:ascii="Times New Roman" w:hAnsi="Times New Roman"/>
          <w:color w:val="000000" w:themeColor="text1"/>
          <w:sz w:val="24"/>
          <w:szCs w:val="24"/>
        </w:rPr>
        <w:t>ных</w:t>
      </w:r>
      <w:r w:rsidR="00354C22" w:rsidRPr="00CB1FFC">
        <w:rPr>
          <w:rFonts w:ascii="Times New Roman" w:hAnsi="Times New Roman"/>
          <w:color w:val="000000" w:themeColor="text1"/>
          <w:sz w:val="24"/>
          <w:szCs w:val="24"/>
        </w:rPr>
        <w:t xml:space="preserve"> про</w:t>
      </w:r>
      <w:r w:rsidR="006804C0" w:rsidRPr="00CB1FFC">
        <w:rPr>
          <w:rFonts w:ascii="Times New Roman" w:hAnsi="Times New Roman"/>
          <w:color w:val="000000" w:themeColor="text1"/>
          <w:sz w:val="24"/>
          <w:szCs w:val="24"/>
        </w:rPr>
        <w:t>цессных</w:t>
      </w:r>
      <w:r w:rsidR="00354C22" w:rsidRPr="00CB1FFC">
        <w:rPr>
          <w:rFonts w:ascii="Times New Roman" w:hAnsi="Times New Roman"/>
          <w:color w:val="000000" w:themeColor="text1"/>
          <w:sz w:val="24"/>
          <w:szCs w:val="24"/>
        </w:rPr>
        <w:t xml:space="preserve"> мероприятий и 1 региональный проект. Объем финансовых ресурсов, предусмотренный на реализацию Программы в 2024 году за счет средств окружного бюджета, составляет 818 436,1 тыс. рублей. По состоянию на 01.01.2025 г. профинансировано 744 523,88 тыс. рублей.</w:t>
      </w:r>
    </w:p>
    <w:p w14:paraId="41C2B42C" w14:textId="77777777"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Комплекс процессных мероприятий «Обеспечение формирования муниципального жилищного фонда»</w:t>
      </w:r>
      <w:r w:rsidRPr="00CB1FFC">
        <w:rPr>
          <w:rFonts w:ascii="Times New Roman" w:hAnsi="Times New Roman"/>
          <w:color w:val="000000" w:themeColor="text1"/>
          <w:sz w:val="24"/>
          <w:szCs w:val="24"/>
        </w:rPr>
        <w:t xml:space="preserve"> (объем финансовых ресурсов, предусмотренный на реализацию в 2024 году, составляет 539 616,1 тыс. рублей средств окружного бюджета). По состоянию на 01.01.2025 профинансировано и освоено средств окружного бюджета 488 580,53 тыс. рублей.</w:t>
      </w:r>
    </w:p>
    <w:p w14:paraId="0169A9F5" w14:textId="58C8B576"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мероприятия </w:t>
      </w:r>
      <w:r w:rsidRPr="00CB1FFC">
        <w:rPr>
          <w:rFonts w:ascii="Times New Roman" w:hAnsi="Times New Roman"/>
          <w:i/>
          <w:iCs/>
          <w:color w:val="000000" w:themeColor="text1"/>
          <w:sz w:val="24"/>
          <w:szCs w:val="24"/>
        </w:rPr>
        <w:t>«Выкуп жилых помещений для переселения граждан из аварийного жилья, а также предоставления гражданам, состоящим на учете в качестве нуждающихся в улучшении жилищных условий»</w:t>
      </w:r>
      <w:r w:rsidRPr="00CB1FFC">
        <w:rPr>
          <w:rFonts w:ascii="Times New Roman" w:hAnsi="Times New Roman"/>
          <w:color w:val="000000" w:themeColor="text1"/>
          <w:sz w:val="24"/>
          <w:szCs w:val="24"/>
        </w:rPr>
        <w:t xml:space="preserve"> приобретено одно жилое помещение в пгт. Угольные Копи</w:t>
      </w:r>
      <w:r w:rsidR="00A77F5E" w:rsidRPr="00CB1FFC">
        <w:rPr>
          <w:rFonts w:ascii="Times New Roman" w:hAnsi="Times New Roman"/>
          <w:color w:val="000000" w:themeColor="text1"/>
          <w:sz w:val="24"/>
          <w:szCs w:val="24"/>
        </w:rPr>
        <w:t xml:space="preserve"> на общую сумму 6 542,10 тыс. рублей</w:t>
      </w:r>
      <w:r w:rsidRPr="00CB1FFC">
        <w:rPr>
          <w:rFonts w:ascii="Times New Roman" w:hAnsi="Times New Roman"/>
          <w:color w:val="000000" w:themeColor="text1"/>
          <w:sz w:val="24"/>
          <w:szCs w:val="24"/>
        </w:rPr>
        <w:t xml:space="preserve">. </w:t>
      </w:r>
    </w:p>
    <w:p w14:paraId="4DA9CA4F" w14:textId="0FAC5651"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мероприятия </w:t>
      </w:r>
      <w:r w:rsidRPr="00CB1FFC">
        <w:rPr>
          <w:rFonts w:ascii="Times New Roman" w:hAnsi="Times New Roman"/>
          <w:i/>
          <w:iCs/>
          <w:color w:val="000000" w:themeColor="text1"/>
          <w:sz w:val="24"/>
          <w:szCs w:val="24"/>
        </w:rPr>
        <w:t xml:space="preserve">«Выполнение ремонта жилых помещений муниципального жилищного фонда, а также реконструкции зданий для перевода нежилых помещений в категорию жилых помещений» </w:t>
      </w:r>
      <w:r w:rsidR="00A77F5E" w:rsidRPr="00CB1FFC">
        <w:rPr>
          <w:rFonts w:ascii="Times New Roman" w:hAnsi="Times New Roman"/>
          <w:i/>
          <w:iCs/>
          <w:color w:val="000000" w:themeColor="text1"/>
          <w:sz w:val="24"/>
          <w:szCs w:val="24"/>
        </w:rPr>
        <w:t>з</w:t>
      </w:r>
      <w:r w:rsidRPr="00CB1FFC">
        <w:rPr>
          <w:rFonts w:ascii="Times New Roman" w:hAnsi="Times New Roman"/>
          <w:color w:val="000000" w:themeColor="text1"/>
          <w:sz w:val="24"/>
          <w:szCs w:val="24"/>
        </w:rPr>
        <w:t>аключено соглашение с администрацией Билибинского муниципального района на общую сумму 10 602,7 тыс. рублей, в рамках которого отремонтировано 6 помещений, освоено 5 847,58 тыс. рублей.</w:t>
      </w:r>
    </w:p>
    <w:p w14:paraId="2920C475" w14:textId="7046B53D" w:rsidR="00354C22" w:rsidRPr="00CB1FFC" w:rsidRDefault="00A77F5E" w:rsidP="00A77F5E">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 xml:space="preserve">В рамках </w:t>
      </w:r>
      <w:r w:rsidRPr="00CB1FFC">
        <w:rPr>
          <w:rFonts w:ascii="Times New Roman" w:hAnsi="Times New Roman"/>
          <w:b/>
          <w:bCs/>
          <w:color w:val="000000" w:themeColor="text1"/>
          <w:sz w:val="24"/>
          <w:szCs w:val="24"/>
        </w:rPr>
        <w:t>р</w:t>
      </w:r>
      <w:r w:rsidR="00354C22" w:rsidRPr="00CB1FFC">
        <w:rPr>
          <w:rFonts w:ascii="Times New Roman" w:hAnsi="Times New Roman"/>
          <w:b/>
          <w:bCs/>
          <w:color w:val="000000" w:themeColor="text1"/>
          <w:sz w:val="24"/>
          <w:szCs w:val="24"/>
        </w:rPr>
        <w:t>егиональн</w:t>
      </w:r>
      <w:r w:rsidRPr="00CB1FFC">
        <w:rPr>
          <w:rFonts w:ascii="Times New Roman" w:hAnsi="Times New Roman"/>
          <w:b/>
          <w:bCs/>
          <w:color w:val="000000" w:themeColor="text1"/>
          <w:sz w:val="24"/>
          <w:szCs w:val="24"/>
        </w:rPr>
        <w:t>ого</w:t>
      </w:r>
      <w:r w:rsidR="00354C22" w:rsidRPr="00CB1FFC">
        <w:rPr>
          <w:rFonts w:ascii="Times New Roman" w:hAnsi="Times New Roman"/>
          <w:b/>
          <w:bCs/>
          <w:color w:val="000000" w:themeColor="text1"/>
          <w:sz w:val="24"/>
          <w:szCs w:val="24"/>
        </w:rPr>
        <w:t xml:space="preserve"> проект</w:t>
      </w:r>
      <w:r w:rsidRPr="00CB1FFC">
        <w:rPr>
          <w:rFonts w:ascii="Times New Roman" w:hAnsi="Times New Roman"/>
          <w:b/>
          <w:bCs/>
          <w:color w:val="000000" w:themeColor="text1"/>
          <w:sz w:val="24"/>
          <w:szCs w:val="24"/>
        </w:rPr>
        <w:t>а</w:t>
      </w:r>
      <w:r w:rsidR="00354C22" w:rsidRPr="00CB1FFC">
        <w:rPr>
          <w:rFonts w:ascii="Times New Roman" w:hAnsi="Times New Roman"/>
          <w:b/>
          <w:bCs/>
          <w:color w:val="000000" w:themeColor="text1"/>
          <w:sz w:val="24"/>
          <w:szCs w:val="24"/>
        </w:rPr>
        <w:t xml:space="preserve"> «Жилье»</w:t>
      </w:r>
      <w:r w:rsidR="00354C22" w:rsidRPr="00CB1FFC">
        <w:rPr>
          <w:rFonts w:ascii="Times New Roman" w:hAnsi="Times New Roman"/>
          <w:color w:val="000000" w:themeColor="text1"/>
          <w:sz w:val="24"/>
          <w:szCs w:val="24"/>
        </w:rPr>
        <w:t xml:space="preserve"> (объем финансовых ресурсов, предусмотренный на реализацию регионального проекта в 2024 году, составляет 552 471,3 тыс. рублей средств окружного бюджета). По состоянию на 01.01.2025 профинансировано 476 550,87 тыс. руб.</w:t>
      </w:r>
      <w:r w:rsidRPr="00CB1FFC">
        <w:rPr>
          <w:rFonts w:ascii="Times New Roman" w:hAnsi="Times New Roman"/>
          <w:color w:val="000000" w:themeColor="text1"/>
          <w:sz w:val="24"/>
          <w:szCs w:val="24"/>
        </w:rPr>
        <w:t xml:space="preserve"> З</w:t>
      </w:r>
      <w:r w:rsidR="00354C22" w:rsidRPr="00CB1FFC">
        <w:rPr>
          <w:rFonts w:ascii="Times New Roman" w:hAnsi="Times New Roman"/>
          <w:color w:val="000000" w:themeColor="text1"/>
          <w:sz w:val="24"/>
          <w:szCs w:val="24"/>
        </w:rPr>
        <w:t>аключены</w:t>
      </w:r>
      <w:r w:rsidRPr="00CB1FFC">
        <w:rPr>
          <w:rFonts w:ascii="Times New Roman" w:hAnsi="Times New Roman"/>
          <w:color w:val="000000" w:themeColor="text1"/>
          <w:sz w:val="24"/>
          <w:szCs w:val="24"/>
        </w:rPr>
        <w:t xml:space="preserve"> соглашения</w:t>
      </w:r>
      <w:r w:rsidR="00354C22" w:rsidRPr="00CB1FFC">
        <w:rPr>
          <w:rFonts w:ascii="Times New Roman" w:hAnsi="Times New Roman"/>
          <w:color w:val="000000" w:themeColor="text1"/>
          <w:sz w:val="24"/>
          <w:szCs w:val="24"/>
        </w:rPr>
        <w:t>:</w:t>
      </w:r>
    </w:p>
    <w:p w14:paraId="393F6566" w14:textId="3A0A5628" w:rsidR="00A77F5E" w:rsidRPr="00CB1FFC" w:rsidRDefault="00A77F5E"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с Администрацией Провиденского ГО</w:t>
      </w:r>
      <w:r w:rsidRPr="00CB1FFC">
        <w:rPr>
          <w:rFonts w:ascii="Times New Roman" w:hAnsi="Times New Roman"/>
          <w:color w:val="000000" w:themeColor="text1"/>
          <w:sz w:val="24"/>
          <w:szCs w:val="24"/>
        </w:rPr>
        <w:t xml:space="preserve"> на:</w:t>
      </w:r>
    </w:p>
    <w:p w14:paraId="5746A1C3" w14:textId="06903A14" w:rsidR="00A77F5E" w:rsidRPr="00CB1FFC" w:rsidRDefault="00A77F5E"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приобретение у застройщика 26 жилых помещений общей площадью 988 кв.м. в с.п. Энмелен для переселения жителей из многоквартирных домов признанных аварийными в 2022-2024 годах на общую сумму 284 259,45 тыс. рублей;</w:t>
      </w:r>
    </w:p>
    <w:p w14:paraId="2D95445B" w14:textId="3DC3C275"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строительство 26 жилых домов в селе Нунлигран, площадью жилых помещений не менее 1163,6 кв.м, на общую сумму – в 2022 году – 49 949,4 тыс. рублей, в 2023 году – 164 689,9 тыс. рублей,в  2024 году – 120 142,36 тыс. рублей. Профинансировано в 2024 году - 29 021,96 тыс. рублей. Муниципальный контракт на исполнении, плановый срок завершения –  2025 год</w:t>
      </w:r>
      <w:r w:rsidR="00FC132D" w:rsidRPr="00CB1FFC">
        <w:rPr>
          <w:rFonts w:ascii="Times New Roman" w:hAnsi="Times New Roman"/>
          <w:color w:val="000000" w:themeColor="text1"/>
          <w:sz w:val="24"/>
          <w:szCs w:val="24"/>
        </w:rPr>
        <w:t>;</w:t>
      </w:r>
    </w:p>
    <w:p w14:paraId="1A49887D" w14:textId="0F64EED7"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приобретение </w:t>
      </w:r>
      <w:r w:rsidR="00FC132D" w:rsidRPr="00CB1FFC">
        <w:rPr>
          <w:rFonts w:ascii="Times New Roman" w:hAnsi="Times New Roman"/>
          <w:color w:val="000000" w:themeColor="text1"/>
          <w:sz w:val="24"/>
          <w:szCs w:val="24"/>
        </w:rPr>
        <w:t>27</w:t>
      </w:r>
      <w:r w:rsidRPr="00CB1FFC">
        <w:rPr>
          <w:rFonts w:ascii="Times New Roman" w:hAnsi="Times New Roman"/>
          <w:color w:val="000000" w:themeColor="text1"/>
          <w:sz w:val="24"/>
          <w:szCs w:val="24"/>
        </w:rPr>
        <w:t xml:space="preserve"> жилых помещений в с. Сиреники в 2021-2024 годах на общую сумму: в 2021 году 68 794,86 тыс. рублей, в 2024 году 162 107,88 тыс. рублей</w:t>
      </w:r>
      <w:r w:rsidR="00FC132D" w:rsidRPr="00CB1FFC">
        <w:rPr>
          <w:rFonts w:ascii="Times New Roman" w:hAnsi="Times New Roman"/>
          <w:color w:val="000000" w:themeColor="text1"/>
          <w:sz w:val="24"/>
          <w:szCs w:val="24"/>
        </w:rPr>
        <w:t>.</w:t>
      </w:r>
    </w:p>
    <w:p w14:paraId="08E2E82B" w14:textId="5666E7BF"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с Администрацией ГО Эгвекинот</w:t>
      </w:r>
      <w:r w:rsidR="00FC132D"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выполнение строительства в 2023 – 2024 годах в селе Уэлькаль одного двенадцатиквартирного дома общей площадью не менее 720 кв.м., в том числе не менее 560 кв.м. жилой площади. Соглашение расторгнуто.</w:t>
      </w:r>
    </w:p>
    <w:p w14:paraId="583E77CA" w14:textId="371F2132" w:rsidR="00FC132D"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с администрацией Чукотского муниципального района</w:t>
      </w:r>
      <w:r w:rsidR="00FC132D" w:rsidRPr="00CB1FFC">
        <w:rPr>
          <w:rFonts w:ascii="Times New Roman" w:hAnsi="Times New Roman"/>
          <w:color w:val="000000" w:themeColor="text1"/>
          <w:sz w:val="24"/>
          <w:szCs w:val="24"/>
        </w:rPr>
        <w:t>:</w:t>
      </w:r>
    </w:p>
    <w:p w14:paraId="629F4AF9" w14:textId="29E1AE9F" w:rsidR="00354C22" w:rsidRPr="00CB1FFC" w:rsidRDefault="00FC132D"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w:t>
      </w:r>
      <w:r w:rsidR="00354C22" w:rsidRPr="00CB1FFC">
        <w:rPr>
          <w:rFonts w:ascii="Times New Roman" w:hAnsi="Times New Roman"/>
          <w:color w:val="000000" w:themeColor="text1"/>
          <w:sz w:val="24"/>
          <w:szCs w:val="24"/>
        </w:rPr>
        <w:t xml:space="preserve"> предоставлени</w:t>
      </w:r>
      <w:r w:rsidRPr="00CB1FFC">
        <w:rPr>
          <w:rFonts w:ascii="Times New Roman" w:hAnsi="Times New Roman"/>
          <w:color w:val="000000" w:themeColor="text1"/>
          <w:sz w:val="24"/>
          <w:szCs w:val="24"/>
        </w:rPr>
        <w:t>е</w:t>
      </w:r>
      <w:r w:rsidR="00354C22" w:rsidRPr="00CB1FFC">
        <w:rPr>
          <w:rFonts w:ascii="Times New Roman" w:hAnsi="Times New Roman"/>
          <w:color w:val="000000" w:themeColor="text1"/>
          <w:sz w:val="24"/>
          <w:szCs w:val="24"/>
        </w:rPr>
        <w:t xml:space="preserve"> субсидии из окружного бюджета бюджету сельского поселения Уэлен на обеспечение мероприятий по развитию жилищного строительства в 2021-2024 годах на общую сумму: в 2021 году 37 026,1 тыс. рублей (средства перечислены подрядчику в качестве аванса), в 2022 году 58 241,6 тыс. рублей, в 2023 году 81 722,4 тыс. рублей, в 2024 году 17 879,4 тыс. рублей. Соглашение исполнено, приобретено 20 жилых помещений</w:t>
      </w:r>
      <w:r w:rsidRPr="00CB1FFC">
        <w:rPr>
          <w:rFonts w:ascii="Times New Roman" w:hAnsi="Times New Roman"/>
          <w:color w:val="000000" w:themeColor="text1"/>
          <w:sz w:val="24"/>
          <w:szCs w:val="24"/>
        </w:rPr>
        <w:t>;</w:t>
      </w:r>
    </w:p>
    <w:p w14:paraId="2FAD7559" w14:textId="7C7EFD2E"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 администрацией с</w:t>
      </w:r>
      <w:r w:rsidR="00FC132D" w:rsidRPr="00CB1FFC">
        <w:rPr>
          <w:rFonts w:ascii="Times New Roman" w:hAnsi="Times New Roman"/>
          <w:color w:val="000000" w:themeColor="text1"/>
          <w:sz w:val="24"/>
          <w:szCs w:val="24"/>
        </w:rPr>
        <w:t>.п.</w:t>
      </w:r>
      <w:r w:rsidRPr="00CB1FFC">
        <w:rPr>
          <w:rFonts w:ascii="Times New Roman" w:hAnsi="Times New Roman"/>
          <w:color w:val="000000" w:themeColor="text1"/>
          <w:sz w:val="24"/>
          <w:szCs w:val="24"/>
        </w:rPr>
        <w:t xml:space="preserve"> Лорино на обеспечение мероприятий по развитию жилищного строительства в 2022-2024 годах на общую сумму: в 2022 году 19 280,5 тыс. рублей, в 2024 году 47 120,6 тыс. рублей. Профинансировано в 2024 году 1 200,24 тыс. рублей. МК на исполнении</w:t>
      </w:r>
      <w:r w:rsidR="00FC132D" w:rsidRPr="00CB1FFC">
        <w:rPr>
          <w:rFonts w:ascii="Times New Roman" w:hAnsi="Times New Roman"/>
          <w:color w:val="000000" w:themeColor="text1"/>
          <w:sz w:val="24"/>
          <w:szCs w:val="24"/>
        </w:rPr>
        <w:t>;</w:t>
      </w:r>
    </w:p>
    <w:p w14:paraId="1F0C84E2" w14:textId="2E077798"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с администрацией </w:t>
      </w:r>
      <w:r w:rsidR="00FC132D" w:rsidRPr="00CB1FFC">
        <w:rPr>
          <w:rFonts w:ascii="Times New Roman" w:hAnsi="Times New Roman"/>
          <w:color w:val="000000" w:themeColor="text1"/>
          <w:sz w:val="24"/>
          <w:szCs w:val="24"/>
        </w:rPr>
        <w:t xml:space="preserve">с.п </w:t>
      </w:r>
      <w:r w:rsidRPr="00CB1FFC">
        <w:rPr>
          <w:rFonts w:ascii="Times New Roman" w:hAnsi="Times New Roman"/>
          <w:color w:val="000000" w:themeColor="text1"/>
          <w:sz w:val="24"/>
          <w:szCs w:val="24"/>
        </w:rPr>
        <w:t>Инчоун на обеспечение мероприятий по развитию жилищного строительства в 2024 году 53 146,8 тыс. рублей</w:t>
      </w:r>
      <w:r w:rsidR="00FC132D" w:rsidRPr="00CB1FFC">
        <w:rPr>
          <w:rFonts w:ascii="Times New Roman" w:hAnsi="Times New Roman"/>
          <w:color w:val="000000" w:themeColor="text1"/>
          <w:sz w:val="24"/>
          <w:szCs w:val="24"/>
        </w:rPr>
        <w:t>.</w:t>
      </w:r>
    </w:p>
    <w:p w14:paraId="037B9B29" w14:textId="2D8CE474"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Комплекс процессных мероприятий </w:t>
      </w:r>
      <w:r w:rsidRPr="00CB1FFC">
        <w:rPr>
          <w:rFonts w:ascii="Times New Roman" w:hAnsi="Times New Roman"/>
          <w:i/>
          <w:iCs/>
          <w:color w:val="000000" w:themeColor="text1"/>
          <w:sz w:val="24"/>
          <w:szCs w:val="24"/>
        </w:rPr>
        <w:t>«Обеспечение документами территориального планирования и градостроительного зонирования муниципальных образований»</w:t>
      </w:r>
      <w:r w:rsidRPr="00CB1FFC">
        <w:rPr>
          <w:rFonts w:ascii="Times New Roman" w:hAnsi="Times New Roman"/>
          <w:color w:val="000000" w:themeColor="text1"/>
          <w:sz w:val="24"/>
          <w:szCs w:val="24"/>
        </w:rPr>
        <w:t xml:space="preserve"> </w:t>
      </w:r>
      <w:r w:rsidR="00FC132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объем финансовых средств, предусмотренный на реализацию мероприятий в 2024 году, составляет 2 958,0 тыс. рублей средств окружного бюджета</w:t>
      </w:r>
      <w:r w:rsidR="00FC132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По состоянию на 01.01.2025 мероприятия не профинансированы.</w:t>
      </w:r>
    </w:p>
    <w:p w14:paraId="5DF28B07" w14:textId="77777777"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мероприятия </w:t>
      </w:r>
      <w:r w:rsidRPr="00CB1FFC">
        <w:rPr>
          <w:rFonts w:ascii="Times New Roman" w:hAnsi="Times New Roman"/>
          <w:i/>
          <w:iCs/>
          <w:color w:val="000000" w:themeColor="text1"/>
          <w:sz w:val="24"/>
          <w:szCs w:val="24"/>
        </w:rPr>
        <w:t>«Расходы на обеспечение органов местного самоуправления документами территориального планирования и градостроительного зонирования»</w:t>
      </w:r>
      <w:r w:rsidRPr="00CB1FFC">
        <w:rPr>
          <w:rFonts w:ascii="Times New Roman" w:hAnsi="Times New Roman"/>
          <w:color w:val="000000" w:themeColor="text1"/>
          <w:sz w:val="24"/>
          <w:szCs w:val="24"/>
        </w:rPr>
        <w:t xml:space="preserve"> объем финансовых ресурсов, предусмотренный на реализацию мероприятия в 2024 году, составляет 2 958,0 тыс. рублей средств окружного бюджета. Предоставлена субсидия бюджету муниципального образования Билибинский муниципальный район на обеспечение органов местного самоуправления документами территориального планирования и градостроительного зонирования на сумму 2 189,0 тыс. рублей. Билибинский муниципальный район заключил МК на сумму 2 200,00 тыс. рублей. По состоянию на 01.01.2025 мероприятия не профинансированы.</w:t>
      </w:r>
    </w:p>
    <w:p w14:paraId="0D05FC7A" w14:textId="3F17F842"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мероприятия </w:t>
      </w:r>
      <w:r w:rsidRPr="00CB1FFC">
        <w:rPr>
          <w:rFonts w:ascii="Times New Roman" w:hAnsi="Times New Roman"/>
          <w:i/>
          <w:iCs/>
          <w:color w:val="000000" w:themeColor="text1"/>
          <w:sz w:val="24"/>
          <w:szCs w:val="24"/>
        </w:rPr>
        <w:t>«Внесение изменений в документы территориального планирования Чукотского автономного округа»</w:t>
      </w:r>
      <w:r w:rsidRPr="00CB1FFC">
        <w:rPr>
          <w:rFonts w:ascii="Times New Roman" w:hAnsi="Times New Roman"/>
          <w:color w:val="000000" w:themeColor="text1"/>
          <w:sz w:val="24"/>
          <w:szCs w:val="24"/>
        </w:rPr>
        <w:t xml:space="preserve"> </w:t>
      </w:r>
      <w:r w:rsidR="00FC132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объем финансовых средств, предусмотренный на реализацию мероприятия в 2024 году, составляет 9 768,6 тыс. рублей, профинансировано 3 025,53 тыс. рублей</w:t>
      </w:r>
      <w:r w:rsidR="00FC132D"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73CACF11" w14:textId="1CDCE919" w:rsidR="00354C22" w:rsidRPr="00CB1FFC" w:rsidRDefault="00354C22" w:rsidP="00FC132D">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комплекса процессных мероприятий </w:t>
      </w:r>
      <w:r w:rsidRPr="00CB1FFC">
        <w:rPr>
          <w:rFonts w:ascii="Times New Roman" w:hAnsi="Times New Roman"/>
          <w:i/>
          <w:iCs/>
          <w:color w:val="000000" w:themeColor="text1"/>
          <w:sz w:val="24"/>
          <w:szCs w:val="24"/>
        </w:rPr>
        <w:t>«Разработка документов ценообразования и сметного нормирования строительной отрасли Чукотского автономного округа»</w:t>
      </w:r>
      <w:r w:rsidR="00FC132D"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заключены два государственных контракта на выполнение работ по мониторингу сметных цен и расчету индексов изменения сметной стоимости строительных и ремонтных работ на период 2024-2025 годы на общую сумму 9 000,0 тыс. рублей. По состоянию на 01.01.2025 выполнение по контрактам составило 6 750,0 тыс. рублей.</w:t>
      </w:r>
    </w:p>
    <w:p w14:paraId="5428A2F4" w14:textId="77777777"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комплекса процессных мероприятий </w:t>
      </w:r>
      <w:r w:rsidRPr="00CB1FFC">
        <w:rPr>
          <w:rFonts w:ascii="Times New Roman" w:hAnsi="Times New Roman"/>
          <w:i/>
          <w:iCs/>
          <w:color w:val="000000" w:themeColor="text1"/>
          <w:sz w:val="24"/>
          <w:szCs w:val="24"/>
        </w:rPr>
        <w:t>«Обеспечение жителей доступным и комфортным жильем»</w:t>
      </w:r>
      <w:r w:rsidRPr="00CB1FFC">
        <w:rPr>
          <w:rFonts w:ascii="Times New Roman" w:hAnsi="Times New Roman"/>
          <w:color w:val="000000" w:themeColor="text1"/>
          <w:sz w:val="24"/>
          <w:szCs w:val="24"/>
        </w:rPr>
        <w:t>:</w:t>
      </w:r>
    </w:p>
    <w:p w14:paraId="44558896" w14:textId="77777777"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мероприятия «Возмещение застройщикам недополученных доходов, возникающих при реализации квартир» предусмотрено 171 480,00 тыс. рублей, по состоянию на 01.10.2024 года лимиты освоены в полном объеме.</w:t>
      </w:r>
    </w:p>
    <w:p w14:paraId="2065C480" w14:textId="77777777"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В рамках реализации мероприятия «Возмещение части недополученных доходов, возникающих при предоставлении льготного арендного жилья для отдельных категорий граждан» предусмотрено 15 610,40 тыс. рублей, по состоянию на 01.01.2025 года профинансировано 4 978,46 тыс. рублей.</w:t>
      </w:r>
    </w:p>
    <w:p w14:paraId="7B302C73" w14:textId="77777777"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реализации мероприятия «Субсидии по возмещению региональным операторам недополученных доходов, возникших в связи с передачей ими жилых помещений на условиях договора субаренды отдельным категориям граждан» предусмотрено 13 708,6 тыс. рублей, по состоянию на 01.01.2025 года профинансировано 13 708,6 тыс. рублей</w:t>
      </w:r>
    </w:p>
    <w:p w14:paraId="10D97784" w14:textId="763E7BC6"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комплекса процессных мероприятий «Обеспечение жителей индивидуальным жильем», на 2024 год предусмотрено 35 000 тыс. рублей, по состоянию на 01.10.202</w:t>
      </w:r>
      <w:r w:rsidR="00FC132D" w:rsidRPr="00CB1FFC">
        <w:rPr>
          <w:rFonts w:ascii="Times New Roman" w:hAnsi="Times New Roman"/>
          <w:color w:val="000000" w:themeColor="text1"/>
          <w:sz w:val="24"/>
          <w:szCs w:val="24"/>
        </w:rPr>
        <w:t xml:space="preserve">5 </w:t>
      </w:r>
      <w:r w:rsidRPr="00CB1FFC">
        <w:rPr>
          <w:rFonts w:ascii="Times New Roman" w:hAnsi="Times New Roman"/>
          <w:color w:val="000000" w:themeColor="text1"/>
          <w:sz w:val="24"/>
          <w:szCs w:val="24"/>
        </w:rPr>
        <w:t>г</w:t>
      </w:r>
      <w:r w:rsidR="00FC132D" w:rsidRPr="00CB1FFC">
        <w:rPr>
          <w:rFonts w:ascii="Times New Roman" w:hAnsi="Times New Roman"/>
          <w:color w:val="000000" w:themeColor="text1"/>
          <w:sz w:val="24"/>
          <w:szCs w:val="24"/>
        </w:rPr>
        <w:t>ода</w:t>
      </w:r>
      <w:r w:rsidRPr="00CB1FFC">
        <w:rPr>
          <w:rFonts w:ascii="Times New Roman" w:hAnsi="Times New Roman"/>
          <w:color w:val="000000" w:themeColor="text1"/>
          <w:sz w:val="24"/>
          <w:szCs w:val="24"/>
        </w:rPr>
        <w:t xml:space="preserve"> профинансировано 25 609,4 тыс. рублей</w:t>
      </w:r>
      <w:r w:rsidR="00FC132D" w:rsidRPr="00CB1FFC">
        <w:rPr>
          <w:rFonts w:ascii="Times New Roman" w:hAnsi="Times New Roman"/>
          <w:color w:val="000000" w:themeColor="text1"/>
          <w:sz w:val="24"/>
          <w:szCs w:val="24"/>
        </w:rPr>
        <w:t>.</w:t>
      </w:r>
    </w:p>
    <w:p w14:paraId="58B72348" w14:textId="61E723FE"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 рамках мероприятия "Оказание поддержки на развитие индивидуального жилищного строительства", предусмотрено 58 468,7 тыс. рублей, по состоянию на 01.01.2025 года профинансировано 56 000,77 тыс. рублей. </w:t>
      </w:r>
    </w:p>
    <w:p w14:paraId="70463E2B" w14:textId="77777777" w:rsidR="00354C22" w:rsidRPr="00CB1FFC" w:rsidRDefault="00354C22" w:rsidP="001E0800">
      <w:pPr>
        <w:tabs>
          <w:tab w:val="left" w:pos="1134"/>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мероприятие "Возмещение затрат, связанных с оплатой работ по провидению капитального ремонта общего имущества в многоквартирных домах на территории Чукотского автономного округа" на 2024 год лимитов денежных средств не предусмотрено.</w:t>
      </w:r>
    </w:p>
    <w:p w14:paraId="119FBDD4" w14:textId="77777777" w:rsidR="00354C22" w:rsidRPr="00CB1FFC" w:rsidRDefault="00354C22" w:rsidP="001E0800">
      <w:pPr>
        <w:spacing w:after="0" w:line="240" w:lineRule="auto"/>
        <w:ind w:firstLine="720"/>
        <w:jc w:val="both"/>
        <w:rPr>
          <w:rFonts w:ascii="Times New Roman" w:hAnsi="Times New Roman"/>
          <w:color w:val="000000" w:themeColor="text1"/>
          <w:sz w:val="24"/>
          <w:szCs w:val="24"/>
        </w:rPr>
      </w:pPr>
    </w:p>
    <w:p w14:paraId="45B6BF75" w14:textId="75582DDF" w:rsidR="007F235E" w:rsidRPr="00CB1FFC" w:rsidRDefault="007F235E"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t>Государственная программа "Предупреждение чрезвычайных ситуаций природного и техногенного характера и обеспечение пожарной безопасности в Чукотском автономном округе"</w:t>
      </w:r>
      <w:r w:rsidR="00B91085" w:rsidRPr="00CB1FFC">
        <w:rPr>
          <w:rFonts w:ascii="Times New Roman" w:hAnsi="Times New Roman"/>
          <w:color w:val="000000" w:themeColor="text1"/>
          <w:sz w:val="24"/>
          <w:szCs w:val="24"/>
        </w:rPr>
        <w:t xml:space="preserve"> (объем финансирования в 2024 году по плану было утверждено 652 915,6 тыс. рублей за счет средств окружного бюджета</w:t>
      </w:r>
      <w:r w:rsidR="006804C0" w:rsidRPr="00CB1FFC">
        <w:rPr>
          <w:rFonts w:ascii="Times New Roman" w:hAnsi="Times New Roman"/>
          <w:color w:val="000000" w:themeColor="text1"/>
          <w:sz w:val="24"/>
          <w:szCs w:val="24"/>
        </w:rPr>
        <w:t>, и</w:t>
      </w:r>
      <w:r w:rsidR="00B91085" w:rsidRPr="00CB1FFC">
        <w:rPr>
          <w:rFonts w:ascii="Times New Roman" w:hAnsi="Times New Roman"/>
          <w:color w:val="000000" w:themeColor="text1"/>
          <w:sz w:val="24"/>
          <w:szCs w:val="24"/>
        </w:rPr>
        <w:t>сполнено 630 903,4 тыс. рублей) включает в себя 6 комплексных процессных мероприятий.</w:t>
      </w:r>
    </w:p>
    <w:p w14:paraId="578F981A" w14:textId="07FA144D"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В рамках реализации «</w:t>
      </w:r>
      <w:r w:rsidRPr="00CB1FFC">
        <w:rPr>
          <w:rFonts w:ascii="Times New Roman" w:hAnsi="Times New Roman"/>
          <w:bCs/>
          <w:i/>
          <w:iCs/>
          <w:color w:val="000000" w:themeColor="text1"/>
          <w:sz w:val="24"/>
          <w:szCs w:val="24"/>
        </w:rPr>
        <w:t>Снижение рисков и смягчение последствий природного и техногенного характера»</w:t>
      </w:r>
      <w:r w:rsidR="00B91085" w:rsidRPr="00CB1FFC">
        <w:rPr>
          <w:rFonts w:ascii="Times New Roman" w:hAnsi="Times New Roman"/>
          <w:bCs/>
          <w:color w:val="000000" w:themeColor="text1"/>
          <w:sz w:val="24"/>
          <w:szCs w:val="24"/>
        </w:rPr>
        <w:t xml:space="preserve"> (</w:t>
      </w:r>
      <w:r w:rsidR="004E1A9F" w:rsidRPr="00CB1FFC">
        <w:rPr>
          <w:rFonts w:ascii="Times New Roman" w:hAnsi="Times New Roman"/>
          <w:bCs/>
          <w:color w:val="000000" w:themeColor="text1"/>
          <w:sz w:val="24"/>
        </w:rPr>
        <w:t>объем финансовых ресурсов, предусмотренный на реализацию в 2024 году, составляет 12 656,0 тыс. рублей за счет средств консолидированного бюджета. По состоянию на 01.01.2025 профинансировано и освоено средств 12 656,0 тыс. рублей</w:t>
      </w:r>
      <w:r w:rsidR="004E1A9F" w:rsidRPr="00CB1FFC">
        <w:rPr>
          <w:rFonts w:ascii="Times New Roman" w:hAnsi="Times New Roman"/>
          <w:bCs/>
          <w:color w:val="000000" w:themeColor="text1"/>
          <w:sz w:val="24"/>
          <w:szCs w:val="24"/>
        </w:rPr>
        <w:t xml:space="preserve">) </w:t>
      </w:r>
      <w:r w:rsidRPr="00CB1FFC">
        <w:rPr>
          <w:rFonts w:ascii="Times New Roman" w:hAnsi="Times New Roman"/>
          <w:bCs/>
          <w:color w:val="000000" w:themeColor="text1"/>
          <w:sz w:val="24"/>
          <w:szCs w:val="24"/>
        </w:rPr>
        <w:t>в 2024 году были выполнены следующие мероприятия:</w:t>
      </w:r>
    </w:p>
    <w:p w14:paraId="6F7DC85F" w14:textId="1A273641" w:rsidR="00354C22" w:rsidRPr="00CB1FFC" w:rsidRDefault="00BF36BA" w:rsidP="004E1A9F">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
          <w:color w:val="000000" w:themeColor="text1"/>
          <w:sz w:val="24"/>
          <w:szCs w:val="24"/>
        </w:rPr>
        <w:t xml:space="preserve">Комплекс процессных мероприятий </w:t>
      </w:r>
      <w:r w:rsidR="00354C22" w:rsidRPr="00CB1FFC">
        <w:rPr>
          <w:rFonts w:ascii="Times New Roman" w:hAnsi="Times New Roman"/>
          <w:b/>
          <w:color w:val="000000" w:themeColor="text1"/>
          <w:sz w:val="24"/>
          <w:szCs w:val="24"/>
        </w:rPr>
        <w:t>«Развитие и совершенствование материально-технической базы поисково-спасательных формирований»</w:t>
      </w:r>
      <w:r w:rsidRPr="00CB1FFC">
        <w:rPr>
          <w:rFonts w:ascii="Times New Roman" w:hAnsi="Times New Roman"/>
          <w:b/>
          <w:color w:val="000000" w:themeColor="text1"/>
          <w:sz w:val="24"/>
          <w:szCs w:val="24"/>
        </w:rPr>
        <w:t xml:space="preserve"> </w:t>
      </w:r>
      <w:r w:rsidRPr="00CB1FFC">
        <w:rPr>
          <w:rFonts w:ascii="Times New Roman" w:hAnsi="Times New Roman"/>
          <w:bCs/>
          <w:color w:val="000000" w:themeColor="text1"/>
          <w:sz w:val="24"/>
          <w:szCs w:val="24"/>
        </w:rPr>
        <w:t>(по плану – 12 656,0 тыс. рублей, профинансировано и использовано - 12 656,0 тыс. рублей)</w:t>
      </w:r>
      <w:r w:rsidR="004E1A9F" w:rsidRPr="00CB1FFC">
        <w:rPr>
          <w:rFonts w:ascii="Times New Roman" w:hAnsi="Times New Roman"/>
          <w:b/>
          <w:color w:val="000000" w:themeColor="text1"/>
          <w:sz w:val="24"/>
          <w:szCs w:val="24"/>
        </w:rPr>
        <w:t>:</w:t>
      </w:r>
      <w:r w:rsidR="004E1A9F" w:rsidRPr="00CB1FFC">
        <w:rPr>
          <w:rFonts w:ascii="Times New Roman" w:hAnsi="Times New Roman"/>
          <w:bCs/>
          <w:color w:val="000000" w:themeColor="text1"/>
          <w:sz w:val="24"/>
          <w:szCs w:val="24"/>
        </w:rPr>
        <w:t xml:space="preserve"> о</w:t>
      </w:r>
      <w:r w:rsidR="00354C22" w:rsidRPr="00CB1FFC">
        <w:rPr>
          <w:rFonts w:ascii="Times New Roman" w:hAnsi="Times New Roman"/>
          <w:bCs/>
          <w:color w:val="000000" w:themeColor="text1"/>
          <w:sz w:val="24"/>
          <w:szCs w:val="24"/>
        </w:rPr>
        <w:t xml:space="preserve">снащен поисково-спасательного отряда современной спасательной техникой, оборудованием и средствами спасения </w:t>
      </w:r>
      <w:r w:rsidR="004E1A9F" w:rsidRPr="00CB1FFC">
        <w:rPr>
          <w:rFonts w:ascii="Times New Roman" w:hAnsi="Times New Roman"/>
          <w:bCs/>
          <w:color w:val="000000" w:themeColor="text1"/>
          <w:sz w:val="24"/>
          <w:szCs w:val="24"/>
        </w:rPr>
        <w:t xml:space="preserve">на общую сумму </w:t>
      </w:r>
      <w:r w:rsidR="00354C22" w:rsidRPr="00CB1FFC">
        <w:rPr>
          <w:rFonts w:ascii="Times New Roman" w:hAnsi="Times New Roman"/>
          <w:bCs/>
          <w:color w:val="000000" w:themeColor="text1"/>
          <w:sz w:val="24"/>
          <w:szCs w:val="24"/>
        </w:rPr>
        <w:t>12 306,0 тыс. рублей</w:t>
      </w:r>
      <w:r w:rsidR="004E1A9F" w:rsidRPr="00CB1FFC">
        <w:rPr>
          <w:rFonts w:ascii="Times New Roman" w:hAnsi="Times New Roman"/>
          <w:bCs/>
          <w:color w:val="000000" w:themeColor="text1"/>
          <w:sz w:val="24"/>
          <w:szCs w:val="24"/>
        </w:rPr>
        <w:t xml:space="preserve">, </w:t>
      </w:r>
      <w:r w:rsidR="00354C22" w:rsidRPr="00CB1FFC">
        <w:rPr>
          <w:rFonts w:ascii="Times New Roman" w:hAnsi="Times New Roman"/>
          <w:bCs/>
          <w:color w:val="000000" w:themeColor="text1"/>
          <w:sz w:val="24"/>
          <w:szCs w:val="24"/>
        </w:rPr>
        <w:t xml:space="preserve">обмундированием и средствами индивидуальной защиты </w:t>
      </w:r>
      <w:r w:rsidR="004E1A9F" w:rsidRPr="00CB1FFC">
        <w:rPr>
          <w:rFonts w:ascii="Times New Roman" w:hAnsi="Times New Roman"/>
          <w:bCs/>
          <w:color w:val="000000" w:themeColor="text1"/>
          <w:sz w:val="24"/>
          <w:szCs w:val="24"/>
        </w:rPr>
        <w:t xml:space="preserve">на общую сумму </w:t>
      </w:r>
      <w:r w:rsidR="00354C22" w:rsidRPr="00CB1FFC">
        <w:rPr>
          <w:rFonts w:ascii="Times New Roman" w:hAnsi="Times New Roman"/>
          <w:bCs/>
          <w:color w:val="000000" w:themeColor="text1"/>
          <w:sz w:val="24"/>
          <w:szCs w:val="24"/>
        </w:rPr>
        <w:t>350,0 тыс. рублей.</w:t>
      </w:r>
    </w:p>
    <w:p w14:paraId="5466F7AD" w14:textId="47782E1B" w:rsidR="00354C22" w:rsidRPr="00CB1FFC" w:rsidRDefault="00A33083" w:rsidP="001E0800">
      <w:pPr>
        <w:spacing w:after="0" w:line="240" w:lineRule="auto"/>
        <w:ind w:firstLine="720"/>
        <w:jc w:val="both"/>
        <w:rPr>
          <w:rFonts w:ascii="Times New Roman" w:hAnsi="Times New Roman"/>
          <w:bCs/>
          <w:strike/>
          <w:color w:val="000000" w:themeColor="text1"/>
          <w:sz w:val="24"/>
          <w:szCs w:val="24"/>
        </w:rPr>
      </w:pPr>
      <w:r w:rsidRPr="00CB1FFC">
        <w:rPr>
          <w:rFonts w:ascii="Times New Roman" w:hAnsi="Times New Roman"/>
          <w:b/>
          <w:color w:val="000000" w:themeColor="text1"/>
          <w:sz w:val="24"/>
          <w:szCs w:val="24"/>
        </w:rPr>
        <w:t xml:space="preserve">Комплекс процессных мероприятий </w:t>
      </w:r>
      <w:r w:rsidR="00354C22" w:rsidRPr="00CB1FFC">
        <w:rPr>
          <w:rFonts w:ascii="Times New Roman" w:hAnsi="Times New Roman"/>
          <w:b/>
          <w:color w:val="000000" w:themeColor="text1"/>
          <w:sz w:val="24"/>
          <w:szCs w:val="24"/>
        </w:rPr>
        <w:t xml:space="preserve">«Создание, развитие и внедрение систем обеспечения безопасности жизнедеятельности населения на территории Чукотского автономного округа» </w:t>
      </w:r>
      <w:r w:rsidR="00CB7304" w:rsidRPr="00CB1FFC">
        <w:rPr>
          <w:rFonts w:ascii="Times New Roman" w:hAnsi="Times New Roman"/>
          <w:bCs/>
          <w:color w:val="000000" w:themeColor="text1"/>
          <w:sz w:val="24"/>
          <w:szCs w:val="24"/>
        </w:rPr>
        <w:t>(по п</w:t>
      </w:r>
      <w:r w:rsidR="00354C22" w:rsidRPr="00CB1FFC">
        <w:rPr>
          <w:rFonts w:ascii="Times New Roman" w:hAnsi="Times New Roman"/>
          <w:bCs/>
          <w:color w:val="000000" w:themeColor="text1"/>
          <w:sz w:val="24"/>
          <w:szCs w:val="24"/>
        </w:rPr>
        <w:t>лан</w:t>
      </w:r>
      <w:r w:rsidR="00CB7304" w:rsidRPr="00CB1FFC">
        <w:rPr>
          <w:rFonts w:ascii="Times New Roman" w:hAnsi="Times New Roman"/>
          <w:bCs/>
          <w:color w:val="000000" w:themeColor="text1"/>
          <w:sz w:val="24"/>
          <w:szCs w:val="24"/>
        </w:rPr>
        <w:t>у</w:t>
      </w:r>
      <w:r w:rsidR="00354C22" w:rsidRPr="00CB1FFC">
        <w:rPr>
          <w:rFonts w:ascii="Times New Roman" w:hAnsi="Times New Roman"/>
          <w:bCs/>
          <w:color w:val="000000" w:themeColor="text1"/>
          <w:sz w:val="24"/>
          <w:szCs w:val="24"/>
        </w:rPr>
        <w:t xml:space="preserve"> – 154 407,4 тыс. рублей</w:t>
      </w:r>
      <w:r w:rsidR="00C2546C" w:rsidRPr="00CB1FFC">
        <w:rPr>
          <w:rFonts w:ascii="Times New Roman" w:hAnsi="Times New Roman"/>
          <w:bCs/>
          <w:color w:val="000000" w:themeColor="text1"/>
          <w:sz w:val="24"/>
          <w:szCs w:val="24"/>
        </w:rPr>
        <w:t xml:space="preserve">, </w:t>
      </w:r>
      <w:r w:rsidR="00354C22" w:rsidRPr="00CB1FFC">
        <w:rPr>
          <w:rFonts w:ascii="Times New Roman" w:hAnsi="Times New Roman"/>
          <w:bCs/>
          <w:color w:val="000000" w:themeColor="text1"/>
          <w:sz w:val="24"/>
          <w:szCs w:val="24"/>
        </w:rPr>
        <w:t>профинансировано и использовано – 153 547,61 тыс. рублей</w:t>
      </w:r>
      <w:r w:rsidR="00C2546C" w:rsidRPr="00CB1FFC">
        <w:rPr>
          <w:rFonts w:ascii="Times New Roman" w:hAnsi="Times New Roman"/>
          <w:bCs/>
          <w:color w:val="000000" w:themeColor="text1"/>
          <w:sz w:val="24"/>
          <w:szCs w:val="24"/>
        </w:rPr>
        <w:t>)</w:t>
      </w:r>
      <w:r w:rsidR="00BF36BA" w:rsidRPr="00CB1FFC">
        <w:rPr>
          <w:rFonts w:ascii="Times New Roman" w:hAnsi="Times New Roman"/>
          <w:b/>
          <w:color w:val="000000" w:themeColor="text1"/>
          <w:sz w:val="24"/>
          <w:szCs w:val="24"/>
        </w:rPr>
        <w:t>:</w:t>
      </w:r>
    </w:p>
    <w:p w14:paraId="0D2A7E93" w14:textId="16C09C19" w:rsidR="00354C22" w:rsidRPr="00CB1FFC" w:rsidRDefault="00CB7304" w:rsidP="00E373DD">
      <w:pPr>
        <w:spacing w:after="0" w:line="240" w:lineRule="auto"/>
        <w:ind w:firstLine="720"/>
        <w:jc w:val="both"/>
        <w:rPr>
          <w:rFonts w:ascii="Times New Roman" w:hAnsi="Times New Roman"/>
          <w:i/>
          <w:color w:val="000000" w:themeColor="text1"/>
          <w:sz w:val="24"/>
          <w:szCs w:val="24"/>
        </w:rPr>
      </w:pPr>
      <w:r w:rsidRPr="00CB1FFC">
        <w:rPr>
          <w:rFonts w:ascii="Times New Roman" w:hAnsi="Times New Roman"/>
          <w:bCs/>
          <w:i/>
          <w:iCs/>
          <w:color w:val="000000" w:themeColor="text1"/>
          <w:sz w:val="24"/>
          <w:szCs w:val="24"/>
        </w:rPr>
        <w:t>«</w:t>
      </w:r>
      <w:r w:rsidR="00354C22" w:rsidRPr="00CB1FFC">
        <w:rPr>
          <w:rFonts w:ascii="Times New Roman" w:hAnsi="Times New Roman"/>
          <w:bCs/>
          <w:i/>
          <w:iCs/>
          <w:color w:val="000000" w:themeColor="text1"/>
          <w:sz w:val="24"/>
          <w:szCs w:val="24"/>
        </w:rPr>
        <w:t>Эксплуатационно-техническое обслуживание, хранение оборудования и средств аппаратно-программного комплекса «Безопасный город»</w:t>
      </w:r>
      <w:r w:rsidR="00354C22" w:rsidRPr="00CB1FFC">
        <w:rPr>
          <w:rFonts w:ascii="Times New Roman" w:hAnsi="Times New Roman"/>
          <w:bCs/>
          <w:color w:val="000000" w:themeColor="text1"/>
          <w:sz w:val="24"/>
          <w:szCs w:val="24"/>
        </w:rPr>
        <w:t xml:space="preserve"> </w:t>
      </w:r>
      <w:r w:rsidR="00E373DD" w:rsidRPr="00CB1FFC">
        <w:rPr>
          <w:rFonts w:ascii="Times New Roman" w:hAnsi="Times New Roman"/>
          <w:bCs/>
          <w:color w:val="000000" w:themeColor="text1"/>
          <w:sz w:val="24"/>
          <w:szCs w:val="24"/>
        </w:rPr>
        <w:t>(</w:t>
      </w:r>
      <w:r w:rsidR="00354C22" w:rsidRPr="00CB1FFC">
        <w:rPr>
          <w:rFonts w:ascii="Times New Roman" w:hAnsi="Times New Roman"/>
          <w:color w:val="000000" w:themeColor="text1"/>
          <w:sz w:val="24"/>
          <w:szCs w:val="24"/>
        </w:rPr>
        <w:t>по плану утверждено 37 253,5 рублей, исполнено в 2024 году – 36 762,3 тыс. рублей</w:t>
      </w:r>
      <w:r w:rsidR="00E373DD" w:rsidRPr="00CB1FFC">
        <w:rPr>
          <w:rFonts w:ascii="Times New Roman" w:hAnsi="Times New Roman"/>
          <w:color w:val="000000" w:themeColor="text1"/>
          <w:sz w:val="24"/>
          <w:szCs w:val="24"/>
        </w:rPr>
        <w:t>) заключены и исполнены государственные контракты на:</w:t>
      </w:r>
      <w:bookmarkStart w:id="11" w:name="_Hlk181864772"/>
      <w:r w:rsidR="00E373DD" w:rsidRPr="00CB1FFC">
        <w:rPr>
          <w:rFonts w:ascii="Times New Roman" w:hAnsi="Times New Roman"/>
          <w:color w:val="000000" w:themeColor="text1"/>
          <w:sz w:val="24"/>
          <w:szCs w:val="24"/>
        </w:rPr>
        <w:t xml:space="preserve"> </w:t>
      </w:r>
      <w:r w:rsidR="00354C22" w:rsidRPr="00CB1FFC">
        <w:rPr>
          <w:rFonts w:ascii="Times New Roman" w:hAnsi="Times New Roman"/>
          <w:bCs/>
          <w:color w:val="000000" w:themeColor="text1"/>
          <w:sz w:val="24"/>
          <w:szCs w:val="24"/>
        </w:rPr>
        <w:t>приобретение услуг по организации и предоставлению передачи данных на основе виртуальной частной сети</w:t>
      </w:r>
      <w:bookmarkEnd w:id="11"/>
      <w:r w:rsidR="00E373DD" w:rsidRPr="00CB1FFC">
        <w:rPr>
          <w:rFonts w:ascii="Times New Roman" w:hAnsi="Times New Roman"/>
          <w:bCs/>
          <w:color w:val="000000" w:themeColor="text1"/>
          <w:sz w:val="24"/>
          <w:szCs w:val="24"/>
        </w:rPr>
        <w:t>;</w:t>
      </w:r>
      <w:r w:rsidR="00E373DD"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оказание услуг по организации - точек подключения к потоку Е1 с выделением абонентских номеров телефонной сети связи общего пользования (ТФОП)</w:t>
      </w:r>
      <w:r w:rsidR="00E373DD" w:rsidRPr="00CB1FFC">
        <w:rPr>
          <w:rFonts w:ascii="Times New Roman" w:hAnsi="Times New Roman"/>
          <w:color w:val="000000" w:themeColor="text1"/>
          <w:sz w:val="24"/>
          <w:szCs w:val="24"/>
        </w:rPr>
        <w:t>;</w:t>
      </w:r>
      <w:r w:rsidR="00354C22" w:rsidRPr="00CB1FFC">
        <w:rPr>
          <w:rFonts w:ascii="Times New Roman" w:hAnsi="Times New Roman"/>
          <w:color w:val="000000" w:themeColor="text1"/>
          <w:sz w:val="24"/>
          <w:szCs w:val="24"/>
        </w:rPr>
        <w:t xml:space="preserve"> оказание услуг по сопровождению, технической поддержке и обновлению программного обеспечения подсистемы</w:t>
      </w:r>
      <w:r w:rsidR="00E373DD"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оказание услуг по технической поддержке (сопровождению) программного обеспечения</w:t>
      </w:r>
      <w:r w:rsidR="00E373DD" w:rsidRPr="00CB1FFC">
        <w:rPr>
          <w:rFonts w:ascii="Times New Roman" w:hAnsi="Times New Roman"/>
          <w:color w:val="000000" w:themeColor="text1"/>
          <w:sz w:val="24"/>
          <w:szCs w:val="24"/>
        </w:rPr>
        <w:t>;</w:t>
      </w:r>
      <w:bookmarkStart w:id="12" w:name="_Hlk190782731"/>
      <w:r w:rsidR="00E373DD"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оказание услуг по организации и предоставлению передачи данных на основе виртуальной частной сети</w:t>
      </w:r>
      <w:r w:rsidR="00E373DD" w:rsidRPr="00CB1FFC">
        <w:rPr>
          <w:rFonts w:ascii="Times New Roman" w:hAnsi="Times New Roman"/>
          <w:color w:val="000000" w:themeColor="text1"/>
          <w:sz w:val="24"/>
          <w:szCs w:val="24"/>
        </w:rPr>
        <w:t>;</w:t>
      </w:r>
      <w:bookmarkEnd w:id="12"/>
      <w:r w:rsidR="00E373DD"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приобретение средств (оборудование) криптографической защиты информации ПАК ViPNet Coordinator HW1000 C 4.x</w:t>
      </w:r>
      <w:r w:rsidR="00E373DD" w:rsidRPr="00CB1FFC">
        <w:rPr>
          <w:rFonts w:ascii="Times New Roman" w:hAnsi="Times New Roman"/>
          <w:color w:val="000000" w:themeColor="text1"/>
          <w:sz w:val="24"/>
          <w:szCs w:val="24"/>
        </w:rPr>
        <w:t>;</w:t>
      </w:r>
      <w:r w:rsidR="00354C22" w:rsidRPr="00CB1FFC">
        <w:rPr>
          <w:rFonts w:ascii="Times New Roman" w:hAnsi="Times New Roman"/>
          <w:color w:val="000000" w:themeColor="text1"/>
          <w:sz w:val="24"/>
          <w:szCs w:val="24"/>
        </w:rPr>
        <w:t xml:space="preserve"> поставку товара (системный блок)</w:t>
      </w:r>
      <w:r w:rsidR="00E373DD"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выполнение работ по монтажу 13 камер видеонаблюдения в городе Анадырь</w:t>
      </w:r>
      <w:r w:rsidR="00E373DD"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оказание услуг по перемещению и администрированию телекоммуникационного оборудования АПК БГ Чукотского автономного округа.</w:t>
      </w:r>
      <w:r w:rsidR="00354C22" w:rsidRPr="00CB1FFC">
        <w:rPr>
          <w:rFonts w:ascii="Times New Roman" w:hAnsi="Times New Roman"/>
          <w:i/>
          <w:color w:val="000000" w:themeColor="text1"/>
          <w:sz w:val="24"/>
          <w:szCs w:val="24"/>
        </w:rPr>
        <w:t xml:space="preserve"> </w:t>
      </w:r>
    </w:p>
    <w:p w14:paraId="3A87CB8E" w14:textId="6C033A0C" w:rsidR="00354C22" w:rsidRPr="00CB1FFC" w:rsidRDefault="00E373DD" w:rsidP="00775035">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bCs/>
          <w:i/>
          <w:iCs/>
          <w:color w:val="000000" w:themeColor="text1"/>
          <w:sz w:val="24"/>
          <w:szCs w:val="24"/>
        </w:rPr>
        <w:t>«Р</w:t>
      </w:r>
      <w:r w:rsidR="00354C22" w:rsidRPr="00CB1FFC">
        <w:rPr>
          <w:rFonts w:ascii="Times New Roman" w:hAnsi="Times New Roman"/>
          <w:i/>
          <w:iCs/>
          <w:color w:val="000000" w:themeColor="text1"/>
          <w:sz w:val="24"/>
          <w:szCs w:val="24"/>
        </w:rPr>
        <w:t>азвитие систем оповещения и информирования населения о чрезвычайных ситуациях природного и техногенного характера</w:t>
      </w:r>
      <w:r w:rsidRPr="00CB1FFC">
        <w:rPr>
          <w:rFonts w:ascii="Times New Roman" w:hAnsi="Times New Roman"/>
          <w:i/>
          <w:iCs/>
          <w:color w:val="000000" w:themeColor="text1"/>
          <w:sz w:val="24"/>
          <w:szCs w:val="24"/>
        </w:rPr>
        <w:t>»</w:t>
      </w:r>
      <w:r w:rsidR="00354C22" w:rsidRPr="00CB1FFC">
        <w:rPr>
          <w:rFonts w:ascii="Times New Roman" w:hAnsi="Times New Roman"/>
          <w:color w:val="000000" w:themeColor="text1"/>
          <w:sz w:val="24"/>
          <w:szCs w:val="24"/>
        </w:rPr>
        <w:t xml:space="preserve"> </w:t>
      </w:r>
      <w:bookmarkStart w:id="13" w:name="_Hlk181868424"/>
      <w:r w:rsidRPr="00CB1FFC">
        <w:rPr>
          <w:rFonts w:ascii="Times New Roman" w:hAnsi="Times New Roman"/>
          <w:color w:val="000000" w:themeColor="text1"/>
          <w:sz w:val="24"/>
          <w:szCs w:val="24"/>
        </w:rPr>
        <w:t>(</w:t>
      </w:r>
      <w:r w:rsidR="00354C22" w:rsidRPr="00CB1FFC">
        <w:rPr>
          <w:rFonts w:ascii="Times New Roman" w:hAnsi="Times New Roman"/>
          <w:color w:val="000000" w:themeColor="text1"/>
          <w:sz w:val="24"/>
          <w:szCs w:val="24"/>
        </w:rPr>
        <w:t>по плану утверждено 70 561 тыс. рублей, исполнено в 2024 году – 70 343,97 тыс. рублей</w:t>
      </w:r>
      <w:r w:rsidRPr="00CB1FFC">
        <w:rPr>
          <w:rFonts w:ascii="Times New Roman" w:hAnsi="Times New Roman"/>
          <w:color w:val="000000" w:themeColor="text1"/>
          <w:sz w:val="24"/>
          <w:szCs w:val="24"/>
        </w:rPr>
        <w:t>)</w:t>
      </w:r>
      <w:r w:rsidR="00C66C21" w:rsidRPr="00CB1FFC">
        <w:rPr>
          <w:rFonts w:ascii="Times New Roman" w:hAnsi="Times New Roman"/>
          <w:color w:val="000000" w:themeColor="text1"/>
          <w:sz w:val="24"/>
          <w:szCs w:val="24"/>
        </w:rPr>
        <w:t xml:space="preserve"> заключены контракты на:</w:t>
      </w:r>
      <w:bookmarkStart w:id="14" w:name="_Hlk181866492"/>
      <w:bookmarkStart w:id="15" w:name="_Hlk162346436"/>
      <w:bookmarkEnd w:id="13"/>
      <w:r w:rsidR="00C66C21" w:rsidRPr="00CB1FFC">
        <w:rPr>
          <w:rFonts w:ascii="Times New Roman" w:hAnsi="Times New Roman"/>
          <w:color w:val="000000" w:themeColor="text1"/>
          <w:sz w:val="24"/>
          <w:szCs w:val="24"/>
        </w:rPr>
        <w:t xml:space="preserve"> </w:t>
      </w:r>
      <w:r w:rsidR="00354C22" w:rsidRPr="00CB1FFC">
        <w:rPr>
          <w:rFonts w:ascii="Times New Roman" w:hAnsi="Times New Roman"/>
          <w:iCs/>
          <w:color w:val="000000" w:themeColor="text1"/>
          <w:sz w:val="24"/>
          <w:szCs w:val="24"/>
        </w:rPr>
        <w:t>оказание услуг по организации и предоставлению передачи данных на основе виртуальной частной сети региональной системы оповещения населения Чукотского автономного округа</w:t>
      </w:r>
      <w:bookmarkEnd w:id="14"/>
      <w:r w:rsidR="00C66C21" w:rsidRPr="00CB1FFC">
        <w:rPr>
          <w:rFonts w:ascii="Times New Roman" w:hAnsi="Times New Roman"/>
          <w:iCs/>
          <w:color w:val="000000" w:themeColor="text1"/>
          <w:sz w:val="24"/>
          <w:szCs w:val="24"/>
        </w:rPr>
        <w:t>;</w:t>
      </w:r>
      <w:r w:rsidR="00354C22" w:rsidRPr="00CB1FFC">
        <w:rPr>
          <w:rFonts w:ascii="Times New Roman" w:hAnsi="Times New Roman"/>
          <w:iCs/>
          <w:color w:val="000000" w:themeColor="text1"/>
          <w:sz w:val="24"/>
          <w:szCs w:val="24"/>
        </w:rPr>
        <w:t xml:space="preserve"> </w:t>
      </w:r>
      <w:bookmarkStart w:id="16" w:name="_Hlk181866771"/>
      <w:r w:rsidR="00354C22" w:rsidRPr="00CB1FFC">
        <w:rPr>
          <w:rFonts w:ascii="Times New Roman" w:hAnsi="Times New Roman"/>
          <w:iCs/>
          <w:color w:val="000000" w:themeColor="text1"/>
          <w:sz w:val="24"/>
          <w:szCs w:val="24"/>
        </w:rPr>
        <w:t xml:space="preserve">выполнение работ по монтажу </w:t>
      </w:r>
      <w:r w:rsidR="00354C22" w:rsidRPr="00CB1FFC">
        <w:rPr>
          <w:rFonts w:ascii="Times New Roman" w:hAnsi="Times New Roman"/>
          <w:iCs/>
          <w:color w:val="000000" w:themeColor="text1"/>
          <w:sz w:val="24"/>
          <w:szCs w:val="24"/>
        </w:rPr>
        <w:lastRenderedPageBreak/>
        <w:t>региональной системы оповещения населения Чукотского автономного округа</w:t>
      </w:r>
      <w:r w:rsidR="00C66C21" w:rsidRPr="00CB1FFC">
        <w:rPr>
          <w:rFonts w:ascii="Times New Roman" w:hAnsi="Times New Roman"/>
          <w:iCs/>
          <w:color w:val="000000" w:themeColor="text1"/>
          <w:sz w:val="24"/>
          <w:szCs w:val="24"/>
        </w:rPr>
        <w:t>;</w:t>
      </w:r>
      <w:bookmarkEnd w:id="16"/>
      <w:r w:rsidR="00C66C21" w:rsidRPr="00CB1FFC">
        <w:rPr>
          <w:rFonts w:ascii="Times New Roman" w:hAnsi="Times New Roman"/>
          <w:iCs/>
          <w:color w:val="000000" w:themeColor="text1"/>
          <w:sz w:val="24"/>
          <w:szCs w:val="24"/>
        </w:rPr>
        <w:t xml:space="preserve"> </w:t>
      </w:r>
      <w:r w:rsidR="00354C22" w:rsidRPr="00CB1FFC">
        <w:rPr>
          <w:rFonts w:ascii="Times New Roman" w:hAnsi="Times New Roman"/>
          <w:iCs/>
          <w:color w:val="000000" w:themeColor="text1"/>
          <w:sz w:val="24"/>
          <w:szCs w:val="24"/>
        </w:rPr>
        <w:t>оказание услуг по созданию сегмента подсистемы обеспечения информационной безопасности для Региональной системы оповещения населения Чукотского автономного округа (ИС РСОН)</w:t>
      </w:r>
      <w:r w:rsidR="00C66C21" w:rsidRPr="00CB1FFC">
        <w:rPr>
          <w:rFonts w:ascii="Times New Roman" w:hAnsi="Times New Roman"/>
          <w:iCs/>
          <w:color w:val="000000" w:themeColor="text1"/>
          <w:sz w:val="24"/>
          <w:szCs w:val="24"/>
        </w:rPr>
        <w:t xml:space="preserve">; </w:t>
      </w:r>
      <w:r w:rsidR="00354C22" w:rsidRPr="00CB1FFC">
        <w:rPr>
          <w:rFonts w:ascii="Times New Roman" w:hAnsi="Times New Roman"/>
          <w:iCs/>
          <w:color w:val="000000" w:themeColor="text1"/>
          <w:sz w:val="24"/>
          <w:szCs w:val="24"/>
        </w:rPr>
        <w:t>приобретение 90 громкоговорителей</w:t>
      </w:r>
      <w:r w:rsidR="00C66C21" w:rsidRPr="00CB1FFC">
        <w:rPr>
          <w:rFonts w:ascii="Times New Roman" w:hAnsi="Times New Roman"/>
          <w:iCs/>
          <w:color w:val="000000" w:themeColor="text1"/>
          <w:sz w:val="24"/>
          <w:szCs w:val="24"/>
        </w:rPr>
        <w:t>;</w:t>
      </w:r>
      <w:r w:rsidR="00775035" w:rsidRPr="00CB1FFC">
        <w:rPr>
          <w:rFonts w:ascii="Times New Roman" w:hAnsi="Times New Roman"/>
          <w:iCs/>
          <w:color w:val="000000" w:themeColor="text1"/>
          <w:sz w:val="24"/>
          <w:szCs w:val="24"/>
        </w:rPr>
        <w:t xml:space="preserve"> </w:t>
      </w:r>
      <w:r w:rsidR="00354C22" w:rsidRPr="00CB1FFC">
        <w:rPr>
          <w:rFonts w:ascii="Times New Roman" w:hAnsi="Times New Roman"/>
          <w:iCs/>
          <w:color w:val="000000" w:themeColor="text1"/>
          <w:sz w:val="24"/>
          <w:szCs w:val="24"/>
        </w:rPr>
        <w:t>приобретение 30 громкоговорителей НОЭМА</w:t>
      </w:r>
      <w:r w:rsidR="00775035" w:rsidRPr="00CB1FFC">
        <w:rPr>
          <w:rFonts w:ascii="Times New Roman" w:hAnsi="Times New Roman"/>
          <w:iCs/>
          <w:color w:val="000000" w:themeColor="text1"/>
          <w:sz w:val="24"/>
          <w:szCs w:val="24"/>
        </w:rPr>
        <w:t xml:space="preserve">; </w:t>
      </w:r>
      <w:r w:rsidR="00354C22" w:rsidRPr="00CB1FFC">
        <w:rPr>
          <w:rFonts w:ascii="Times New Roman" w:hAnsi="Times New Roman"/>
          <w:iCs/>
          <w:color w:val="000000" w:themeColor="text1"/>
          <w:sz w:val="24"/>
          <w:szCs w:val="24"/>
        </w:rPr>
        <w:t>приобретение оборудования в рамках реконструкции региональной системы оповещения населения ЧАО</w:t>
      </w:r>
      <w:r w:rsidR="00775035" w:rsidRPr="00CB1FFC">
        <w:rPr>
          <w:rFonts w:ascii="Times New Roman" w:hAnsi="Times New Roman"/>
          <w:iCs/>
          <w:color w:val="000000" w:themeColor="text1"/>
          <w:sz w:val="24"/>
          <w:szCs w:val="24"/>
        </w:rPr>
        <w:t xml:space="preserve">; </w:t>
      </w:r>
      <w:bookmarkStart w:id="17" w:name="_Hlk181782983"/>
      <w:r w:rsidR="00354C22" w:rsidRPr="00CB1FFC">
        <w:rPr>
          <w:rFonts w:ascii="Times New Roman" w:hAnsi="Times New Roman"/>
          <w:iCs/>
          <w:color w:val="000000" w:themeColor="text1"/>
          <w:sz w:val="24"/>
          <w:szCs w:val="24"/>
        </w:rPr>
        <w:t>оказание услуг по созданию сегмента подсистемы обеспечения информационной безопасности для Региональной системы оповещения населения Чукотского автономного округа (ИС РСОН)</w:t>
      </w:r>
      <w:bookmarkEnd w:id="17"/>
      <w:r w:rsidR="00775035" w:rsidRPr="00CB1FFC">
        <w:rPr>
          <w:rFonts w:ascii="Times New Roman" w:hAnsi="Times New Roman"/>
          <w:iCs/>
          <w:color w:val="000000" w:themeColor="text1"/>
          <w:sz w:val="24"/>
          <w:szCs w:val="24"/>
        </w:rPr>
        <w:t>. З</w:t>
      </w:r>
      <w:r w:rsidR="00354C22" w:rsidRPr="00CB1FFC">
        <w:rPr>
          <w:rFonts w:ascii="Times New Roman" w:hAnsi="Times New Roman"/>
          <w:iCs/>
          <w:color w:val="000000" w:themeColor="text1"/>
          <w:sz w:val="24"/>
          <w:szCs w:val="24"/>
        </w:rPr>
        <w:t>аключены Договора в соответствии с п. 4 ч. 1 ст. 93 44-ФЗ Закупки малого объема:</w:t>
      </w:r>
      <w:bookmarkStart w:id="18" w:name="_Hlk181883771"/>
      <w:r w:rsidR="00775035" w:rsidRPr="00CB1FFC">
        <w:rPr>
          <w:rFonts w:ascii="Times New Roman" w:hAnsi="Times New Roman"/>
          <w:iCs/>
          <w:color w:val="000000" w:themeColor="text1"/>
          <w:sz w:val="24"/>
          <w:szCs w:val="24"/>
        </w:rPr>
        <w:t xml:space="preserve"> </w:t>
      </w:r>
      <w:r w:rsidR="00354C22" w:rsidRPr="00CB1FFC">
        <w:rPr>
          <w:rFonts w:ascii="Times New Roman" w:hAnsi="Times New Roman"/>
          <w:iCs/>
          <w:color w:val="000000" w:themeColor="text1"/>
          <w:sz w:val="24"/>
          <w:szCs w:val="24"/>
        </w:rPr>
        <w:t>на предоставление услуги связи МТС</w:t>
      </w:r>
      <w:bookmarkStart w:id="19" w:name="_Hlk162346313"/>
      <w:bookmarkStart w:id="20" w:name="_Hlk190783562"/>
      <w:bookmarkStart w:id="21" w:name="_Hlk181864620"/>
      <w:bookmarkEnd w:id="18"/>
      <w:r w:rsidR="00775035" w:rsidRPr="00CB1FFC">
        <w:rPr>
          <w:rFonts w:ascii="Times New Roman" w:hAnsi="Times New Roman"/>
          <w:iCs/>
          <w:color w:val="000000" w:themeColor="text1"/>
          <w:sz w:val="24"/>
          <w:szCs w:val="24"/>
        </w:rPr>
        <w:t xml:space="preserve">; </w:t>
      </w:r>
      <w:r w:rsidR="00354C22" w:rsidRPr="00CB1FFC">
        <w:rPr>
          <w:rFonts w:ascii="Times New Roman" w:hAnsi="Times New Roman"/>
          <w:iCs/>
          <w:color w:val="000000" w:themeColor="text1"/>
          <w:sz w:val="24"/>
          <w:szCs w:val="24"/>
        </w:rPr>
        <w:t xml:space="preserve">на </w:t>
      </w:r>
      <w:bookmarkEnd w:id="19"/>
      <w:r w:rsidR="00354C22" w:rsidRPr="00CB1FFC">
        <w:rPr>
          <w:rFonts w:ascii="Times New Roman" w:hAnsi="Times New Roman"/>
          <w:iCs/>
          <w:color w:val="000000" w:themeColor="text1"/>
          <w:sz w:val="24"/>
          <w:szCs w:val="24"/>
        </w:rPr>
        <w:t>оказание услуг по организации точек подключения к потоку Е1 с выделением абонентских номеров ТФОП региональной системы оповещения населения Чукотского автономного округа</w:t>
      </w:r>
      <w:bookmarkEnd w:id="20"/>
      <w:bookmarkEnd w:id="21"/>
      <w:r w:rsidR="00775035" w:rsidRPr="00CB1FFC">
        <w:rPr>
          <w:rFonts w:ascii="Times New Roman" w:hAnsi="Times New Roman"/>
          <w:iCs/>
          <w:color w:val="000000" w:themeColor="text1"/>
          <w:sz w:val="24"/>
          <w:szCs w:val="24"/>
        </w:rPr>
        <w:t>; на о</w:t>
      </w:r>
      <w:r w:rsidR="00354C22" w:rsidRPr="00CB1FFC">
        <w:rPr>
          <w:rFonts w:ascii="Times New Roman" w:hAnsi="Times New Roman"/>
          <w:iCs/>
          <w:color w:val="000000" w:themeColor="text1"/>
          <w:sz w:val="24"/>
          <w:szCs w:val="24"/>
        </w:rPr>
        <w:t>казание услуг по перемещению и администрированию телекоммуникационного оборудования региональной системы оповещения Чукотского автономного округа.</w:t>
      </w:r>
    </w:p>
    <w:bookmarkEnd w:id="15"/>
    <w:p w14:paraId="59EEFB39" w14:textId="3DE806B1" w:rsidR="00354C22" w:rsidRPr="00CB1FFC" w:rsidRDefault="00775035" w:rsidP="00775035">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Cs/>
          <w:i/>
          <w:iCs/>
          <w:color w:val="000000" w:themeColor="text1"/>
          <w:sz w:val="24"/>
          <w:szCs w:val="24"/>
        </w:rPr>
        <w:t>«</w:t>
      </w:r>
      <w:r w:rsidR="00354C22" w:rsidRPr="00CB1FFC">
        <w:rPr>
          <w:rFonts w:ascii="Times New Roman" w:hAnsi="Times New Roman"/>
          <w:i/>
          <w:iCs/>
          <w:color w:val="000000" w:themeColor="text1"/>
          <w:sz w:val="24"/>
          <w:szCs w:val="24"/>
        </w:rPr>
        <w:t>Эксплуатационно-техническое обслуживание, хранение оборудования и средств региональной автоматизированной системы централизованного оповещения (РАСЦО) на базе аппаратуры оповещения П-166</w:t>
      </w:r>
      <w:r w:rsidRPr="00CB1FFC">
        <w:rPr>
          <w:rFonts w:ascii="Times New Roman" w:hAnsi="Times New Roman"/>
          <w:i/>
          <w:iCs/>
          <w:color w:val="000000" w:themeColor="text1"/>
          <w:sz w:val="24"/>
          <w:szCs w:val="24"/>
        </w:rPr>
        <w:t>»</w:t>
      </w:r>
      <w:r w:rsidR="00354C22" w:rsidRPr="00CB1FFC">
        <w:rPr>
          <w:rFonts w:ascii="Times New Roman" w:hAnsi="Times New Roman"/>
          <w:color w:val="000000" w:themeColor="text1"/>
          <w:sz w:val="24"/>
          <w:szCs w:val="24"/>
        </w:rPr>
        <w:t xml:space="preserve"> – утверждено по плану 6 000,0 тыс. рублей, исполнено в 2024 году – 6 000,0 тыс. рублей</w:t>
      </w:r>
      <w:r w:rsidRPr="00CB1FFC">
        <w:rPr>
          <w:rFonts w:ascii="Times New Roman" w:hAnsi="Times New Roman"/>
          <w:color w:val="000000" w:themeColor="text1"/>
          <w:sz w:val="24"/>
          <w:szCs w:val="24"/>
        </w:rPr>
        <w:t xml:space="preserve"> з</w:t>
      </w:r>
      <w:r w:rsidR="00354C22" w:rsidRPr="00CB1FFC">
        <w:rPr>
          <w:rFonts w:ascii="Times New Roman" w:hAnsi="Times New Roman"/>
          <w:iCs/>
          <w:color w:val="000000" w:themeColor="text1"/>
          <w:sz w:val="24"/>
          <w:szCs w:val="24"/>
        </w:rPr>
        <w:t>аключен государственный контракт на оказание услуг по эксплуатационно-техническому обслуживанию, хранению оборудования и средств региональной автоматизированной системы централизованного оповещения (РАСЦО) на базе аппаратуры оповещения П-166.</w:t>
      </w:r>
    </w:p>
    <w:p w14:paraId="51B9D345" w14:textId="09557797" w:rsidR="00354C22" w:rsidRPr="00CB1FFC" w:rsidRDefault="00775035" w:rsidP="00775035">
      <w:pPr>
        <w:spacing w:after="0" w:line="240" w:lineRule="auto"/>
        <w:ind w:firstLine="720"/>
        <w:jc w:val="both"/>
        <w:rPr>
          <w:rFonts w:ascii="Times New Roman" w:hAnsi="Times New Roman"/>
          <w:bCs/>
          <w:iCs/>
          <w:color w:val="000000" w:themeColor="text1"/>
          <w:sz w:val="24"/>
          <w:szCs w:val="24"/>
        </w:rPr>
      </w:pPr>
      <w:r w:rsidRPr="00CB1FFC">
        <w:rPr>
          <w:rFonts w:ascii="Times New Roman" w:hAnsi="Times New Roman"/>
          <w:b/>
          <w:i/>
          <w:color w:val="000000" w:themeColor="text1"/>
          <w:sz w:val="24"/>
          <w:szCs w:val="24"/>
        </w:rPr>
        <w:t>«</w:t>
      </w:r>
      <w:r w:rsidR="00354C22" w:rsidRPr="00CB1FFC">
        <w:rPr>
          <w:rFonts w:ascii="Times New Roman" w:hAnsi="Times New Roman"/>
          <w:bCs/>
          <w:i/>
          <w:color w:val="000000" w:themeColor="text1"/>
          <w:sz w:val="24"/>
          <w:szCs w:val="24"/>
        </w:rPr>
        <w:t>Подготовка к построению (развитию), внедрению в эксплуатацию аппаратно-программного комплекса «Безопасный город</w:t>
      </w:r>
      <w:r w:rsidR="00354C22" w:rsidRPr="00CB1FFC">
        <w:rPr>
          <w:rFonts w:ascii="Times New Roman" w:hAnsi="Times New Roman"/>
          <w:bCs/>
          <w:iCs/>
          <w:color w:val="000000" w:themeColor="text1"/>
          <w:sz w:val="24"/>
          <w:szCs w:val="24"/>
        </w:rPr>
        <w:t xml:space="preserve">» утверждено по плану 422,4 тыс. рублей, </w:t>
      </w:r>
      <w:r w:rsidR="00354C22" w:rsidRPr="00CB1FFC">
        <w:rPr>
          <w:rFonts w:ascii="Times New Roman" w:hAnsi="Times New Roman"/>
          <w:iCs/>
          <w:color w:val="000000" w:themeColor="text1"/>
          <w:sz w:val="24"/>
          <w:szCs w:val="24"/>
        </w:rPr>
        <w:t>исполнено в 2024 году – 420,4 тыс. рублей</w:t>
      </w:r>
      <w:r w:rsidRPr="00CB1FFC">
        <w:rPr>
          <w:rFonts w:ascii="Times New Roman" w:hAnsi="Times New Roman"/>
          <w:iCs/>
          <w:color w:val="000000" w:themeColor="text1"/>
          <w:sz w:val="24"/>
          <w:szCs w:val="24"/>
        </w:rPr>
        <w:t xml:space="preserve"> з</w:t>
      </w:r>
      <w:r w:rsidR="00354C22" w:rsidRPr="00CB1FFC">
        <w:rPr>
          <w:rFonts w:ascii="Times New Roman" w:hAnsi="Times New Roman"/>
          <w:bCs/>
          <w:iCs/>
          <w:color w:val="000000" w:themeColor="text1"/>
          <w:sz w:val="24"/>
          <w:szCs w:val="24"/>
        </w:rPr>
        <w:t xml:space="preserve">аключен </w:t>
      </w:r>
      <w:r w:rsidR="00354C22" w:rsidRPr="00CB1FFC">
        <w:rPr>
          <w:rFonts w:ascii="Times New Roman" w:hAnsi="Times New Roman"/>
          <w:iCs/>
          <w:color w:val="000000" w:themeColor="text1"/>
          <w:sz w:val="24"/>
          <w:szCs w:val="24"/>
        </w:rPr>
        <w:t>договор</w:t>
      </w:r>
      <w:r w:rsidR="00354C22" w:rsidRPr="00CB1FFC">
        <w:rPr>
          <w:rFonts w:ascii="Times New Roman" w:hAnsi="Times New Roman"/>
          <w:bCs/>
          <w:iCs/>
          <w:color w:val="000000" w:themeColor="text1"/>
          <w:sz w:val="24"/>
          <w:szCs w:val="24"/>
        </w:rPr>
        <w:t xml:space="preserve"> на поставку 15 камер видеонаблюдения, 2 системных блоков в сборе, 4 мониторов.</w:t>
      </w:r>
    </w:p>
    <w:p w14:paraId="5A793117" w14:textId="3A692C05" w:rsidR="00354C22" w:rsidRPr="00CB1FFC" w:rsidRDefault="00A33083" w:rsidP="00C43F2B">
      <w:pPr>
        <w:spacing w:after="0" w:line="240" w:lineRule="auto"/>
        <w:ind w:firstLine="720"/>
        <w:jc w:val="both"/>
        <w:rPr>
          <w:rFonts w:ascii="Times New Roman" w:hAnsi="Times New Roman"/>
          <w:i/>
          <w:color w:val="000000" w:themeColor="text1"/>
          <w:sz w:val="24"/>
          <w:szCs w:val="24"/>
        </w:rPr>
      </w:pPr>
      <w:r w:rsidRPr="00CB1FFC">
        <w:rPr>
          <w:rFonts w:ascii="Times New Roman" w:hAnsi="Times New Roman"/>
          <w:bCs/>
          <w:color w:val="000000" w:themeColor="text1"/>
          <w:sz w:val="24"/>
          <w:szCs w:val="24"/>
        </w:rPr>
        <w:t>«</w:t>
      </w:r>
      <w:r w:rsidR="00354C22" w:rsidRPr="00CB1FFC">
        <w:rPr>
          <w:rFonts w:ascii="Times New Roman" w:hAnsi="Times New Roman"/>
          <w:i/>
          <w:iCs/>
          <w:color w:val="000000" w:themeColor="text1"/>
          <w:sz w:val="24"/>
          <w:szCs w:val="24"/>
        </w:rPr>
        <w:t xml:space="preserve">Эксплуатационно-техническое обслуживание, хранение оборудования и средств Системы </w:t>
      </w:r>
      <w:r w:rsidR="00C43F2B" w:rsidRPr="00CB1FFC">
        <w:rPr>
          <w:rFonts w:ascii="Times New Roman" w:hAnsi="Times New Roman"/>
          <w:i/>
          <w:iCs/>
          <w:color w:val="000000" w:themeColor="text1"/>
          <w:sz w:val="24"/>
          <w:szCs w:val="24"/>
        </w:rPr>
        <w:t>«</w:t>
      </w:r>
      <w:r w:rsidR="00354C22" w:rsidRPr="00CB1FFC">
        <w:rPr>
          <w:rFonts w:ascii="Times New Roman" w:hAnsi="Times New Roman"/>
          <w:i/>
          <w:iCs/>
          <w:color w:val="000000" w:themeColor="text1"/>
          <w:sz w:val="24"/>
          <w:szCs w:val="24"/>
        </w:rPr>
        <w:t>112</w:t>
      </w:r>
      <w:r w:rsidR="00C43F2B" w:rsidRPr="00CB1FFC">
        <w:rPr>
          <w:rFonts w:ascii="Times New Roman" w:hAnsi="Times New Roman"/>
          <w:i/>
          <w:iCs/>
          <w:color w:val="000000" w:themeColor="text1"/>
          <w:sz w:val="24"/>
          <w:szCs w:val="24"/>
        </w:rPr>
        <w:t>»</w:t>
      </w:r>
      <w:r w:rsidR="00354C22" w:rsidRPr="00CB1FFC">
        <w:rPr>
          <w:rFonts w:ascii="Times New Roman" w:hAnsi="Times New Roman"/>
          <w:color w:val="000000" w:themeColor="text1"/>
          <w:sz w:val="24"/>
          <w:szCs w:val="24"/>
        </w:rPr>
        <w:t xml:space="preserve"> </w:t>
      </w:r>
      <w:bookmarkStart w:id="22" w:name="_Hlk181867790"/>
      <w:r w:rsidR="00775035" w:rsidRPr="00CB1FFC">
        <w:rPr>
          <w:rFonts w:ascii="Times New Roman" w:hAnsi="Times New Roman"/>
          <w:color w:val="000000" w:themeColor="text1"/>
          <w:sz w:val="24"/>
          <w:szCs w:val="24"/>
        </w:rPr>
        <w:t>(</w:t>
      </w:r>
      <w:r w:rsidR="00354C22" w:rsidRPr="00CB1FFC">
        <w:rPr>
          <w:rFonts w:ascii="Times New Roman" w:hAnsi="Times New Roman"/>
          <w:color w:val="000000" w:themeColor="text1"/>
          <w:sz w:val="24"/>
          <w:szCs w:val="24"/>
        </w:rPr>
        <w:t>утверждено по плану 40 170,9 тыс. рублей</w:t>
      </w:r>
      <w:bookmarkEnd w:id="22"/>
      <w:r w:rsidR="00354C22" w:rsidRPr="00CB1FFC">
        <w:rPr>
          <w:rFonts w:ascii="Times New Roman" w:hAnsi="Times New Roman"/>
          <w:color w:val="000000" w:themeColor="text1"/>
          <w:sz w:val="24"/>
          <w:szCs w:val="24"/>
        </w:rPr>
        <w:t>, исполнено в 2024 году – 40 020,9 тыс. рублей</w:t>
      </w:r>
      <w:r w:rsidR="00775035" w:rsidRPr="00CB1FFC">
        <w:rPr>
          <w:rFonts w:ascii="Times New Roman" w:hAnsi="Times New Roman"/>
          <w:color w:val="000000" w:themeColor="text1"/>
          <w:sz w:val="24"/>
          <w:szCs w:val="24"/>
        </w:rPr>
        <w:t>) заключены контракты на:</w:t>
      </w:r>
      <w:r w:rsidR="00775035" w:rsidRPr="00CB1FFC">
        <w:rPr>
          <w:rFonts w:ascii="Times New Roman" w:hAnsi="Times New Roman"/>
          <w:bCs/>
          <w:color w:val="000000" w:themeColor="text1"/>
          <w:sz w:val="24"/>
          <w:szCs w:val="24"/>
        </w:rPr>
        <w:t xml:space="preserve"> </w:t>
      </w:r>
      <w:r w:rsidR="00354C22" w:rsidRPr="00CB1FFC">
        <w:rPr>
          <w:rFonts w:ascii="Times New Roman" w:hAnsi="Times New Roman"/>
          <w:color w:val="000000" w:themeColor="text1"/>
          <w:sz w:val="24"/>
          <w:szCs w:val="24"/>
        </w:rPr>
        <w:t>оказание услуг по поддержке присоединения учрежденческо-производственной автоматической телефонной станции к сетям связи общего пользования - 30 каналов в цифровом тракте</w:t>
      </w:r>
      <w:r w:rsidR="00775035" w:rsidRPr="00CB1FFC">
        <w:rPr>
          <w:rFonts w:ascii="Times New Roman" w:hAnsi="Times New Roman"/>
          <w:color w:val="000000" w:themeColor="text1"/>
          <w:sz w:val="24"/>
          <w:szCs w:val="24"/>
        </w:rPr>
        <w:t>;</w:t>
      </w:r>
      <w:bookmarkStart w:id="23" w:name="_Hlk162347357"/>
      <w:r w:rsidR="00354C22" w:rsidRPr="00CB1FFC">
        <w:rPr>
          <w:rFonts w:ascii="Times New Roman" w:hAnsi="Times New Roman"/>
          <w:color w:val="000000" w:themeColor="text1"/>
          <w:sz w:val="24"/>
          <w:szCs w:val="24"/>
        </w:rPr>
        <w:t xml:space="preserve"> </w:t>
      </w:r>
      <w:bookmarkEnd w:id="23"/>
      <w:r w:rsidR="00354C22" w:rsidRPr="00CB1FFC">
        <w:rPr>
          <w:rFonts w:ascii="Times New Roman" w:hAnsi="Times New Roman"/>
          <w:color w:val="000000" w:themeColor="text1"/>
          <w:sz w:val="24"/>
          <w:szCs w:val="24"/>
        </w:rPr>
        <w:t>оказание услуг по организации и предоставлению передачи данных на основе виртуальной частной сети, системы обеспечения вызова экстренных оперативных служб по единому номеру «112» на территории Чукотского автономного округа</w:t>
      </w:r>
      <w:r w:rsidR="00C43F2B" w:rsidRPr="00CB1FFC">
        <w:rPr>
          <w:rFonts w:ascii="Times New Roman" w:hAnsi="Times New Roman"/>
          <w:color w:val="000000" w:themeColor="text1"/>
          <w:sz w:val="24"/>
          <w:szCs w:val="24"/>
        </w:rPr>
        <w:t>.</w:t>
      </w:r>
    </w:p>
    <w:p w14:paraId="0B22FFBD" w14:textId="19F273FD" w:rsidR="00354C22" w:rsidRPr="00CB1FFC" w:rsidRDefault="00354C22" w:rsidP="00C43F2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color w:val="000000" w:themeColor="text1"/>
          <w:sz w:val="24"/>
          <w:szCs w:val="24"/>
        </w:rPr>
        <w:t>Комплекс процессных мероприятий «Создание резерва материальных ресурсов Чукотского автономного округа в целях гражданской обороны, предупреждения и ликвидации чрезвычайных ситуаций»</w:t>
      </w:r>
      <w:r w:rsidRPr="00CB1FFC">
        <w:rPr>
          <w:rFonts w:ascii="Times New Roman" w:hAnsi="Times New Roman"/>
          <w:color w:val="000000" w:themeColor="text1"/>
          <w:sz w:val="24"/>
          <w:szCs w:val="24"/>
        </w:rPr>
        <w:t xml:space="preserve"> </w:t>
      </w:r>
      <w:r w:rsidR="00A33083" w:rsidRPr="00CB1FFC">
        <w:rPr>
          <w:rFonts w:ascii="Times New Roman" w:hAnsi="Times New Roman"/>
          <w:color w:val="000000" w:themeColor="text1"/>
          <w:sz w:val="24"/>
          <w:szCs w:val="24"/>
        </w:rPr>
        <w:t>(п</w:t>
      </w:r>
      <w:r w:rsidRPr="00CB1FFC">
        <w:rPr>
          <w:rFonts w:ascii="Times New Roman" w:hAnsi="Times New Roman"/>
          <w:color w:val="000000" w:themeColor="text1"/>
          <w:sz w:val="24"/>
          <w:szCs w:val="24"/>
        </w:rPr>
        <w:t>лан - 6 504,40 тыс. рублей</w:t>
      </w:r>
      <w:r w:rsidR="00A33083" w:rsidRPr="00CB1FFC">
        <w:rPr>
          <w:rFonts w:ascii="Times New Roman" w:hAnsi="Times New Roman"/>
          <w:color w:val="000000" w:themeColor="text1"/>
          <w:sz w:val="24"/>
          <w:szCs w:val="24"/>
        </w:rPr>
        <w:t>, п</w:t>
      </w:r>
      <w:r w:rsidRPr="00CB1FFC">
        <w:rPr>
          <w:rFonts w:ascii="Times New Roman" w:hAnsi="Times New Roman"/>
          <w:color w:val="000000" w:themeColor="text1"/>
          <w:sz w:val="24"/>
          <w:szCs w:val="24"/>
        </w:rPr>
        <w:t>рофинансировано и использовано – 6 503,49 тыс. рублей)</w:t>
      </w:r>
      <w:r w:rsidR="00BF36BA" w:rsidRPr="00CB1FFC">
        <w:rPr>
          <w:rFonts w:ascii="Times New Roman" w:hAnsi="Times New Roman"/>
          <w:color w:val="000000" w:themeColor="text1"/>
          <w:sz w:val="24"/>
          <w:szCs w:val="24"/>
        </w:rPr>
        <w:t>:</w:t>
      </w:r>
    </w:p>
    <w:p w14:paraId="15F6942F" w14:textId="4DF2A47E" w:rsidR="00354C22" w:rsidRPr="00CB1FFC" w:rsidRDefault="00C43F2B" w:rsidP="002D4213">
      <w:pPr>
        <w:spacing w:after="0" w:line="240" w:lineRule="auto"/>
        <w:ind w:firstLine="720"/>
        <w:jc w:val="both"/>
        <w:rPr>
          <w:rFonts w:ascii="Times New Roman" w:hAnsi="Times New Roman"/>
          <w:color w:val="000000" w:themeColor="text1"/>
          <w:sz w:val="24"/>
          <w:szCs w:val="24"/>
        </w:rPr>
      </w:pPr>
      <w:bookmarkStart w:id="24" w:name="_Hlk181871342"/>
      <w:r w:rsidRPr="00CB1FFC">
        <w:rPr>
          <w:rFonts w:ascii="Times New Roman" w:hAnsi="Times New Roman"/>
          <w:bCs/>
          <w:i/>
          <w:iCs/>
          <w:color w:val="000000" w:themeColor="text1"/>
          <w:sz w:val="24"/>
          <w:szCs w:val="24"/>
        </w:rPr>
        <w:t>«</w:t>
      </w:r>
      <w:r w:rsidR="00354C22" w:rsidRPr="00CB1FFC">
        <w:rPr>
          <w:rFonts w:ascii="Times New Roman" w:hAnsi="Times New Roman"/>
          <w:i/>
          <w:iCs/>
          <w:color w:val="000000" w:themeColor="text1"/>
          <w:sz w:val="24"/>
          <w:szCs w:val="24"/>
        </w:rPr>
        <w:t>Приобретение и доставка резерва материальных ресурсов в целях гражданской обороны, предупреждения и ликвидации чрезвычайных ситуаций межмуниципального и регионального характера</w:t>
      </w:r>
      <w:r w:rsidRPr="00CB1FFC">
        <w:rPr>
          <w:rFonts w:ascii="Times New Roman" w:hAnsi="Times New Roman"/>
          <w:i/>
          <w:iCs/>
          <w:color w:val="000000" w:themeColor="text1"/>
          <w:sz w:val="24"/>
          <w:szCs w:val="24"/>
        </w:rPr>
        <w:t>»</w:t>
      </w:r>
      <w:r w:rsidR="00354C22" w:rsidRPr="00CB1FFC">
        <w:rPr>
          <w:rFonts w:ascii="Times New Roman" w:hAnsi="Times New Roman"/>
          <w:color w:val="000000" w:themeColor="text1"/>
          <w:sz w:val="24"/>
          <w:szCs w:val="24"/>
        </w:rPr>
        <w:t xml:space="preserve">  </w:t>
      </w:r>
      <w:bookmarkStart w:id="25" w:name="_Hlk181882885"/>
      <w:r w:rsidRPr="00CB1FFC">
        <w:rPr>
          <w:rFonts w:ascii="Times New Roman" w:hAnsi="Times New Roman"/>
          <w:color w:val="000000" w:themeColor="text1"/>
          <w:sz w:val="24"/>
          <w:szCs w:val="24"/>
        </w:rPr>
        <w:t>(</w:t>
      </w:r>
      <w:r w:rsidR="00354C22" w:rsidRPr="00CB1FFC">
        <w:rPr>
          <w:rFonts w:ascii="Times New Roman" w:hAnsi="Times New Roman"/>
          <w:color w:val="000000" w:themeColor="text1"/>
          <w:sz w:val="24"/>
          <w:szCs w:val="24"/>
        </w:rPr>
        <w:t>утверждено по плану 5 550,4 тыс. рублей</w:t>
      </w:r>
      <w:bookmarkEnd w:id="25"/>
      <w:r w:rsidR="00354C22" w:rsidRPr="00CB1FFC">
        <w:rPr>
          <w:rFonts w:ascii="Times New Roman" w:hAnsi="Times New Roman"/>
          <w:color w:val="000000" w:themeColor="text1"/>
          <w:sz w:val="24"/>
          <w:szCs w:val="24"/>
        </w:rPr>
        <w:t>, исполнено в 2024 году – 5 549,7 тыс. рублей</w:t>
      </w:r>
      <w:r w:rsidRPr="00CB1FFC">
        <w:rPr>
          <w:rFonts w:ascii="Times New Roman" w:hAnsi="Times New Roman"/>
          <w:color w:val="000000" w:themeColor="text1"/>
          <w:sz w:val="24"/>
          <w:szCs w:val="24"/>
        </w:rPr>
        <w:t>) заключены контракты на</w:t>
      </w:r>
      <w:bookmarkEnd w:id="24"/>
      <w:r w:rsidR="002D4213"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поставку товар</w:t>
      </w:r>
      <w:r w:rsidRPr="00CB1FFC">
        <w:rPr>
          <w:rFonts w:ascii="Times New Roman" w:hAnsi="Times New Roman"/>
          <w:color w:val="000000" w:themeColor="text1"/>
          <w:sz w:val="24"/>
          <w:szCs w:val="24"/>
        </w:rPr>
        <w:t>ов</w:t>
      </w:r>
      <w:r w:rsidR="00354C22" w:rsidRPr="00CB1FFC">
        <w:rPr>
          <w:rFonts w:ascii="Times New Roman" w:hAnsi="Times New Roman"/>
          <w:color w:val="000000" w:themeColor="text1"/>
          <w:sz w:val="24"/>
          <w:szCs w:val="24"/>
        </w:rPr>
        <w:t xml:space="preserve"> (дизельная тепловая пушка, чайник алюминиевый</w:t>
      </w:r>
      <w:r w:rsidR="002D4213"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палатка М-10 2</w:t>
      </w:r>
      <w:r w:rsidR="002D4213"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кровать раскладная</w:t>
      </w:r>
      <w:r w:rsidR="002D4213"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рупорный громкоговоритель с выносным микрофоном и режимами «сирена» и «свисток»</w:t>
      </w:r>
      <w:r w:rsidR="002D4213"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 xml:space="preserve">дизельных тепловых пушек </w:t>
      </w:r>
      <w:r w:rsidR="002D4213" w:rsidRPr="00CB1FFC">
        <w:rPr>
          <w:rFonts w:ascii="Times New Roman" w:hAnsi="Times New Roman"/>
          <w:color w:val="000000" w:themeColor="text1"/>
          <w:sz w:val="24"/>
          <w:szCs w:val="24"/>
        </w:rPr>
        <w:t xml:space="preserve"> и др.)</w:t>
      </w:r>
    </w:p>
    <w:p w14:paraId="04363D99" w14:textId="31405448" w:rsidR="00354C22" w:rsidRPr="00CB1FFC" w:rsidRDefault="002D4213" w:rsidP="002D4213">
      <w:pPr>
        <w:tabs>
          <w:tab w:val="left" w:pos="900"/>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bCs/>
          <w:i/>
          <w:iCs/>
          <w:color w:val="000000" w:themeColor="text1"/>
          <w:sz w:val="24"/>
          <w:szCs w:val="24"/>
        </w:rPr>
        <w:t>«</w:t>
      </w:r>
      <w:r w:rsidR="00354C22" w:rsidRPr="00CB1FFC">
        <w:rPr>
          <w:rFonts w:ascii="Times New Roman" w:hAnsi="Times New Roman"/>
          <w:i/>
          <w:iCs/>
          <w:color w:val="000000" w:themeColor="text1"/>
          <w:sz w:val="24"/>
          <w:szCs w:val="24"/>
        </w:rPr>
        <w:t>Приобретение и доставка медицинских средств радиологической защиты</w:t>
      </w:r>
      <w:r w:rsidRPr="00CB1FFC">
        <w:rPr>
          <w:rFonts w:ascii="Times New Roman" w:hAnsi="Times New Roman"/>
          <w:i/>
          <w:iCs/>
          <w:color w:val="000000" w:themeColor="text1"/>
          <w:sz w:val="24"/>
          <w:szCs w:val="24"/>
        </w:rPr>
        <w:t>»</w:t>
      </w:r>
      <w:r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утверждено по плану 954,0 тыс. рублей, исполнено в 2024 году – 953,8 тыс. рублей</w:t>
      </w:r>
      <w:r w:rsidRPr="00CB1FFC">
        <w:rPr>
          <w:rFonts w:ascii="Times New Roman" w:hAnsi="Times New Roman"/>
          <w:color w:val="000000" w:themeColor="text1"/>
          <w:sz w:val="24"/>
          <w:szCs w:val="24"/>
        </w:rPr>
        <w:t>) заключены 2 договора на поставку лекарственных препаратов для радиологической защиты.</w:t>
      </w:r>
    </w:p>
    <w:p w14:paraId="59D5DB54" w14:textId="2F8AE809" w:rsidR="00354C22" w:rsidRPr="00CB1FFC" w:rsidRDefault="00354C22" w:rsidP="002D4213">
      <w:pPr>
        <w:spacing w:after="0" w:line="240" w:lineRule="auto"/>
        <w:ind w:firstLine="720"/>
        <w:jc w:val="both"/>
        <w:rPr>
          <w:rFonts w:ascii="Times New Roman" w:hAnsi="Times New Roman"/>
          <w:b/>
          <w:bCs/>
          <w:iCs/>
          <w:color w:val="000000" w:themeColor="text1"/>
          <w:sz w:val="24"/>
          <w:szCs w:val="24"/>
        </w:rPr>
      </w:pPr>
      <w:bookmarkStart w:id="26" w:name="_Hlk181872443"/>
      <w:r w:rsidRPr="00CB1FFC">
        <w:rPr>
          <w:rFonts w:ascii="Times New Roman" w:hAnsi="Times New Roman"/>
          <w:b/>
          <w:bCs/>
          <w:iCs/>
          <w:color w:val="000000" w:themeColor="text1"/>
          <w:sz w:val="24"/>
          <w:szCs w:val="24"/>
        </w:rPr>
        <w:t xml:space="preserve">Комплекс процессных мероприятий «Развитие материально-технической базы подразделений противопожарной службы и добровольной пожарной охраны» </w:t>
      </w:r>
      <w:r w:rsidR="00A33083" w:rsidRPr="00CB1FFC">
        <w:rPr>
          <w:rFonts w:ascii="Times New Roman" w:hAnsi="Times New Roman"/>
          <w:iCs/>
          <w:color w:val="000000" w:themeColor="text1"/>
          <w:sz w:val="24"/>
          <w:szCs w:val="24"/>
        </w:rPr>
        <w:t>(п</w:t>
      </w:r>
      <w:r w:rsidRPr="00CB1FFC">
        <w:rPr>
          <w:rFonts w:ascii="Times New Roman" w:hAnsi="Times New Roman"/>
          <w:color w:val="000000" w:themeColor="text1"/>
          <w:sz w:val="24"/>
          <w:szCs w:val="24"/>
        </w:rPr>
        <w:t>лан – 40 422 тыс. рублей</w:t>
      </w:r>
      <w:r w:rsidR="00A33083" w:rsidRPr="00CB1FFC">
        <w:rPr>
          <w:rFonts w:ascii="Times New Roman" w:hAnsi="Times New Roman"/>
          <w:iCs/>
          <w:color w:val="000000" w:themeColor="text1"/>
          <w:sz w:val="24"/>
          <w:szCs w:val="24"/>
        </w:rPr>
        <w:t xml:space="preserve">, </w:t>
      </w:r>
      <w:r w:rsidRPr="00CB1FFC">
        <w:rPr>
          <w:rFonts w:ascii="Times New Roman" w:hAnsi="Times New Roman"/>
          <w:color w:val="000000" w:themeColor="text1"/>
          <w:sz w:val="24"/>
          <w:szCs w:val="24"/>
        </w:rPr>
        <w:t>профинансировано и использовано 2024 год – 39 790,0 тыс. р</w:t>
      </w:r>
      <w:r w:rsidR="00A33083" w:rsidRPr="00CB1FFC">
        <w:rPr>
          <w:rFonts w:ascii="Times New Roman" w:hAnsi="Times New Roman"/>
          <w:color w:val="000000" w:themeColor="text1"/>
          <w:sz w:val="24"/>
          <w:szCs w:val="24"/>
        </w:rPr>
        <w:t>ублей</w:t>
      </w:r>
      <w:r w:rsidRPr="00CB1FFC">
        <w:rPr>
          <w:rFonts w:ascii="Times New Roman" w:hAnsi="Times New Roman"/>
          <w:color w:val="000000" w:themeColor="text1"/>
          <w:sz w:val="24"/>
          <w:szCs w:val="24"/>
        </w:rPr>
        <w:t>)</w:t>
      </w:r>
      <w:r w:rsidR="00BF36BA" w:rsidRPr="00CB1FFC">
        <w:rPr>
          <w:rFonts w:ascii="Times New Roman" w:hAnsi="Times New Roman"/>
          <w:color w:val="000000" w:themeColor="text1"/>
          <w:sz w:val="24"/>
          <w:szCs w:val="24"/>
        </w:rPr>
        <w:t>:</w:t>
      </w:r>
    </w:p>
    <w:bookmarkEnd w:id="26"/>
    <w:p w14:paraId="3C0853AA" w14:textId="7FA1DCD3" w:rsidR="00354C22" w:rsidRPr="00CB1FFC" w:rsidRDefault="002D4213" w:rsidP="002D4213">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bCs/>
          <w:i/>
          <w:iCs/>
          <w:color w:val="000000" w:themeColor="text1"/>
          <w:sz w:val="24"/>
          <w:szCs w:val="24"/>
        </w:rPr>
        <w:t>«</w:t>
      </w:r>
      <w:r w:rsidR="00354C22" w:rsidRPr="00CB1FFC">
        <w:rPr>
          <w:rFonts w:ascii="Times New Roman" w:hAnsi="Times New Roman"/>
          <w:i/>
          <w:iCs/>
          <w:color w:val="000000" w:themeColor="text1"/>
          <w:sz w:val="24"/>
          <w:szCs w:val="24"/>
        </w:rPr>
        <w:t>Оснащение подразделений противопожарной службы пожарно-техническим вооружением, специальной и вспомогательной техникой, боевой одеждой и снаряжением</w:t>
      </w:r>
      <w:r w:rsidRPr="00CB1FFC">
        <w:rPr>
          <w:rFonts w:ascii="Times New Roman" w:hAnsi="Times New Roman"/>
          <w:i/>
          <w:iCs/>
          <w:color w:val="000000" w:themeColor="text1"/>
          <w:sz w:val="24"/>
          <w:szCs w:val="24"/>
        </w:rPr>
        <w:t>»</w:t>
      </w:r>
      <w:r w:rsidR="00354C22" w:rsidRPr="00CB1FFC">
        <w:rPr>
          <w:rFonts w:ascii="Times New Roman" w:hAnsi="Times New Roman"/>
          <w:iCs/>
          <w:color w:val="000000" w:themeColor="text1"/>
          <w:sz w:val="24"/>
          <w:szCs w:val="24"/>
        </w:rPr>
        <w:t xml:space="preserve"> </w:t>
      </w:r>
      <w:r w:rsidRPr="00CB1FFC">
        <w:rPr>
          <w:rFonts w:ascii="Times New Roman" w:hAnsi="Times New Roman"/>
          <w:iCs/>
          <w:color w:val="000000" w:themeColor="text1"/>
          <w:sz w:val="24"/>
          <w:szCs w:val="24"/>
        </w:rPr>
        <w:t>(</w:t>
      </w:r>
      <w:r w:rsidR="00354C22" w:rsidRPr="00CB1FFC">
        <w:rPr>
          <w:rFonts w:ascii="Times New Roman" w:hAnsi="Times New Roman"/>
          <w:iCs/>
          <w:color w:val="000000" w:themeColor="text1"/>
          <w:sz w:val="24"/>
          <w:szCs w:val="24"/>
        </w:rPr>
        <w:t xml:space="preserve">утверждено по плану 30 560,0 тыс. рублей, </w:t>
      </w:r>
      <w:r w:rsidR="00354C22" w:rsidRPr="00CB1FFC">
        <w:rPr>
          <w:rFonts w:ascii="Times New Roman" w:hAnsi="Times New Roman"/>
          <w:color w:val="000000" w:themeColor="text1"/>
          <w:sz w:val="24"/>
          <w:szCs w:val="24"/>
        </w:rPr>
        <w:t>исполнено в 2024 году – 30 483,0 тыс. рублей</w:t>
      </w:r>
      <w:r w:rsidRPr="00CB1FFC">
        <w:rPr>
          <w:rFonts w:ascii="Times New Roman" w:hAnsi="Times New Roman"/>
          <w:color w:val="000000" w:themeColor="text1"/>
          <w:sz w:val="24"/>
          <w:szCs w:val="24"/>
        </w:rPr>
        <w:t>) заключены контракты на поставку поста газодымозащитной службы с оборудованием в п. Эгвекинот и в пгт. Беринговский.</w:t>
      </w:r>
    </w:p>
    <w:p w14:paraId="462DA1BB" w14:textId="51C3A343" w:rsidR="00354C22" w:rsidRPr="00CB1FFC" w:rsidRDefault="002D4213" w:rsidP="00092662">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Cs/>
          <w:i/>
          <w:iCs/>
          <w:color w:val="000000" w:themeColor="text1"/>
          <w:sz w:val="24"/>
          <w:szCs w:val="24"/>
        </w:rPr>
        <w:t>«</w:t>
      </w:r>
      <w:r w:rsidR="00354C22" w:rsidRPr="00CB1FFC">
        <w:rPr>
          <w:rFonts w:ascii="Times New Roman" w:hAnsi="Times New Roman"/>
          <w:i/>
          <w:iCs/>
          <w:color w:val="000000" w:themeColor="text1"/>
          <w:sz w:val="24"/>
          <w:szCs w:val="24"/>
        </w:rPr>
        <w:t>Оснащение подразделений добровольной пожарной охраны пожарно-техническим вооружением, специальной и вспомогательной техникой, боевой одеждой и снаряжением</w:t>
      </w:r>
      <w:r w:rsidRPr="00CB1FFC">
        <w:rPr>
          <w:rFonts w:ascii="Times New Roman" w:hAnsi="Times New Roman"/>
          <w:i/>
          <w:iCs/>
          <w:color w:val="000000" w:themeColor="text1"/>
          <w:sz w:val="24"/>
          <w:szCs w:val="24"/>
        </w:rPr>
        <w:t>»</w:t>
      </w:r>
      <w:r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утверждено по плану 1 100,0 тыс. рублей, исполнено в 2024 году – 1 086,0 тыс. рублей</w:t>
      </w:r>
      <w:r w:rsidRPr="00CB1FFC">
        <w:rPr>
          <w:rFonts w:ascii="Times New Roman" w:hAnsi="Times New Roman"/>
          <w:color w:val="000000" w:themeColor="text1"/>
          <w:sz w:val="24"/>
          <w:szCs w:val="24"/>
        </w:rPr>
        <w:t>)</w:t>
      </w:r>
      <w:bookmarkStart w:id="27" w:name="_Hlk181872836"/>
      <w:r w:rsidR="00092662" w:rsidRPr="00CB1FFC">
        <w:rPr>
          <w:rFonts w:ascii="Times New Roman" w:hAnsi="Times New Roman"/>
          <w:color w:val="000000" w:themeColor="text1"/>
          <w:sz w:val="24"/>
          <w:szCs w:val="24"/>
        </w:rPr>
        <w:t xml:space="preserve"> з</w:t>
      </w:r>
      <w:r w:rsidR="00354C22" w:rsidRPr="00CB1FFC">
        <w:rPr>
          <w:rFonts w:ascii="Times New Roman" w:hAnsi="Times New Roman"/>
          <w:color w:val="000000" w:themeColor="text1"/>
          <w:sz w:val="24"/>
          <w:szCs w:val="24"/>
        </w:rPr>
        <w:t>аключен</w:t>
      </w:r>
      <w:r w:rsidR="00092662" w:rsidRPr="00CB1FFC">
        <w:rPr>
          <w:rFonts w:ascii="Times New Roman" w:hAnsi="Times New Roman"/>
          <w:color w:val="000000" w:themeColor="text1"/>
          <w:sz w:val="24"/>
          <w:szCs w:val="24"/>
        </w:rPr>
        <w:t>ы</w:t>
      </w:r>
      <w:r w:rsidR="00354C22" w:rsidRPr="00CB1FFC">
        <w:rPr>
          <w:rFonts w:ascii="Times New Roman" w:hAnsi="Times New Roman"/>
          <w:color w:val="000000" w:themeColor="text1"/>
          <w:sz w:val="24"/>
          <w:szCs w:val="24"/>
        </w:rPr>
        <w:t xml:space="preserve"> Договор</w:t>
      </w:r>
      <w:r w:rsidR="00092662" w:rsidRPr="00CB1FFC">
        <w:rPr>
          <w:rFonts w:ascii="Times New Roman" w:hAnsi="Times New Roman"/>
          <w:color w:val="000000" w:themeColor="text1"/>
          <w:sz w:val="24"/>
          <w:szCs w:val="24"/>
        </w:rPr>
        <w:t>а</w:t>
      </w:r>
      <w:r w:rsidR="00354C22" w:rsidRPr="00CB1FFC">
        <w:rPr>
          <w:rFonts w:ascii="Times New Roman" w:hAnsi="Times New Roman"/>
          <w:color w:val="000000" w:themeColor="text1"/>
          <w:sz w:val="24"/>
          <w:szCs w:val="24"/>
        </w:rPr>
        <w:t xml:space="preserve"> на поставку 17 комплектов мотопомпы</w:t>
      </w:r>
      <w:r w:rsidR="00092662" w:rsidRPr="00CB1FFC">
        <w:rPr>
          <w:rFonts w:ascii="Times New Roman" w:hAnsi="Times New Roman"/>
          <w:color w:val="000000" w:themeColor="text1"/>
          <w:sz w:val="24"/>
          <w:szCs w:val="24"/>
        </w:rPr>
        <w:t xml:space="preserve"> и </w:t>
      </w:r>
      <w:r w:rsidR="00354C22" w:rsidRPr="00CB1FFC">
        <w:rPr>
          <w:rFonts w:ascii="Times New Roman" w:hAnsi="Times New Roman"/>
          <w:color w:val="000000" w:themeColor="text1"/>
          <w:sz w:val="24"/>
          <w:szCs w:val="24"/>
        </w:rPr>
        <w:t>поставку ранцев противопожарных «РП—15 ЕРМАК» в количестве 69 штук.</w:t>
      </w:r>
    </w:p>
    <w:p w14:paraId="45E152F9" w14:textId="72FF6FDA" w:rsidR="00354C22" w:rsidRPr="00CB1FFC" w:rsidRDefault="00092662" w:rsidP="00092662">
      <w:pPr>
        <w:spacing w:after="0" w:line="240" w:lineRule="auto"/>
        <w:ind w:firstLine="720"/>
        <w:jc w:val="both"/>
        <w:rPr>
          <w:rFonts w:ascii="Times New Roman" w:hAnsi="Times New Roman"/>
          <w:i/>
          <w:color w:val="000000" w:themeColor="text1"/>
          <w:sz w:val="24"/>
          <w:szCs w:val="24"/>
        </w:rPr>
      </w:pPr>
      <w:r w:rsidRPr="00CB1FFC">
        <w:rPr>
          <w:rFonts w:ascii="Times New Roman" w:hAnsi="Times New Roman"/>
          <w:b/>
          <w:bCs/>
          <w:i/>
          <w:iCs/>
          <w:color w:val="000000" w:themeColor="text1"/>
          <w:sz w:val="24"/>
          <w:szCs w:val="24"/>
        </w:rPr>
        <w:lastRenderedPageBreak/>
        <w:t>«</w:t>
      </w:r>
      <w:r w:rsidR="00354C22" w:rsidRPr="00CB1FFC">
        <w:rPr>
          <w:rFonts w:ascii="Times New Roman" w:hAnsi="Times New Roman"/>
          <w:i/>
          <w:iCs/>
          <w:color w:val="000000" w:themeColor="text1"/>
          <w:sz w:val="24"/>
          <w:szCs w:val="24"/>
        </w:rPr>
        <w:t>Ремонт пожарно-спасательных частей</w:t>
      </w:r>
      <w:r w:rsidRPr="00CB1FFC">
        <w:rPr>
          <w:rFonts w:ascii="Times New Roman" w:hAnsi="Times New Roman"/>
          <w:i/>
          <w:iCs/>
          <w:color w:val="000000" w:themeColor="text1"/>
          <w:sz w:val="24"/>
          <w:szCs w:val="24"/>
        </w:rPr>
        <w:t>»</w:t>
      </w:r>
      <w:r w:rsidR="00354C2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354C22" w:rsidRPr="00CB1FFC">
        <w:rPr>
          <w:rFonts w:ascii="Times New Roman" w:hAnsi="Times New Roman"/>
          <w:color w:val="000000" w:themeColor="text1"/>
          <w:sz w:val="24"/>
          <w:szCs w:val="24"/>
        </w:rPr>
        <w:t>утверждено по плану 10 000,0 тыс. рублей, исполнено в 2024 году – 8 221,0 тыс. рублей</w:t>
      </w:r>
      <w:r w:rsidRPr="00CB1FFC">
        <w:rPr>
          <w:rFonts w:ascii="Times New Roman" w:hAnsi="Times New Roman"/>
          <w:color w:val="000000" w:themeColor="text1"/>
          <w:sz w:val="24"/>
          <w:szCs w:val="24"/>
        </w:rPr>
        <w:t>) з</w:t>
      </w:r>
      <w:r w:rsidR="00354C22" w:rsidRPr="00CB1FFC">
        <w:rPr>
          <w:rFonts w:ascii="Times New Roman" w:hAnsi="Times New Roman"/>
          <w:color w:val="000000" w:themeColor="text1"/>
          <w:sz w:val="24"/>
          <w:szCs w:val="24"/>
        </w:rPr>
        <w:t>аключе</w:t>
      </w:r>
      <w:r w:rsidRPr="00CB1FFC">
        <w:rPr>
          <w:rFonts w:ascii="Times New Roman" w:hAnsi="Times New Roman"/>
          <w:color w:val="000000" w:themeColor="text1"/>
          <w:sz w:val="24"/>
          <w:szCs w:val="24"/>
        </w:rPr>
        <w:t>н</w:t>
      </w:r>
      <w:r w:rsidR="00354C22" w:rsidRPr="00CB1FFC">
        <w:rPr>
          <w:rFonts w:ascii="Times New Roman" w:hAnsi="Times New Roman"/>
          <w:color w:val="000000" w:themeColor="text1"/>
          <w:sz w:val="24"/>
          <w:szCs w:val="24"/>
        </w:rPr>
        <w:t xml:space="preserve"> государственный контракт на проведение работ по ремонту помещений здания пожарной части ГКУ ПСЧ №2 ППС ЧАО г.о. Эгвекинот</w:t>
      </w:r>
      <w:r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Заключены Договора в соответствии с п. 4 ч. 1 ст. 93 44-ФЗ на предоставление услуг по составлению локального сметного расчета на ремонт крыши здания пожарной части по адресу: 689530, Чукотский АО, Анадырский район, с. Марково, ул. Берзиня, д.9</w:t>
      </w:r>
      <w:r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на предоставление услуг по составлению локального сметного расчета на работы в помещении здания Пожарной части ГКУ "ПСЧ № 2 ППС ЧАО" п. Эгвекинот, расположенного по адресу: 689202, Иультинский район, п. Эгвекинот, ул. Комсомольская, д.16.</w:t>
      </w:r>
    </w:p>
    <w:p w14:paraId="49D8B66E" w14:textId="7EF47FFA" w:rsidR="00354C22" w:rsidRPr="00CB1FFC" w:rsidRDefault="00354C22" w:rsidP="00092662">
      <w:pPr>
        <w:spacing w:after="0" w:line="240" w:lineRule="auto"/>
        <w:ind w:firstLine="720"/>
        <w:jc w:val="both"/>
        <w:rPr>
          <w:rFonts w:ascii="Times New Roman" w:hAnsi="Times New Roman"/>
          <w:b/>
          <w:iCs/>
          <w:color w:val="000000" w:themeColor="text1"/>
          <w:sz w:val="24"/>
          <w:szCs w:val="24"/>
        </w:rPr>
      </w:pPr>
      <w:r w:rsidRPr="00CB1FFC">
        <w:rPr>
          <w:rFonts w:ascii="Times New Roman" w:hAnsi="Times New Roman"/>
          <w:b/>
          <w:iCs/>
          <w:color w:val="000000" w:themeColor="text1"/>
          <w:sz w:val="24"/>
          <w:szCs w:val="24"/>
        </w:rPr>
        <w:t>Комплекс процессных мероприятий «Развитие инфраструктуры противопожарной службы Чукотского автономного округа»</w:t>
      </w:r>
      <w:r w:rsidR="00092662" w:rsidRPr="00CB1FFC">
        <w:rPr>
          <w:rFonts w:ascii="Times New Roman" w:hAnsi="Times New Roman"/>
          <w:b/>
          <w:iCs/>
          <w:color w:val="000000" w:themeColor="text1"/>
          <w:sz w:val="24"/>
          <w:szCs w:val="24"/>
        </w:rPr>
        <w:t xml:space="preserve"> </w:t>
      </w:r>
      <w:r w:rsidR="00A33083" w:rsidRPr="00CB1FFC">
        <w:rPr>
          <w:rFonts w:ascii="Times New Roman" w:hAnsi="Times New Roman"/>
          <w:bCs/>
          <w:iCs/>
          <w:color w:val="000000" w:themeColor="text1"/>
          <w:sz w:val="24"/>
          <w:szCs w:val="24"/>
        </w:rPr>
        <w:t>(п</w:t>
      </w:r>
      <w:r w:rsidRPr="00CB1FFC">
        <w:rPr>
          <w:rFonts w:ascii="Times New Roman" w:hAnsi="Times New Roman"/>
          <w:bCs/>
          <w:color w:val="000000" w:themeColor="text1"/>
          <w:sz w:val="24"/>
          <w:szCs w:val="24"/>
        </w:rPr>
        <w:t>лан</w:t>
      </w:r>
      <w:r w:rsidR="00A33083" w:rsidRPr="00CB1FFC">
        <w:rPr>
          <w:rFonts w:ascii="Times New Roman" w:hAnsi="Times New Roman"/>
          <w:bCs/>
          <w:color w:val="000000" w:themeColor="text1"/>
          <w:sz w:val="24"/>
          <w:szCs w:val="24"/>
        </w:rPr>
        <w:t xml:space="preserve"> </w:t>
      </w:r>
      <w:r w:rsidRPr="00CB1FFC">
        <w:rPr>
          <w:rFonts w:ascii="Times New Roman" w:hAnsi="Times New Roman"/>
          <w:bCs/>
          <w:color w:val="000000" w:themeColor="text1"/>
          <w:sz w:val="24"/>
          <w:szCs w:val="24"/>
        </w:rPr>
        <w:t>– 10 500,0 тыс. рублей</w:t>
      </w:r>
      <w:r w:rsidR="00A33083" w:rsidRPr="00CB1FFC">
        <w:rPr>
          <w:rFonts w:ascii="Times New Roman" w:hAnsi="Times New Roman"/>
          <w:bCs/>
          <w:color w:val="000000" w:themeColor="text1"/>
          <w:sz w:val="24"/>
          <w:szCs w:val="24"/>
        </w:rPr>
        <w:t>,</w:t>
      </w:r>
      <w:r w:rsidR="00092662" w:rsidRPr="00CB1FFC">
        <w:rPr>
          <w:rFonts w:ascii="Times New Roman" w:hAnsi="Times New Roman"/>
          <w:bCs/>
          <w:iCs/>
          <w:color w:val="000000" w:themeColor="text1"/>
          <w:sz w:val="24"/>
          <w:szCs w:val="24"/>
        </w:rPr>
        <w:t xml:space="preserve"> </w:t>
      </w:r>
      <w:r w:rsidRPr="00CB1FFC">
        <w:rPr>
          <w:rFonts w:ascii="Times New Roman" w:hAnsi="Times New Roman"/>
          <w:bCs/>
          <w:color w:val="000000" w:themeColor="text1"/>
          <w:sz w:val="24"/>
          <w:szCs w:val="24"/>
        </w:rPr>
        <w:t>профинансировано и использовано – 0,0 тыс. рублей</w:t>
      </w:r>
      <w:r w:rsidR="00A33083" w:rsidRPr="00CB1FFC">
        <w:rPr>
          <w:rFonts w:ascii="Times New Roman" w:hAnsi="Times New Roman"/>
          <w:bCs/>
          <w:color w:val="000000" w:themeColor="text1"/>
          <w:sz w:val="24"/>
          <w:szCs w:val="24"/>
        </w:rPr>
        <w:t>)</w:t>
      </w:r>
      <w:r w:rsidR="00BF36BA" w:rsidRPr="00CB1FFC">
        <w:rPr>
          <w:rFonts w:ascii="Times New Roman" w:hAnsi="Times New Roman"/>
          <w:bCs/>
          <w:color w:val="000000" w:themeColor="text1"/>
          <w:sz w:val="24"/>
          <w:szCs w:val="24"/>
        </w:rPr>
        <w:t>:</w:t>
      </w:r>
    </w:p>
    <w:bookmarkEnd w:id="27"/>
    <w:p w14:paraId="270D2B79" w14:textId="06F36AC1" w:rsidR="00354C22" w:rsidRPr="00CB1FFC" w:rsidRDefault="00092662" w:rsidP="00092662">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
          <w:color w:val="000000" w:themeColor="text1"/>
          <w:sz w:val="24"/>
          <w:szCs w:val="24"/>
        </w:rPr>
        <w:t>«</w:t>
      </w:r>
      <w:r w:rsidR="00354C22" w:rsidRPr="00CB1FFC">
        <w:rPr>
          <w:rFonts w:ascii="Times New Roman" w:hAnsi="Times New Roman"/>
          <w:i/>
          <w:color w:val="000000" w:themeColor="text1"/>
          <w:sz w:val="24"/>
          <w:szCs w:val="24"/>
        </w:rPr>
        <w:t>Строительство гаража на два машиновыезда в г. Анадырь</w:t>
      </w:r>
      <w:r w:rsidRPr="00CB1FFC">
        <w:rPr>
          <w:rFonts w:ascii="Times New Roman" w:hAnsi="Times New Roman"/>
          <w:i/>
          <w:color w:val="000000" w:themeColor="text1"/>
          <w:sz w:val="24"/>
          <w:szCs w:val="24"/>
        </w:rPr>
        <w:t>,</w:t>
      </w:r>
      <w:r w:rsidR="00354C22" w:rsidRPr="00CB1FFC">
        <w:rPr>
          <w:rFonts w:ascii="Times New Roman" w:hAnsi="Times New Roman"/>
          <w:i/>
          <w:color w:val="000000" w:themeColor="text1"/>
          <w:sz w:val="24"/>
          <w:szCs w:val="24"/>
        </w:rPr>
        <w:t xml:space="preserve"> ул. Полярная</w:t>
      </w:r>
      <w:r w:rsidRPr="00CB1FFC">
        <w:rPr>
          <w:rFonts w:ascii="Times New Roman" w:hAnsi="Times New Roman"/>
          <w:i/>
          <w:color w:val="000000" w:themeColor="text1"/>
          <w:sz w:val="24"/>
          <w:szCs w:val="24"/>
        </w:rPr>
        <w:t>»</w:t>
      </w:r>
      <w:r w:rsidR="00354C22" w:rsidRPr="00CB1FFC">
        <w:rPr>
          <w:rFonts w:ascii="Times New Roman" w:hAnsi="Times New Roman"/>
          <w:iCs/>
          <w:color w:val="000000" w:themeColor="text1"/>
          <w:sz w:val="24"/>
          <w:szCs w:val="24"/>
        </w:rPr>
        <w:t xml:space="preserve"> </w:t>
      </w:r>
      <w:r w:rsidRPr="00CB1FFC">
        <w:rPr>
          <w:rFonts w:ascii="Times New Roman" w:hAnsi="Times New Roman"/>
          <w:iCs/>
          <w:color w:val="000000" w:themeColor="text1"/>
          <w:sz w:val="24"/>
          <w:szCs w:val="24"/>
        </w:rPr>
        <w:t>(</w:t>
      </w:r>
      <w:r w:rsidR="00354C22" w:rsidRPr="00CB1FFC">
        <w:rPr>
          <w:rFonts w:ascii="Times New Roman" w:hAnsi="Times New Roman"/>
          <w:iCs/>
          <w:color w:val="000000" w:themeColor="text1"/>
          <w:sz w:val="24"/>
          <w:szCs w:val="24"/>
        </w:rPr>
        <w:t>утверждено по плану 5 000,0 тыс. рублей</w:t>
      </w:r>
      <w:r w:rsidRPr="00CB1FFC">
        <w:rPr>
          <w:rFonts w:ascii="Times New Roman" w:hAnsi="Times New Roman"/>
          <w:iCs/>
          <w:color w:val="000000" w:themeColor="text1"/>
          <w:sz w:val="24"/>
          <w:szCs w:val="24"/>
        </w:rPr>
        <w:t xml:space="preserve">). </w:t>
      </w:r>
      <w:r w:rsidR="00354C22" w:rsidRPr="00CB1FFC">
        <w:rPr>
          <w:rFonts w:ascii="Times New Roman" w:hAnsi="Times New Roman"/>
          <w:iCs/>
          <w:color w:val="000000" w:themeColor="text1"/>
          <w:sz w:val="24"/>
          <w:szCs w:val="24"/>
        </w:rPr>
        <w:t>Мероприятие перенесено на неопределенный срок.</w:t>
      </w:r>
    </w:p>
    <w:p w14:paraId="76A52660" w14:textId="5EB241BA" w:rsidR="00354C22" w:rsidRPr="00CB1FFC" w:rsidRDefault="00092662" w:rsidP="00092662">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b/>
          <w:bCs/>
          <w:i/>
          <w:color w:val="000000" w:themeColor="text1"/>
          <w:sz w:val="24"/>
          <w:szCs w:val="24"/>
        </w:rPr>
        <w:t>«</w:t>
      </w:r>
      <w:r w:rsidR="00354C22" w:rsidRPr="00CB1FFC">
        <w:rPr>
          <w:rFonts w:ascii="Times New Roman" w:hAnsi="Times New Roman"/>
          <w:i/>
          <w:color w:val="000000" w:themeColor="text1"/>
          <w:sz w:val="24"/>
          <w:szCs w:val="24"/>
        </w:rPr>
        <w:t>Строительство гаража на два машиновыезда в пгт. Провидения</w:t>
      </w:r>
      <w:r w:rsidRPr="00CB1FFC">
        <w:rPr>
          <w:rFonts w:ascii="Times New Roman" w:hAnsi="Times New Roman"/>
          <w:i/>
          <w:color w:val="000000" w:themeColor="text1"/>
          <w:sz w:val="24"/>
          <w:szCs w:val="24"/>
        </w:rPr>
        <w:t>»</w:t>
      </w:r>
      <w:r w:rsidR="00354C22" w:rsidRPr="00CB1FFC">
        <w:rPr>
          <w:rFonts w:ascii="Times New Roman" w:hAnsi="Times New Roman"/>
          <w:iCs/>
          <w:color w:val="000000" w:themeColor="text1"/>
          <w:sz w:val="24"/>
          <w:szCs w:val="24"/>
        </w:rPr>
        <w:t xml:space="preserve"> </w:t>
      </w:r>
      <w:r w:rsidRPr="00CB1FFC">
        <w:rPr>
          <w:rFonts w:ascii="Times New Roman" w:hAnsi="Times New Roman"/>
          <w:iCs/>
          <w:color w:val="000000" w:themeColor="text1"/>
          <w:sz w:val="24"/>
          <w:szCs w:val="24"/>
        </w:rPr>
        <w:t>(</w:t>
      </w:r>
      <w:r w:rsidR="00354C22" w:rsidRPr="00CB1FFC">
        <w:rPr>
          <w:rFonts w:ascii="Times New Roman" w:hAnsi="Times New Roman"/>
          <w:iCs/>
          <w:color w:val="000000" w:themeColor="text1"/>
          <w:sz w:val="24"/>
          <w:szCs w:val="24"/>
        </w:rPr>
        <w:t>утверждено по плану 5 500,0 тыс. рублей</w:t>
      </w:r>
      <w:r w:rsidRPr="00CB1FFC">
        <w:rPr>
          <w:rFonts w:ascii="Times New Roman" w:hAnsi="Times New Roman"/>
          <w:iCs/>
          <w:color w:val="000000" w:themeColor="text1"/>
          <w:sz w:val="24"/>
          <w:szCs w:val="24"/>
        </w:rPr>
        <w:t>)</w:t>
      </w:r>
      <w:r w:rsidR="00354C22" w:rsidRPr="00CB1FFC">
        <w:rPr>
          <w:rFonts w:ascii="Times New Roman" w:hAnsi="Times New Roman"/>
          <w:iCs/>
          <w:color w:val="000000" w:themeColor="text1"/>
          <w:sz w:val="24"/>
          <w:szCs w:val="24"/>
        </w:rPr>
        <w:t>.</w:t>
      </w:r>
      <w:r w:rsidRPr="00CB1FFC">
        <w:rPr>
          <w:rFonts w:ascii="Times New Roman" w:hAnsi="Times New Roman"/>
          <w:iCs/>
          <w:color w:val="000000" w:themeColor="text1"/>
          <w:sz w:val="24"/>
          <w:szCs w:val="24"/>
        </w:rPr>
        <w:t xml:space="preserve"> </w:t>
      </w:r>
      <w:r w:rsidR="00354C22" w:rsidRPr="00CB1FFC">
        <w:rPr>
          <w:rFonts w:ascii="Times New Roman" w:hAnsi="Times New Roman"/>
          <w:iCs/>
          <w:color w:val="000000" w:themeColor="text1"/>
          <w:sz w:val="24"/>
          <w:szCs w:val="24"/>
        </w:rPr>
        <w:t>Заключен ГК на осуществление подготовки проектной (рабочей) документации на объект строительства: Здание гаража на два машиновыезда в пгт. Провидения.</w:t>
      </w:r>
      <w:r w:rsidR="00354C22" w:rsidRPr="00CB1FFC">
        <w:rPr>
          <w:rFonts w:ascii="Times New Roman" w:hAnsi="Times New Roman"/>
          <w:i/>
          <w:color w:val="000000" w:themeColor="text1"/>
          <w:sz w:val="24"/>
          <w:szCs w:val="24"/>
        </w:rPr>
        <w:t xml:space="preserve"> </w:t>
      </w:r>
    </w:p>
    <w:p w14:paraId="06EE98C7" w14:textId="6871C4D3" w:rsidR="00354C22" w:rsidRPr="00CB1FFC" w:rsidRDefault="00354C22" w:rsidP="00092662">
      <w:pPr>
        <w:spacing w:after="0" w:line="240" w:lineRule="auto"/>
        <w:ind w:firstLine="720"/>
        <w:jc w:val="both"/>
        <w:rPr>
          <w:rFonts w:ascii="Times New Roman" w:hAnsi="Times New Roman"/>
          <w:b/>
          <w:bCs/>
          <w:iCs/>
          <w:color w:val="000000" w:themeColor="text1"/>
          <w:sz w:val="24"/>
          <w:szCs w:val="24"/>
        </w:rPr>
      </w:pPr>
      <w:r w:rsidRPr="00CB1FFC">
        <w:rPr>
          <w:rFonts w:ascii="Times New Roman" w:hAnsi="Times New Roman"/>
          <w:b/>
          <w:iCs/>
          <w:color w:val="000000" w:themeColor="text1"/>
          <w:sz w:val="24"/>
          <w:szCs w:val="24"/>
        </w:rPr>
        <w:t>Комплекс процессных мероприятий</w:t>
      </w:r>
      <w:r w:rsidRPr="00CB1FFC">
        <w:rPr>
          <w:rFonts w:ascii="Times New Roman" w:hAnsi="Times New Roman"/>
          <w:b/>
          <w:bCs/>
          <w:iCs/>
          <w:color w:val="000000" w:themeColor="text1"/>
          <w:sz w:val="24"/>
          <w:szCs w:val="24"/>
        </w:rPr>
        <w:t xml:space="preserve"> «Обеспечение деятельности государственных органов и подведомственных учреждений» </w:t>
      </w:r>
      <w:r w:rsidR="00A33083" w:rsidRPr="00CB1FFC">
        <w:rPr>
          <w:rFonts w:ascii="Times New Roman" w:hAnsi="Times New Roman"/>
          <w:iCs/>
          <w:color w:val="000000" w:themeColor="text1"/>
          <w:sz w:val="24"/>
          <w:szCs w:val="24"/>
        </w:rPr>
        <w:t>(п</w:t>
      </w:r>
      <w:r w:rsidRPr="00CB1FFC">
        <w:rPr>
          <w:rFonts w:ascii="Times New Roman" w:hAnsi="Times New Roman"/>
          <w:color w:val="000000" w:themeColor="text1"/>
          <w:sz w:val="24"/>
          <w:szCs w:val="24"/>
        </w:rPr>
        <w:t>лан – 428 425,8 тыс. рубле</w:t>
      </w:r>
      <w:r w:rsidR="00092662" w:rsidRPr="00CB1FFC">
        <w:rPr>
          <w:rFonts w:ascii="Times New Roman" w:hAnsi="Times New Roman"/>
          <w:color w:val="000000" w:themeColor="text1"/>
          <w:sz w:val="24"/>
          <w:szCs w:val="24"/>
        </w:rPr>
        <w:t>й</w:t>
      </w:r>
      <w:r w:rsidR="00A33083" w:rsidRPr="00CB1FFC">
        <w:rPr>
          <w:rFonts w:ascii="Times New Roman" w:hAnsi="Times New Roman"/>
          <w:color w:val="000000" w:themeColor="text1"/>
          <w:sz w:val="24"/>
          <w:szCs w:val="24"/>
        </w:rPr>
        <w:t>,</w:t>
      </w:r>
      <w:r w:rsidR="0009266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профинансировано и использовано – 418 406,3 тыс. рублей</w:t>
      </w:r>
      <w:r w:rsidR="00A33083" w:rsidRPr="00CB1FFC">
        <w:rPr>
          <w:rFonts w:ascii="Times New Roman" w:hAnsi="Times New Roman"/>
          <w:color w:val="000000" w:themeColor="text1"/>
          <w:sz w:val="24"/>
          <w:szCs w:val="24"/>
        </w:rPr>
        <w:t>)</w:t>
      </w:r>
      <w:r w:rsidR="00BF36BA" w:rsidRPr="00CB1FFC">
        <w:rPr>
          <w:rFonts w:ascii="Times New Roman" w:hAnsi="Times New Roman"/>
          <w:color w:val="000000" w:themeColor="text1"/>
          <w:sz w:val="24"/>
          <w:szCs w:val="24"/>
        </w:rPr>
        <w:t>:</w:t>
      </w:r>
    </w:p>
    <w:p w14:paraId="4795E749" w14:textId="50B9225F" w:rsidR="00354C22" w:rsidRPr="00CB1FFC" w:rsidRDefault="00092662" w:rsidP="00092662">
      <w:pPr>
        <w:spacing w:after="0" w:line="240" w:lineRule="auto"/>
        <w:ind w:firstLine="720"/>
        <w:contextualSpacing/>
        <w:jc w:val="both"/>
        <w:outlineLvl w:val="0"/>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w:t>
      </w:r>
      <w:r w:rsidR="00354C22" w:rsidRPr="00CB1FFC">
        <w:rPr>
          <w:rFonts w:ascii="Times New Roman" w:hAnsi="Times New Roman"/>
          <w:i/>
          <w:iCs/>
          <w:color w:val="000000" w:themeColor="text1"/>
          <w:sz w:val="24"/>
          <w:szCs w:val="24"/>
        </w:rPr>
        <w:t>Расходы на обеспечение деятельности (оказание услуг) учреждений дополнительного профессионального образования</w:t>
      </w:r>
      <w:r w:rsidRPr="00CB1FFC">
        <w:rPr>
          <w:rFonts w:ascii="Times New Roman" w:hAnsi="Times New Roman"/>
          <w:i/>
          <w:iCs/>
          <w:color w:val="000000" w:themeColor="text1"/>
          <w:sz w:val="24"/>
          <w:szCs w:val="24"/>
        </w:rPr>
        <w:t>»</w:t>
      </w:r>
      <w:r w:rsidR="00354C22" w:rsidRPr="00CB1FFC">
        <w:rPr>
          <w:rFonts w:ascii="Times New Roman" w:hAnsi="Times New Roman"/>
          <w:i/>
          <w:iCs/>
          <w:color w:val="000000" w:themeColor="text1"/>
          <w:sz w:val="24"/>
          <w:szCs w:val="24"/>
        </w:rPr>
        <w:t>.</w:t>
      </w:r>
      <w:r w:rsidRPr="00CB1FFC">
        <w:rPr>
          <w:rFonts w:ascii="Times New Roman" w:hAnsi="Times New Roman"/>
          <w:color w:val="000000" w:themeColor="text1"/>
          <w:sz w:val="24"/>
          <w:szCs w:val="24"/>
        </w:rPr>
        <w:t xml:space="preserve"> (объем финансовых ресурсов, предусмотренный</w:t>
      </w:r>
      <w:r w:rsidR="00354C22" w:rsidRPr="00CB1FFC">
        <w:rPr>
          <w:rFonts w:ascii="Times New Roman" w:hAnsi="Times New Roman"/>
          <w:color w:val="000000" w:themeColor="text1"/>
          <w:sz w:val="24"/>
          <w:szCs w:val="24"/>
        </w:rPr>
        <w:t xml:space="preserve"> на 2024 год – 9 829,2 тыс. рублей (средства окружного бюджета)</w:t>
      </w:r>
      <w:r w:rsidRPr="00CB1FFC">
        <w:rPr>
          <w:rFonts w:ascii="Times New Roman" w:hAnsi="Times New Roman"/>
          <w:color w:val="000000" w:themeColor="text1"/>
          <w:sz w:val="24"/>
          <w:szCs w:val="24"/>
        </w:rPr>
        <w:t>, и</w:t>
      </w:r>
      <w:r w:rsidR="00354C22" w:rsidRPr="00CB1FFC">
        <w:rPr>
          <w:rFonts w:ascii="Times New Roman" w:hAnsi="Times New Roman"/>
          <w:color w:val="000000" w:themeColor="text1"/>
          <w:sz w:val="24"/>
          <w:szCs w:val="24"/>
        </w:rPr>
        <w:t>спользовано за 2024 год – 9 718,0 тыс. рублей</w:t>
      </w:r>
      <w:r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Заключено Соглашение о предоставлении субсидии из окружного бюджета бюджетному учреждению на финансовое обеспечение выполнения государственного задания на оказания государственных услуг (выполнение работ) с государственным бюджетным образовательным учреждением дополнительного профессионального образования – «Учебно-методический центр по гражданской обороне, чрезвычайным ситуациям и пожарной безопасности Чукотского автономного округа» (далее - ГБОУ УМЦ Чукотского автономного округа) на сумму 9 813,2 тыс. рублей. Установленный показатель объёма работы на 2024 год составляет 122 единиц работы, фактическое исполнение – 189 единицы работы.</w:t>
      </w:r>
    </w:p>
    <w:p w14:paraId="71D8083D" w14:textId="52D16854" w:rsidR="00354C22" w:rsidRPr="00CB1FFC" w:rsidRDefault="00092662" w:rsidP="00A33083">
      <w:pPr>
        <w:spacing w:after="0" w:line="240" w:lineRule="auto"/>
        <w:ind w:firstLine="720"/>
        <w:contextualSpacing/>
        <w:jc w:val="both"/>
        <w:outlineLvl w:val="0"/>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w:t>
      </w:r>
      <w:r w:rsidR="00354C22" w:rsidRPr="00CB1FFC">
        <w:rPr>
          <w:rFonts w:ascii="Times New Roman" w:hAnsi="Times New Roman"/>
          <w:i/>
          <w:iCs/>
          <w:color w:val="000000" w:themeColor="text1"/>
          <w:sz w:val="24"/>
          <w:szCs w:val="24"/>
        </w:rPr>
        <w:t>Расходы на обеспечение деятельности (оказание услуг) учреждений, осуществляющих деятельность в области гражданской защиты и обеспечения пожарной безопасности</w:t>
      </w:r>
      <w:r w:rsidRPr="00CB1FFC">
        <w:rPr>
          <w:rFonts w:ascii="Times New Roman" w:hAnsi="Times New Roman"/>
          <w:i/>
          <w:iCs/>
          <w:color w:val="000000" w:themeColor="text1"/>
          <w:sz w:val="24"/>
          <w:szCs w:val="24"/>
        </w:rPr>
        <w:t>»</w:t>
      </w:r>
      <w:r w:rsidRPr="00CB1FFC">
        <w:rPr>
          <w:rFonts w:ascii="Times New Roman" w:hAnsi="Times New Roman"/>
          <w:color w:val="000000" w:themeColor="text1"/>
          <w:sz w:val="24"/>
          <w:szCs w:val="24"/>
        </w:rPr>
        <w:t xml:space="preserve"> (объем финансовых ресурсов, предусмотренный на 2024 год</w:t>
      </w:r>
      <w:r w:rsidR="00A33083" w:rsidRPr="00CB1FFC">
        <w:rPr>
          <w:rFonts w:ascii="Times New Roman" w:hAnsi="Times New Roman"/>
          <w:color w:val="000000" w:themeColor="text1"/>
          <w:sz w:val="24"/>
          <w:szCs w:val="24"/>
        </w:rPr>
        <w:t xml:space="preserve"> - </w:t>
      </w:r>
      <w:r w:rsidRPr="00CB1FFC">
        <w:rPr>
          <w:rFonts w:ascii="Times New Roman" w:hAnsi="Times New Roman"/>
          <w:color w:val="000000" w:themeColor="text1"/>
          <w:sz w:val="24"/>
          <w:szCs w:val="24"/>
        </w:rPr>
        <w:t>396 290,6 тыс. рублей (средства окружного бюджета, использовано за 2024 год – 384 115,5 тыс. рублей).</w:t>
      </w:r>
      <w:r w:rsidR="00A33083"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Указанные расходы произведены государственными казёнными учреждениями, осуществляющими деятельность в области гражданской защиты и обеспечения пожарной безопасности Чукотского автономного округа, на выплату заработной платы, начислений на оплату труда, командировочные расходы, оплату налогов и штрафов, так же расходов по содержанию учреждения в размере 384 115,5 тыс. рублей.</w:t>
      </w:r>
    </w:p>
    <w:p w14:paraId="3CC7CBD6" w14:textId="1A4E24E3" w:rsidR="00354C22" w:rsidRPr="00CB1FFC" w:rsidRDefault="00A33083" w:rsidP="00A33083">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w:t>
      </w:r>
      <w:r w:rsidR="00354C22" w:rsidRPr="00CB1FFC">
        <w:rPr>
          <w:rFonts w:ascii="Times New Roman" w:hAnsi="Times New Roman"/>
          <w:i/>
          <w:iCs/>
          <w:color w:val="000000" w:themeColor="text1"/>
          <w:sz w:val="24"/>
          <w:szCs w:val="24"/>
        </w:rPr>
        <w:t>Содержание центрального аппарата органов государственной власти (государственных органов)</w:t>
      </w:r>
      <w:r w:rsidRPr="00CB1FFC">
        <w:rPr>
          <w:rFonts w:ascii="Times New Roman" w:hAnsi="Times New Roman"/>
          <w:i/>
          <w:iCs/>
          <w:color w:val="000000" w:themeColor="text1"/>
          <w:sz w:val="24"/>
          <w:szCs w:val="24"/>
        </w:rPr>
        <w:t>»</w:t>
      </w:r>
      <w:r w:rsidRPr="00CB1FFC">
        <w:rPr>
          <w:rFonts w:ascii="Times New Roman" w:hAnsi="Times New Roman"/>
          <w:color w:val="000000" w:themeColor="text1"/>
          <w:sz w:val="24"/>
          <w:szCs w:val="24"/>
        </w:rPr>
        <w:t xml:space="preserve"> (объем финансовых ресурсов, предусмотренный на 2024 год - 396 290,6 тыс. рублей (средства окружного бюджета), использовано за 2024 год – 384 115,5 тыс. рублей). </w:t>
      </w:r>
      <w:r w:rsidR="00354C22" w:rsidRPr="00CB1FFC">
        <w:rPr>
          <w:rFonts w:ascii="Times New Roman" w:hAnsi="Times New Roman"/>
          <w:color w:val="000000" w:themeColor="text1"/>
          <w:sz w:val="24"/>
          <w:szCs w:val="24"/>
        </w:rPr>
        <w:t xml:space="preserve">Указанные расходы произведены на содержание центрального аппарата органов государственной власти (государственных органов) – в размере 16 077,9 тыс. рублей. </w:t>
      </w:r>
    </w:p>
    <w:p w14:paraId="7C4F3AC5" w14:textId="2DC54A5E" w:rsidR="00354C22" w:rsidRPr="00CB1FFC" w:rsidRDefault="00A33083" w:rsidP="00A33083">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w:t>
      </w:r>
      <w:r w:rsidR="00354C22" w:rsidRPr="00CB1FFC">
        <w:rPr>
          <w:rFonts w:ascii="Times New Roman" w:hAnsi="Times New Roman"/>
          <w:i/>
          <w:iCs/>
          <w:color w:val="000000" w:themeColor="text1"/>
          <w:sz w:val="24"/>
          <w:szCs w:val="24"/>
        </w:rPr>
        <w:t>Компенсация расходов на оплату стоимости проезда, переезда и провоза багажа</w:t>
      </w:r>
      <w:r w:rsidRPr="00CB1FFC">
        <w:rPr>
          <w:rFonts w:ascii="Times New Roman" w:hAnsi="Times New Roman"/>
          <w:i/>
          <w:iCs/>
          <w:color w:val="000000" w:themeColor="text1"/>
          <w:sz w:val="24"/>
          <w:szCs w:val="24"/>
        </w:rPr>
        <w:t>»</w:t>
      </w:r>
      <w:r w:rsidRPr="00CB1FFC">
        <w:rPr>
          <w:rFonts w:ascii="Times New Roman" w:hAnsi="Times New Roman"/>
          <w:color w:val="000000" w:themeColor="text1"/>
          <w:sz w:val="24"/>
          <w:szCs w:val="24"/>
        </w:rPr>
        <w:t xml:space="preserve"> (объем финансовых ресурсов, предусмотренный на 2024 год - 10 767,5 тыс. рублей (средства окружного бюджета), использовано за 2024 год - 8 053,7 тыс. рублей). </w:t>
      </w:r>
      <w:r w:rsidR="00354C22" w:rsidRPr="00CB1FFC">
        <w:rPr>
          <w:rFonts w:ascii="Times New Roman" w:hAnsi="Times New Roman"/>
          <w:color w:val="000000" w:themeColor="text1"/>
          <w:sz w:val="24"/>
          <w:szCs w:val="24"/>
        </w:rPr>
        <w:t>Численность получателей компенсации расходов по оплате проезда и провоза багажа составила – 69 работников и 43 члена их семей;</w:t>
      </w:r>
      <w:r w:rsidRPr="00CB1FFC">
        <w:rPr>
          <w:rFonts w:ascii="Times New Roman" w:hAnsi="Times New Roman"/>
          <w:color w:val="000000" w:themeColor="text1"/>
          <w:sz w:val="24"/>
          <w:szCs w:val="24"/>
        </w:rPr>
        <w:t xml:space="preserve"> </w:t>
      </w:r>
      <w:r w:rsidR="00354C22" w:rsidRPr="00CB1FFC">
        <w:rPr>
          <w:rFonts w:ascii="Times New Roman" w:hAnsi="Times New Roman"/>
          <w:color w:val="000000" w:themeColor="text1"/>
          <w:sz w:val="24"/>
          <w:szCs w:val="24"/>
        </w:rPr>
        <w:t xml:space="preserve">Численность получателей компенсации расходов, связанных с переездом - </w:t>
      </w:r>
      <w:r w:rsidR="00354C22" w:rsidRPr="00CB1FFC">
        <w:rPr>
          <w:rFonts w:ascii="Times New Roman" w:hAnsi="Times New Roman"/>
          <w:color w:val="000000" w:themeColor="text1"/>
          <w:sz w:val="24"/>
          <w:szCs w:val="24"/>
        </w:rPr>
        <w:br/>
        <w:t>3 работника.</w:t>
      </w:r>
    </w:p>
    <w:p w14:paraId="6579C5C4" w14:textId="0A19EF0D" w:rsidR="00354C22" w:rsidRPr="00CB1FFC" w:rsidRDefault="00A33083"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i/>
          <w:iCs/>
          <w:color w:val="000000" w:themeColor="text1"/>
          <w:sz w:val="24"/>
          <w:szCs w:val="24"/>
        </w:rPr>
        <w:t>«</w:t>
      </w:r>
      <w:r w:rsidR="00354C22" w:rsidRPr="00CB1FFC">
        <w:rPr>
          <w:rFonts w:ascii="Times New Roman" w:hAnsi="Times New Roman"/>
          <w:i/>
          <w:iCs/>
          <w:color w:val="000000" w:themeColor="text1"/>
          <w:sz w:val="24"/>
          <w:szCs w:val="24"/>
        </w:rPr>
        <w:t>Выплата денежной компенсации за наем (поднаем) жилых помещений работникам государственных учреждений, осуществляющих деятельность в области гражданской обороны, защиты населения и территорий от чрезвычайных ситуаций на межмуниципальном и региональном уровне и обеспечения пожарной безопасности</w:t>
      </w:r>
      <w:r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(объем финансовых ресурсов, предусмотренный на 2024 год - 612,5 тыс. рублей (средства окружного бюджета), использовано за 2024 год - 441,1 тыс. рублей).</w:t>
      </w:r>
      <w:r w:rsidR="00354C22" w:rsidRPr="00CB1FFC">
        <w:rPr>
          <w:rFonts w:ascii="Times New Roman" w:hAnsi="Times New Roman"/>
          <w:color w:val="000000" w:themeColor="text1"/>
          <w:sz w:val="24"/>
          <w:szCs w:val="24"/>
        </w:rPr>
        <w:t>Численность получателей компенсации – 6 работников.</w:t>
      </w:r>
    </w:p>
    <w:p w14:paraId="16F53224" w14:textId="77777777" w:rsidR="00354C22" w:rsidRPr="00CB1FFC" w:rsidRDefault="00354C22" w:rsidP="001E0800">
      <w:pPr>
        <w:spacing w:after="0" w:line="240" w:lineRule="auto"/>
        <w:ind w:firstLine="720"/>
        <w:jc w:val="both"/>
        <w:rPr>
          <w:rFonts w:ascii="Times New Roman" w:hAnsi="Times New Roman"/>
          <w:color w:val="000000" w:themeColor="text1"/>
          <w:sz w:val="24"/>
          <w:szCs w:val="24"/>
        </w:rPr>
      </w:pPr>
    </w:p>
    <w:p w14:paraId="286CEFF9" w14:textId="3341B946" w:rsidR="00F04A86" w:rsidRPr="00CB1FFC" w:rsidRDefault="007F235E" w:rsidP="006804C0">
      <w:pPr>
        <w:spacing w:after="0" w:line="240" w:lineRule="auto"/>
        <w:ind w:firstLine="720"/>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Государственная программа "Охрана окружающей среды и обеспечение рационального природопользования в Чукотском автономном округе"</w:t>
      </w:r>
      <w:r w:rsidR="006804C0" w:rsidRPr="00CB1FFC">
        <w:rPr>
          <w:rFonts w:ascii="Times New Roman" w:hAnsi="Times New Roman"/>
          <w:b/>
          <w:bCs/>
          <w:color w:val="000000" w:themeColor="text1"/>
          <w:sz w:val="24"/>
          <w:szCs w:val="24"/>
        </w:rPr>
        <w:t xml:space="preserve">. </w:t>
      </w:r>
      <w:r w:rsidR="00B434C5" w:rsidRPr="00CB1FFC">
        <w:rPr>
          <w:rFonts w:ascii="Times New Roman" w:hAnsi="Times New Roman"/>
          <w:color w:val="000000" w:themeColor="text1"/>
          <w:sz w:val="24"/>
          <w:szCs w:val="24"/>
        </w:rPr>
        <w:t>Ответственным исполнителем государственной программы является Департамент природных ресурсов и экологии Чукотского автономного округа.</w:t>
      </w:r>
    </w:p>
    <w:p w14:paraId="64CB14DB" w14:textId="18AA2F61" w:rsidR="00F04A86" w:rsidRPr="00CB1FFC" w:rsidRDefault="00B434C5" w:rsidP="006804C0">
      <w:pPr>
        <w:widowControl w:val="0"/>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Всего по Программе предусмотрено финансирование на 202</w:t>
      </w:r>
      <w:r w:rsidR="00BF36BA" w:rsidRPr="00CB1FFC">
        <w:rPr>
          <w:rFonts w:ascii="Times New Roman" w:hAnsi="Times New Roman"/>
          <w:color w:val="000000" w:themeColor="text1"/>
          <w:sz w:val="24"/>
          <w:szCs w:val="24"/>
        </w:rPr>
        <w:t>4</w:t>
      </w:r>
      <w:r w:rsidRPr="00CB1FFC">
        <w:rPr>
          <w:rFonts w:ascii="Times New Roman" w:hAnsi="Times New Roman"/>
          <w:color w:val="000000" w:themeColor="text1"/>
          <w:sz w:val="24"/>
          <w:szCs w:val="24"/>
        </w:rPr>
        <w:t xml:space="preserve"> год в сумме </w:t>
      </w:r>
      <w:r w:rsidR="00BF36BA" w:rsidRPr="00CB1FFC">
        <w:rPr>
          <w:rFonts w:ascii="Times New Roman" w:hAnsi="Times New Roman"/>
          <w:color w:val="000000" w:themeColor="text1"/>
          <w:sz w:val="24"/>
          <w:szCs w:val="24"/>
        </w:rPr>
        <w:t>546 034,70</w:t>
      </w:r>
      <w:r w:rsidRPr="00CB1FFC">
        <w:rPr>
          <w:rFonts w:ascii="Times New Roman" w:hAnsi="Times New Roman"/>
          <w:color w:val="000000" w:themeColor="text1"/>
          <w:sz w:val="24"/>
          <w:szCs w:val="24"/>
        </w:rPr>
        <w:t xml:space="preserve"> тыс. рублей, из них средства окружного бюджета </w:t>
      </w:r>
      <w:r w:rsidR="00BF36BA" w:rsidRPr="00CB1FFC">
        <w:rPr>
          <w:rFonts w:ascii="Times New Roman" w:hAnsi="Times New Roman"/>
          <w:color w:val="000000" w:themeColor="text1"/>
          <w:sz w:val="24"/>
          <w:szCs w:val="24"/>
        </w:rPr>
        <w:t>335 091,8</w:t>
      </w:r>
      <w:r w:rsidRPr="00CB1FFC">
        <w:rPr>
          <w:rFonts w:ascii="Times New Roman" w:hAnsi="Times New Roman"/>
          <w:color w:val="000000" w:themeColor="text1"/>
          <w:sz w:val="24"/>
          <w:szCs w:val="24"/>
        </w:rPr>
        <w:t xml:space="preserve"> тыс. рублей, средства федерального бюджета </w:t>
      </w:r>
      <w:r w:rsidR="00BF36BA" w:rsidRPr="00CB1FFC">
        <w:rPr>
          <w:rFonts w:ascii="Times New Roman" w:hAnsi="Times New Roman"/>
          <w:color w:val="000000" w:themeColor="text1"/>
          <w:sz w:val="24"/>
          <w:szCs w:val="24"/>
        </w:rPr>
        <w:t>210 942,9</w:t>
      </w:r>
      <w:r w:rsidRPr="00CB1FFC">
        <w:rPr>
          <w:rFonts w:ascii="Times New Roman" w:hAnsi="Times New Roman"/>
          <w:color w:val="000000" w:themeColor="text1"/>
          <w:sz w:val="24"/>
          <w:szCs w:val="24"/>
        </w:rPr>
        <w:t xml:space="preserve"> тыс. рублей. По состоянию на 01.01.202</w:t>
      </w:r>
      <w:r w:rsidR="00BF36BA" w:rsidRPr="00CB1FFC">
        <w:rPr>
          <w:rFonts w:ascii="Times New Roman" w:hAnsi="Times New Roman"/>
          <w:color w:val="000000" w:themeColor="text1"/>
          <w:sz w:val="24"/>
          <w:szCs w:val="24"/>
        </w:rPr>
        <w:t>5</w:t>
      </w:r>
      <w:r w:rsidRPr="00CB1FFC">
        <w:rPr>
          <w:rFonts w:ascii="Times New Roman" w:hAnsi="Times New Roman"/>
          <w:color w:val="000000" w:themeColor="text1"/>
          <w:sz w:val="24"/>
          <w:szCs w:val="24"/>
        </w:rPr>
        <w:t xml:space="preserve"> профинансировано </w:t>
      </w:r>
      <w:r w:rsidR="00BF36BA" w:rsidRPr="00CB1FFC">
        <w:rPr>
          <w:rFonts w:ascii="Times New Roman" w:hAnsi="Times New Roman"/>
          <w:color w:val="000000" w:themeColor="text1"/>
          <w:sz w:val="24"/>
          <w:szCs w:val="24"/>
        </w:rPr>
        <w:t>455 760,71</w:t>
      </w:r>
      <w:r w:rsidRPr="00CB1FFC">
        <w:rPr>
          <w:rFonts w:ascii="Times New Roman" w:hAnsi="Times New Roman"/>
          <w:color w:val="000000" w:themeColor="text1"/>
          <w:sz w:val="24"/>
          <w:szCs w:val="24"/>
        </w:rPr>
        <w:t xml:space="preserve"> тыс. рублей (освоено </w:t>
      </w:r>
      <w:r w:rsidR="00BF36BA" w:rsidRPr="00CB1FFC">
        <w:rPr>
          <w:rFonts w:ascii="Times New Roman" w:hAnsi="Times New Roman"/>
          <w:color w:val="000000" w:themeColor="text1"/>
          <w:sz w:val="24"/>
          <w:szCs w:val="24"/>
        </w:rPr>
        <w:t>455 688,24</w:t>
      </w:r>
      <w:r w:rsidRPr="00CB1FFC">
        <w:rPr>
          <w:rFonts w:ascii="Times New Roman" w:hAnsi="Times New Roman"/>
          <w:color w:val="000000" w:themeColor="text1"/>
          <w:sz w:val="24"/>
          <w:szCs w:val="24"/>
        </w:rPr>
        <w:t xml:space="preserve"> тыс. рублей), из них средства окружного бюджета </w:t>
      </w:r>
      <w:r w:rsidR="00BF36BA" w:rsidRPr="00CB1FFC">
        <w:rPr>
          <w:rFonts w:ascii="Times New Roman" w:hAnsi="Times New Roman"/>
          <w:color w:val="000000" w:themeColor="text1"/>
          <w:sz w:val="24"/>
          <w:szCs w:val="24"/>
        </w:rPr>
        <w:t>317 417,82</w:t>
      </w:r>
      <w:r w:rsidRPr="00CB1FFC">
        <w:rPr>
          <w:rFonts w:ascii="Times New Roman" w:hAnsi="Times New Roman"/>
          <w:color w:val="000000" w:themeColor="text1"/>
          <w:sz w:val="24"/>
          <w:szCs w:val="24"/>
        </w:rPr>
        <w:t xml:space="preserve"> тыс. рублей (освоено </w:t>
      </w:r>
      <w:r w:rsidR="00BF36BA" w:rsidRPr="00CB1FFC">
        <w:rPr>
          <w:rFonts w:ascii="Times New Roman" w:hAnsi="Times New Roman"/>
          <w:color w:val="000000" w:themeColor="text1"/>
          <w:sz w:val="24"/>
          <w:szCs w:val="24"/>
        </w:rPr>
        <w:t>317 345,35</w:t>
      </w:r>
      <w:r w:rsidRPr="00CB1FFC">
        <w:rPr>
          <w:rFonts w:ascii="Times New Roman" w:hAnsi="Times New Roman"/>
          <w:color w:val="000000" w:themeColor="text1"/>
          <w:sz w:val="24"/>
          <w:szCs w:val="24"/>
        </w:rPr>
        <w:t xml:space="preserve"> тыс. рублей), средства федерального бюджета </w:t>
      </w:r>
      <w:r w:rsidR="00BF36BA" w:rsidRPr="00CB1FFC">
        <w:rPr>
          <w:rFonts w:ascii="Times New Roman" w:hAnsi="Times New Roman"/>
          <w:color w:val="000000" w:themeColor="text1"/>
          <w:sz w:val="24"/>
          <w:szCs w:val="24"/>
        </w:rPr>
        <w:t>138 342,89</w:t>
      </w:r>
      <w:r w:rsidRPr="00CB1FFC">
        <w:rPr>
          <w:rFonts w:ascii="Times New Roman" w:hAnsi="Times New Roman"/>
          <w:color w:val="000000" w:themeColor="text1"/>
          <w:sz w:val="24"/>
          <w:szCs w:val="24"/>
        </w:rPr>
        <w:t xml:space="preserve"> тыс. рублей (освоено 1</w:t>
      </w:r>
      <w:r w:rsidR="00BF36BA" w:rsidRPr="00CB1FFC">
        <w:rPr>
          <w:rFonts w:ascii="Times New Roman" w:hAnsi="Times New Roman"/>
          <w:color w:val="000000" w:themeColor="text1"/>
          <w:sz w:val="24"/>
          <w:szCs w:val="24"/>
        </w:rPr>
        <w:t>38 342,89</w:t>
      </w:r>
      <w:r w:rsidRPr="00CB1FFC">
        <w:rPr>
          <w:rFonts w:ascii="Times New Roman" w:hAnsi="Times New Roman"/>
          <w:color w:val="000000" w:themeColor="text1"/>
          <w:sz w:val="24"/>
          <w:szCs w:val="24"/>
        </w:rPr>
        <w:t xml:space="preserve"> тыс. рублей). </w:t>
      </w:r>
    </w:p>
    <w:p w14:paraId="41235884" w14:textId="41F24D80" w:rsidR="00F04A86" w:rsidRPr="00CB1FFC" w:rsidRDefault="00B434C5" w:rsidP="00CB7304">
      <w:pPr>
        <w:spacing w:after="0" w:line="240" w:lineRule="auto"/>
        <w:ind w:firstLine="709"/>
        <w:jc w:val="both"/>
        <w:rPr>
          <w:rFonts w:ascii="Times New Roman" w:hAnsi="Times New Roman"/>
          <w:b/>
          <w:iCs/>
          <w:color w:val="000000" w:themeColor="text1"/>
          <w:sz w:val="24"/>
          <w:szCs w:val="24"/>
        </w:rPr>
      </w:pPr>
      <w:r w:rsidRPr="00CB1FFC">
        <w:rPr>
          <w:rFonts w:ascii="Times New Roman" w:hAnsi="Times New Roman"/>
          <w:b/>
          <w:iCs/>
          <w:color w:val="000000" w:themeColor="text1"/>
          <w:sz w:val="24"/>
          <w:szCs w:val="24"/>
        </w:rPr>
        <w:t xml:space="preserve">В рамках регионального проекта </w:t>
      </w:r>
      <w:r w:rsidR="00F04A86" w:rsidRPr="00CB1FFC">
        <w:rPr>
          <w:rFonts w:ascii="Times New Roman" w:hAnsi="Times New Roman"/>
          <w:b/>
          <w:iCs/>
          <w:color w:val="000000" w:themeColor="text1"/>
          <w:sz w:val="24"/>
          <w:szCs w:val="24"/>
        </w:rPr>
        <w:t>«Генеральная уборка»</w:t>
      </w:r>
      <w:r w:rsidRPr="00CB1FFC">
        <w:rPr>
          <w:rFonts w:ascii="Times New Roman" w:hAnsi="Times New Roman"/>
          <w:b/>
          <w:iCs/>
          <w:color w:val="000000" w:themeColor="text1"/>
          <w:sz w:val="24"/>
          <w:szCs w:val="24"/>
        </w:rPr>
        <w:t>:</w:t>
      </w:r>
    </w:p>
    <w:p w14:paraId="34C5F9D9" w14:textId="692B4182" w:rsidR="00F04A86" w:rsidRPr="00CB1FFC" w:rsidRDefault="00195BB5" w:rsidP="00CB7304">
      <w:pPr>
        <w:spacing w:after="0" w:line="240" w:lineRule="auto"/>
        <w:ind w:firstLine="709"/>
        <w:jc w:val="both"/>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w:t>
      </w:r>
      <w:r w:rsidR="00F04A86" w:rsidRPr="00CB1FFC">
        <w:rPr>
          <w:rFonts w:ascii="Times New Roman" w:hAnsi="Times New Roman"/>
          <w:i/>
          <w:iCs/>
          <w:color w:val="000000" w:themeColor="text1"/>
          <w:sz w:val="24"/>
          <w:szCs w:val="24"/>
        </w:rPr>
        <w:t>Поднято и утилизировано затонувшее имуществ</w:t>
      </w:r>
      <w:r w:rsidRPr="00CB1FFC">
        <w:rPr>
          <w:rFonts w:ascii="Times New Roman" w:hAnsi="Times New Roman"/>
          <w:i/>
          <w:iCs/>
          <w:color w:val="000000" w:themeColor="text1"/>
          <w:sz w:val="24"/>
          <w:szCs w:val="24"/>
        </w:rPr>
        <w:t>о»</w:t>
      </w:r>
      <w:r w:rsidR="00F04A86" w:rsidRPr="00CB1FFC">
        <w:rPr>
          <w:rFonts w:ascii="Times New Roman" w:hAnsi="Times New Roman"/>
          <w:i/>
          <w:iCs/>
          <w:color w:val="000000" w:themeColor="text1"/>
          <w:sz w:val="24"/>
          <w:szCs w:val="24"/>
        </w:rPr>
        <w:t>.</w:t>
      </w:r>
      <w:r w:rsidRPr="00CB1FFC">
        <w:rPr>
          <w:rFonts w:ascii="Times New Roman" w:hAnsi="Times New Roman"/>
          <w:i/>
          <w:iCs/>
          <w:color w:val="000000" w:themeColor="text1"/>
          <w:sz w:val="24"/>
          <w:szCs w:val="24"/>
        </w:rPr>
        <w:t xml:space="preserve"> </w:t>
      </w:r>
      <w:r w:rsidR="00F04A86" w:rsidRPr="00CB1FFC">
        <w:rPr>
          <w:rFonts w:ascii="Times New Roman" w:hAnsi="Times New Roman"/>
          <w:color w:val="000000" w:themeColor="text1"/>
          <w:sz w:val="24"/>
          <w:szCs w:val="24"/>
        </w:rPr>
        <w:t>Министерством природных ресурсов и экологии Российской Федерации и Правительством Чукотского автономного округа заключено Соглашение о реализации на территории Чукотского автономного округа государственных программ субъекта Российской Федерации, направленных на достижение целей и показателей государственной программы Российской Федерации «Охрана окружающей среды».</w:t>
      </w:r>
    </w:p>
    <w:p w14:paraId="021E328E" w14:textId="4F9E95E9" w:rsidR="00F04A86" w:rsidRPr="00CB1FFC" w:rsidRDefault="00F04A86" w:rsidP="00CB730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Федеральным агентством морского и речного транспорта и Правительством Чукотского автономного округа заключено Соглашение о предоставлении субсидии из федерального бюджета бюджету субъекта Российской Федерации.</w:t>
      </w:r>
      <w:r w:rsidR="00195BB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18.12.2023 заключен Государственный контракт на оказание услуг по разработке документации по удалению имущества, затонувшего в акватории бухты Эмма (Комсомольская) пгт.</w:t>
      </w:r>
      <w:r w:rsidRPr="00CB1FFC">
        <w:rPr>
          <w:rFonts w:ascii="Times New Roman" w:hAnsi="Times New Roman"/>
          <w:color w:val="000000" w:themeColor="text1"/>
          <w:sz w:val="24"/>
          <w:szCs w:val="24"/>
          <w:lang w:val="en-US"/>
        </w:rPr>
        <w:t> </w:t>
      </w:r>
      <w:r w:rsidRPr="00CB1FFC">
        <w:rPr>
          <w:rFonts w:ascii="Times New Roman" w:hAnsi="Times New Roman"/>
          <w:color w:val="000000" w:themeColor="text1"/>
          <w:sz w:val="24"/>
          <w:szCs w:val="24"/>
        </w:rPr>
        <w:t xml:space="preserve">Провидения Чукотского автономного округа и удалению данного затонувшего имущества с ООО «Метеор». </w:t>
      </w:r>
      <w:r w:rsidR="00195BB5" w:rsidRPr="00CB1FFC">
        <w:rPr>
          <w:rFonts w:ascii="Times New Roman" w:hAnsi="Times New Roman"/>
          <w:color w:val="000000" w:themeColor="text1"/>
          <w:sz w:val="24"/>
          <w:szCs w:val="24"/>
        </w:rPr>
        <w:t>Стоимость государственного контракта</w:t>
      </w:r>
      <w:r w:rsidRPr="00CB1FFC">
        <w:rPr>
          <w:rFonts w:ascii="Times New Roman" w:hAnsi="Times New Roman"/>
          <w:color w:val="000000" w:themeColor="text1"/>
          <w:sz w:val="24"/>
          <w:szCs w:val="24"/>
        </w:rPr>
        <w:t xml:space="preserve"> – 67</w:t>
      </w:r>
      <w:r w:rsidR="00195BB5"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000</w:t>
      </w:r>
      <w:r w:rsidR="00195BB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0</w:t>
      </w:r>
      <w:r w:rsidR="00195BB5"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 (средства окружного бюджета)</w:t>
      </w:r>
      <w:r w:rsidR="00195BB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Обязательства ООО «Метеор» исполнил 19.12.2024, сумма стоимости утилизации металлолома, поступившая в Департамент, составила - 1</w:t>
      </w:r>
      <w:r w:rsidR="00195BB5"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450</w:t>
      </w:r>
      <w:r w:rsidR="00195BB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2</w:t>
      </w:r>
      <w:r w:rsidR="00195BB5"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w:t>
      </w:r>
      <w:r w:rsidR="00195BB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АКТ приемки работ подписан 19.12.2024.</w:t>
      </w:r>
      <w:r w:rsidR="00195BB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Обязательства исполнены в сумме - 67</w:t>
      </w:r>
      <w:r w:rsidR="00195BB5"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000</w:t>
      </w:r>
      <w:r w:rsidR="00195BB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0</w:t>
      </w:r>
      <w:r w:rsidR="00195BB5"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w:t>
      </w:r>
    </w:p>
    <w:p w14:paraId="5B862104" w14:textId="2AB6F976" w:rsidR="00F04A86" w:rsidRPr="00CB1FFC" w:rsidRDefault="00F04A86" w:rsidP="00CB730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целях возмещения затрат на осуществление мероприятия «Оказание услуг по разработке документации и удаление затонувшего имущества в акватории бухты Эмма (Комсомольская) п.г.т. Провидения Чукотского автономного округа» в федеральном бюджете Чукотскому автономному округу на 2024 год предусмотрены средства на сумму 76</w:t>
      </w:r>
      <w:r w:rsidR="00195BB5"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421</w:t>
      </w:r>
      <w:r w:rsidR="00195BB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1</w:t>
      </w:r>
      <w:r w:rsidR="00195BB5"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 Из которых в окружной бюджет Федеральным агентством морского и речного транспорта после подачи Департаментом заявки будут возмещены денежные средства в размере стоимости работ </w:t>
      </w:r>
      <w:r w:rsidR="00195BB5" w:rsidRPr="00CB1FFC">
        <w:rPr>
          <w:rFonts w:ascii="Times New Roman" w:hAnsi="Times New Roman"/>
          <w:color w:val="000000" w:themeColor="text1"/>
          <w:sz w:val="24"/>
          <w:szCs w:val="24"/>
        </w:rPr>
        <w:t>контракту</w:t>
      </w:r>
      <w:r w:rsidRPr="00CB1FFC">
        <w:rPr>
          <w:rFonts w:ascii="Times New Roman" w:hAnsi="Times New Roman"/>
          <w:color w:val="000000" w:themeColor="text1"/>
          <w:sz w:val="24"/>
          <w:szCs w:val="24"/>
        </w:rPr>
        <w:t xml:space="preserve"> за вычетом стоимости металлолома. Однако отчетные документы от ООО «Метеор» поступили не в срок, в связи с чем заявка на финансирование была отозвана по причине отсутствия у Департамента возможности своевременно направить полный пакет документов к Заявке в адрес Росморречфлота. Вместе с тем, Департамент направил обращение с просьбой рассмотреть возможность выделения в 2025 году из резервного фонда Правительства Российской Федерации, финансовых средств на софинансирование расходных обязательств Чукотского автономного округа по удалению затонувшего имущества, произведенного в 2024 году в размере 62</w:t>
      </w:r>
      <w:r w:rsidR="00195BB5"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272</w:t>
      </w:r>
      <w:r w:rsidR="00195BB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28</w:t>
      </w:r>
      <w:r w:rsidR="00195BB5"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 В декабре средства федерального бюджета в размере 72</w:t>
      </w:r>
      <w:r w:rsidR="00195BB5"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600</w:t>
      </w:r>
      <w:r w:rsidR="00195BB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0</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 были отозваны Росморречфлотом, после подписания Дополнительного соглашения</w:t>
      </w:r>
      <w:r w:rsidR="00195BB5" w:rsidRPr="00CB1FFC">
        <w:rPr>
          <w:rFonts w:ascii="Times New Roman" w:hAnsi="Times New Roman"/>
          <w:color w:val="000000" w:themeColor="text1"/>
          <w:sz w:val="24"/>
          <w:szCs w:val="24"/>
        </w:rPr>
        <w:t>.</w:t>
      </w:r>
    </w:p>
    <w:p w14:paraId="0A4A0244" w14:textId="5D424D9E" w:rsidR="00F04A86" w:rsidRPr="00CB1FFC" w:rsidRDefault="00F04A86" w:rsidP="00CB730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«Ликвидированы объекты накопленного вреда окружающей среде, прошедшие оценку воздействия на состояние окружающей среды, здоровье и продолжительность жизни граждан»</w:t>
      </w:r>
      <w:r w:rsidRPr="00CB1FFC">
        <w:rPr>
          <w:rFonts w:ascii="Times New Roman" w:hAnsi="Times New Roman"/>
          <w:color w:val="000000" w:themeColor="text1"/>
          <w:sz w:val="24"/>
          <w:szCs w:val="24"/>
        </w:rPr>
        <w:t>.</w:t>
      </w:r>
      <w:r w:rsidR="00195BB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Рекультивация санкционированной свалки ТКО городского округа Анадырь (далее – мероприятие) с 2022 года по 2023 год проводилось в рамках федерального проекта «Чистая страна», входящего в состав национального проекта «Экология».</w:t>
      </w:r>
    </w:p>
    <w:p w14:paraId="0621CEA5" w14:textId="6AB91CAC" w:rsidR="00F04A86" w:rsidRPr="00CB1FFC" w:rsidRDefault="00F04A86" w:rsidP="00CB730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июне 2022 года Администрацией городского округа Анадырь заключен муниципальный контракт с ООО «ЭкоСтрой» на реализацию мероприятия (далее – МК). Срок исполнения контракта 31.10.2023.</w:t>
      </w:r>
      <w:r w:rsidR="00195BB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связи с недобросовестностью исполнителя МК (недостаточное количество на объекте работающей техники, персонала и материалов, (на что ООО</w:t>
      </w:r>
      <w:r w:rsidRPr="00CB1FFC">
        <w:rPr>
          <w:rFonts w:ascii="Times New Roman" w:hAnsi="Times New Roman"/>
          <w:color w:val="000000" w:themeColor="text1"/>
          <w:sz w:val="24"/>
          <w:szCs w:val="24"/>
          <w:lang w:val="en-US"/>
        </w:rPr>
        <w:t> </w:t>
      </w:r>
      <w:r w:rsidRPr="00CB1FFC">
        <w:rPr>
          <w:rFonts w:ascii="Times New Roman" w:hAnsi="Times New Roman"/>
          <w:color w:val="000000" w:themeColor="text1"/>
          <w:sz w:val="24"/>
          <w:szCs w:val="24"/>
        </w:rPr>
        <w:t>«ЭкоСтрой» неоднократно указывалось) проблемы сжатости строительного сезона привели к невозможности исполнения ООО «ЭкоСтрой» муниципального контракта в 2023 году.</w:t>
      </w:r>
      <w:r w:rsidR="00195BB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дату окончания работ (31.10.2023) ООО «ЭкоСтрой» не исполнен (выполнена часть работ: перемещение отходов из левой части свалки в правую, подготовка основания свалки, устройство внутриплощадочных проездов и водоотводной канавы).</w:t>
      </w:r>
    </w:p>
    <w:p w14:paraId="5A013A59" w14:textId="28DF742D" w:rsidR="00F04A86" w:rsidRPr="00CB1FFC" w:rsidRDefault="00F04A86" w:rsidP="00CB730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Комиссией по отбору природоохранных проектов субъектов Российской Федерации принято решение отобрать природоохранный проект «Рекультивация санкционированной свалки ТКО городского округа Анадырь» в федеральный проекта «Генеральная уборка» в целях предоставления субсидии из федерального бюджета бюджету Чукотского автономного округа в 2024 году на софинансирование расходного обязательства на реализацию данного природоохранного мероприятия в 2024-2025 годах. Объем софинансирования из средств федерального бюджета в 2024 году составит 119</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753</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9</w:t>
      </w:r>
      <w:r w:rsidR="005711F8"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w:t>
      </w:r>
    </w:p>
    <w:p w14:paraId="34256E1E" w14:textId="403CF728" w:rsidR="00F04A86" w:rsidRPr="00CB1FFC" w:rsidRDefault="00F04A86" w:rsidP="00CB730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Законом Чукотского автономного округа от 08.12.2023 № 76-ОЗ «Об окружном бюджете на 2024 год и на плановый период 2025 и 2026 годов» на данное мероприятие в 2024 году предусмотрены бюджетные ассигнования в размере 126</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056</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7</w:t>
      </w:r>
      <w:r w:rsidR="005711F8"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 в том числе: средства федерального бюджета в размере 119</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753</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9</w:t>
      </w:r>
      <w:r w:rsidR="005711F8"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 средства окружного бюджета – 6</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302</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8</w:t>
      </w:r>
      <w:r w:rsidR="005711F8"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 Средства перечислены 02.12.2024 в сумме 126</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056</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7</w:t>
      </w:r>
      <w:r w:rsidR="005711F8"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w:t>
      </w:r>
      <w:r w:rsidR="00195BB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 учетом средств муниципального бюджета городского округа Анадырь (3</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290</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1</w:t>
      </w:r>
      <w:r w:rsidR="005711F8"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 на реализацию мероприятия предусмотрено 129</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346</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9</w:t>
      </w:r>
      <w:r w:rsidR="005711F8"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 </w:t>
      </w:r>
    </w:p>
    <w:p w14:paraId="1AFE3C28" w14:textId="14E0EB6D" w:rsidR="00F04A86" w:rsidRPr="00CB1FFC" w:rsidRDefault="00F04A86" w:rsidP="00CB730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связи с недобросовестностью исполнителя МК расторгнут Администрацией в одностороннем порядке 08.10.2024. Решение вступило в силу 18.10.2024.</w:t>
      </w:r>
    </w:p>
    <w:p w14:paraId="1A81BB02" w14:textId="5E5124F3" w:rsidR="00F04A86" w:rsidRPr="00CB1FFC" w:rsidRDefault="00F04A86" w:rsidP="00CB730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Между Администрацией и ООО «Металл» заключен новый муниципальный контракт «Завершение работ по рекультивации санкционированной свалки ТКО городского округа Анадырь» от 28.11.2024 (далее – МК № 51п). Цена контракта: 335</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371</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9</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 xml:space="preserve"> рублей. Срок исполнения: 2024 – 2026 годы.</w:t>
      </w:r>
    </w:p>
    <w:p w14:paraId="7DEFFE7C" w14:textId="77777777" w:rsidR="00F04A86" w:rsidRPr="00CB1FFC" w:rsidRDefault="00F04A86" w:rsidP="00CB730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Перенос срока завершения рекультивации свалки с 2025 года на 2026 год обусловлен спецификой климатических условий районов крайнего севера, сложной логистической схемой доставки техники, оборудования и материалов, а также заключением нового муниципального контракта на рекультивацию свалки в конце 2024 года, что практически исключает техническую возможность выполнения мероприятия в 2025 году. </w:t>
      </w:r>
    </w:p>
    <w:p w14:paraId="7B02D52D" w14:textId="4ACAC03D" w:rsidR="00F04A86" w:rsidRPr="00CB1FFC" w:rsidRDefault="00F04A86" w:rsidP="00CB7304">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Платежным поручением № 18023 от 10.12.2024 на реализацию мероприятия по рекультивации санкционированной свалки ТКО городского округа Анадырь Администрацией перечислено ООО «Металл» 129</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346</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9</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p>
    <w:p w14:paraId="36B9228C" w14:textId="3FF02059" w:rsidR="00F04A86" w:rsidRPr="00CB1FFC" w:rsidRDefault="00F04A86" w:rsidP="00195BB5">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Законом Чукотского автономного округа от 04.12.2024 № 64-ОЗ «Об окружном бюджете на 2025 год и на плановый период 2026 и 2027 годов» в 2026 году на реализацию мероприятия предусмотрено финансирование в размере 205</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000</w:t>
      </w:r>
      <w:r w:rsidR="005711F8" w:rsidRPr="00CB1FFC">
        <w:rPr>
          <w:rFonts w:ascii="Times New Roman" w:hAnsi="Times New Roman"/>
          <w:color w:val="000000" w:themeColor="text1"/>
          <w:sz w:val="24"/>
          <w:szCs w:val="24"/>
        </w:rPr>
        <w:t xml:space="preserve">,0 тыс. </w:t>
      </w:r>
      <w:r w:rsidRPr="00CB1FFC">
        <w:rPr>
          <w:rFonts w:ascii="Times New Roman" w:hAnsi="Times New Roman"/>
          <w:color w:val="000000" w:themeColor="text1"/>
          <w:sz w:val="24"/>
          <w:szCs w:val="24"/>
        </w:rPr>
        <w:t>рублей.</w:t>
      </w:r>
    </w:p>
    <w:p w14:paraId="776F30CB" w14:textId="1DAFAF4C" w:rsidR="00F04A86" w:rsidRPr="00CB1FFC" w:rsidRDefault="00F04A86" w:rsidP="00195BB5">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Заключено Соглашение о реализации на территории Чукотского автономного округа регионального проекта «Генеральная уборка (Чукотский автономный округ)», обеспечивающего достижение показателей и мероприятий (результатов) федерального проекта «Генеральная уборка», входящего в состав национального проекта «Экологическое благополучие»</w:t>
      </w:r>
      <w:r w:rsidR="00195BB5" w:rsidRPr="00CB1FFC">
        <w:rPr>
          <w:rFonts w:ascii="Times New Roman" w:hAnsi="Times New Roman"/>
          <w:color w:val="000000" w:themeColor="text1"/>
          <w:sz w:val="24"/>
          <w:szCs w:val="24"/>
        </w:rPr>
        <w:t>.</w:t>
      </w:r>
    </w:p>
    <w:p w14:paraId="17DAF382" w14:textId="75BB8954" w:rsidR="00F04A86" w:rsidRPr="00CB1FFC" w:rsidRDefault="00ED011E" w:rsidP="00F04A86">
      <w:pPr>
        <w:spacing w:after="0" w:line="240" w:lineRule="auto"/>
        <w:ind w:firstLine="709"/>
        <w:rPr>
          <w:rFonts w:ascii="Times New Roman" w:hAnsi="Times New Roman"/>
          <w:b/>
          <w:i/>
          <w:color w:val="000000" w:themeColor="text1"/>
          <w:sz w:val="24"/>
          <w:szCs w:val="24"/>
        </w:rPr>
      </w:pPr>
      <w:r w:rsidRPr="00CB1FFC">
        <w:rPr>
          <w:rFonts w:ascii="Times New Roman" w:hAnsi="Times New Roman"/>
          <w:b/>
          <w:i/>
          <w:color w:val="000000" w:themeColor="text1"/>
          <w:sz w:val="24"/>
          <w:szCs w:val="24"/>
        </w:rPr>
        <w:t>В рамках регионального проекта</w:t>
      </w:r>
      <w:r w:rsidR="00F04A86" w:rsidRPr="00CB1FFC">
        <w:rPr>
          <w:rFonts w:ascii="Times New Roman" w:hAnsi="Times New Roman"/>
          <w:b/>
          <w:i/>
          <w:color w:val="000000" w:themeColor="text1"/>
          <w:sz w:val="24"/>
          <w:szCs w:val="24"/>
        </w:rPr>
        <w:t xml:space="preserve"> «Комплексная система обращения с твердыми коммунальными отходами»</w:t>
      </w:r>
      <w:r w:rsidRPr="00CB1FFC">
        <w:rPr>
          <w:rFonts w:ascii="Times New Roman" w:hAnsi="Times New Roman"/>
          <w:b/>
          <w:i/>
          <w:color w:val="000000" w:themeColor="text1"/>
          <w:sz w:val="24"/>
          <w:szCs w:val="24"/>
        </w:rPr>
        <w:t>:</w:t>
      </w:r>
    </w:p>
    <w:p w14:paraId="264E0066" w14:textId="2EC4283E"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«Выплата капитального гранта по концессионному соглашению»</w:t>
      </w:r>
      <w:r w:rsidR="00ED011E" w:rsidRPr="00CB1FFC">
        <w:rPr>
          <w:rFonts w:ascii="Times New Roman" w:hAnsi="Times New Roman"/>
          <w:i/>
          <w:iCs/>
          <w:color w:val="000000" w:themeColor="text1"/>
          <w:sz w:val="24"/>
          <w:szCs w:val="24"/>
        </w:rPr>
        <w:t>.</w:t>
      </w:r>
      <w:r w:rsidR="00ED011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рамках реализации данного регионального проекта заключены 2 концессионных соглашения о создании комплекса по обращению с отходами г. Билибино на сумму 95</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117</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0</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 и г. Певек на сумму 102</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823</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0</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 со сроком оплаты не позднее 25 декабря 2024 года. На 1 октября подписаны дополнительные соглашения о переносе сроков оплаты на 2025 год. Лимиты перераспределены на другие мероприятия нашего Департамента и других Департаментов, остаток неиспользованных лимитов бюджетных обязательств на конец 2024 года составил 7</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099</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7</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p>
    <w:p w14:paraId="471F65FD" w14:textId="68BBDEF8"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«Организованы и проведены экологические мероприятия среди населения округа»</w:t>
      </w:r>
      <w:r w:rsidR="00ED011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организацию и проведение экологических мероприятий среди населения округа предусмотрено 297</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6</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 xml:space="preserve"> рублей за счет средств окружного бюджета, исполнение составило 130</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4</w:t>
      </w:r>
      <w:r w:rsidR="005711F8"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 или 43,83%. При планировании закупки методических материалов по экологическому просвещению Управлением по обращению с отходами проводились длительные переговоры по согласованию и утверждению дизайна материалов, способов и этапов оплаты, что привело в последствии к увеличению сроков закупки и невозможности до конца года освоить денежные средства, предусмотренные на данную статью расходов.</w:t>
      </w:r>
    </w:p>
    <w:p w14:paraId="669E3197" w14:textId="27AF52C4" w:rsidR="00F04A86" w:rsidRPr="00CB1FFC" w:rsidRDefault="00F04A86" w:rsidP="00ED011E">
      <w:pPr>
        <w:spacing w:after="0" w:line="240" w:lineRule="auto"/>
        <w:ind w:firstLine="709"/>
        <w:jc w:val="both"/>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«Выполнение работ по подготовке документов для осуществления государственного кадастрового учета недвижимого имущества в отношении земель лесного фонда»</w:t>
      </w:r>
      <w:r w:rsidR="00ED011E"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Выполнены работы по подготовке документов, для осуществления государственного кадастрового учета недвижимого имущества в отношении земель лесного фонда на сумму 19</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5</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p>
    <w:p w14:paraId="1D84CF7E" w14:textId="5D5B7A51" w:rsidR="00F04A86" w:rsidRPr="00CB1FFC" w:rsidRDefault="00F04A86" w:rsidP="006773B6">
      <w:pPr>
        <w:spacing w:after="0" w:line="240" w:lineRule="auto"/>
        <w:ind w:firstLine="709"/>
        <w:rPr>
          <w:rFonts w:ascii="Times New Roman" w:hAnsi="Times New Roman"/>
          <w:b/>
          <w:i/>
          <w:color w:val="000000" w:themeColor="text1"/>
          <w:sz w:val="24"/>
          <w:szCs w:val="24"/>
        </w:rPr>
      </w:pPr>
      <w:r w:rsidRPr="00CB1FFC">
        <w:rPr>
          <w:rFonts w:ascii="Times New Roman" w:hAnsi="Times New Roman"/>
          <w:b/>
          <w:i/>
          <w:color w:val="000000" w:themeColor="text1"/>
          <w:sz w:val="24"/>
          <w:szCs w:val="24"/>
        </w:rPr>
        <w:lastRenderedPageBreak/>
        <w:t>Комплекс процессных мероприятий «Профилактика конфликтных ситуаций «Человек – медведь»</w:t>
      </w:r>
      <w:r w:rsidR="006773B6" w:rsidRPr="00CB1FFC">
        <w:rPr>
          <w:rFonts w:ascii="Times New Roman" w:hAnsi="Times New Roman"/>
          <w:b/>
          <w:i/>
          <w:color w:val="000000" w:themeColor="text1"/>
          <w:sz w:val="24"/>
          <w:szCs w:val="24"/>
        </w:rPr>
        <w:t>:</w:t>
      </w:r>
    </w:p>
    <w:p w14:paraId="557B7ABC" w14:textId="0F765F55" w:rsidR="00F04A86" w:rsidRPr="00CB1FFC" w:rsidRDefault="00F04A86" w:rsidP="006773B6">
      <w:pPr>
        <w:spacing w:after="0" w:line="240" w:lineRule="auto"/>
        <w:ind w:firstLine="709"/>
        <w:jc w:val="both"/>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Проведено мероприятий по защите человека от медведя в границах населенных пунктов Чукотского автономного округа некоммерческими организациями Чукотского автономного округа</w:t>
      </w:r>
      <w:r w:rsidR="006773B6"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На организацию мероприятий по защите человека от белого медведя в границах населенных пунктов, расположенных в береговой зоне Чукотского автономного округа предусмотрено 2</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498</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1</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 xml:space="preserve">рублей за счет субсидии из регионального бюджета. </w:t>
      </w:r>
    </w:p>
    <w:p w14:paraId="26B8B1A4" w14:textId="2A361FF5" w:rsidR="00F04A86" w:rsidRPr="00CB1FFC" w:rsidRDefault="00F04A86" w:rsidP="006773B6">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Грант предоставляется на финансовое обеспечение следующих затрат</w:t>
      </w:r>
      <w:r w:rsidR="006773B6"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приобретение и доставка горюче-смазочных материалов для транспортных средств и самоходных машин;</w:t>
      </w:r>
      <w:r w:rsidR="006773B6"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приобретение и доставку теплой специальной одежды и обуви;</w:t>
      </w:r>
      <w:r w:rsidR="006773B6"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приобретение и доставку отпугивающих средств и средств защиты от белых медведей;</w:t>
      </w:r>
      <w:r w:rsidR="006773B6"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добровольное страхование жизни и здоровья от несчастных случаев общественных экологических инспекторов Чукотского автономного округа;</w:t>
      </w:r>
      <w:r w:rsidR="006773B6"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приобретение и доставка запасных частей к внедорожной технике.</w:t>
      </w:r>
    </w:p>
    <w:p w14:paraId="1683A956" w14:textId="70468B50" w:rsidR="00F04A86" w:rsidRPr="00CB1FFC" w:rsidRDefault="00F04A86" w:rsidP="006773B6">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16 декабря 2024 года Департаментом заключено Соглашение о предоставлении из окружного бюджета гранта </w:t>
      </w:r>
      <w:r w:rsidR="006773B6" w:rsidRPr="00CB1FFC">
        <w:rPr>
          <w:rFonts w:ascii="Times New Roman" w:hAnsi="Times New Roman"/>
          <w:color w:val="000000" w:themeColor="text1"/>
          <w:sz w:val="24"/>
          <w:szCs w:val="24"/>
        </w:rPr>
        <w:t>АНО</w:t>
      </w:r>
      <w:r w:rsidRPr="00CB1FFC">
        <w:rPr>
          <w:rFonts w:ascii="Times New Roman" w:hAnsi="Times New Roman"/>
          <w:color w:val="000000" w:themeColor="text1"/>
          <w:sz w:val="24"/>
          <w:szCs w:val="24"/>
        </w:rPr>
        <w:t xml:space="preserve"> «Чукотский арктический научный центр» на проведение мероприятий по защите человека от белого медведя в границах населенных пунктов, расположенных в береговой зоне Чукотского автономного округа на закупку: ГСМ на сумму 720,0 тыс. рублей, запасных частей к внедорожной техники на сумму 34,0 тыс. рублей, закупка средств индивидуальной защиты – 380,0 тыс. рублей, приобретение и доставка теплой специальной одежды и обуви – 598,1 тыс. рублей, добровольное страхование жизни и здоровья от несчастных случаев общественных экологических инспекторов – 200,0 тыс. рублей, а также расходы за доставку средств и материальных запасов – 250,0 тыс. рублей. </w:t>
      </w:r>
    </w:p>
    <w:p w14:paraId="54040A07" w14:textId="77777777" w:rsidR="00F04A86" w:rsidRPr="00CB1FFC" w:rsidRDefault="00F04A86" w:rsidP="00F04A86">
      <w:pPr>
        <w:spacing w:after="0" w:line="240" w:lineRule="auto"/>
        <w:ind w:firstLine="709"/>
        <w:rPr>
          <w:rFonts w:ascii="Times New Roman" w:hAnsi="Times New Roman"/>
          <w:color w:val="000000" w:themeColor="text1"/>
          <w:sz w:val="24"/>
          <w:szCs w:val="24"/>
        </w:rPr>
      </w:pPr>
      <w:r w:rsidRPr="00CB1FFC">
        <w:rPr>
          <w:rFonts w:ascii="Times New Roman" w:hAnsi="Times New Roman"/>
          <w:color w:val="000000" w:themeColor="text1"/>
          <w:sz w:val="24"/>
          <w:szCs w:val="24"/>
        </w:rPr>
        <w:t>Так как грант был разыгран в конце 2024 года, приобретение и поставка товаров, работ и услуг продлена до конца июля 2025 года, использование в 2025 году неисполненного остатка по субсидии за 2024 год согласовано с Департаментом финансов и имущественных отношений Чукотского автономного округа.</w:t>
      </w:r>
    </w:p>
    <w:p w14:paraId="6A9D0975" w14:textId="569E0D8C" w:rsidR="00F04A86" w:rsidRPr="00CB1FFC" w:rsidRDefault="00F04A86" w:rsidP="00C75605">
      <w:pPr>
        <w:spacing w:after="0" w:line="240" w:lineRule="auto"/>
        <w:ind w:firstLine="709"/>
        <w:jc w:val="both"/>
        <w:rPr>
          <w:rFonts w:ascii="Times New Roman" w:hAnsi="Times New Roman"/>
          <w:b/>
          <w:i/>
          <w:color w:val="000000" w:themeColor="text1"/>
          <w:sz w:val="24"/>
          <w:szCs w:val="24"/>
        </w:rPr>
      </w:pPr>
      <w:r w:rsidRPr="00CB1FFC">
        <w:rPr>
          <w:rFonts w:ascii="Times New Roman" w:hAnsi="Times New Roman"/>
          <w:b/>
          <w:i/>
          <w:color w:val="000000" w:themeColor="text1"/>
          <w:sz w:val="24"/>
          <w:szCs w:val="24"/>
        </w:rPr>
        <w:t>Комплекс процессных мероприятий «Укрепление материально-технической базы»</w:t>
      </w:r>
      <w:r w:rsidR="006773B6" w:rsidRPr="00CB1FFC">
        <w:rPr>
          <w:rFonts w:ascii="Times New Roman" w:hAnsi="Times New Roman"/>
          <w:b/>
          <w:i/>
          <w:color w:val="000000" w:themeColor="text1"/>
          <w:sz w:val="24"/>
          <w:szCs w:val="24"/>
        </w:rPr>
        <w:t>:</w:t>
      </w:r>
    </w:p>
    <w:p w14:paraId="57CF7AB7" w14:textId="2C4C179B" w:rsidR="00F04A86" w:rsidRPr="00CB1FFC" w:rsidRDefault="00F04A86" w:rsidP="00C75605">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«Приобретено основных средств для выполнения сложных рейдовых мероприятий в труднодоступных районах; Выполнено ремонтных работ»</w:t>
      </w:r>
      <w:r w:rsidR="006773B6"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укрепление материально-технической базы государственного казенного учреждения Чукотского автономного округа «Служба охраны животного мира, природопользования и экологического мониторинга», осуществляющего природоохранную деятельность, деятельность в области экологической безопасности и экологического контроля предусмотрено 5</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766</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6</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 За 2024 год заключено 3 государственных контракта: Первый ГК - на поставку 2-х снегоходов на сумму 2</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656</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6</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 Второй ГК - на ремонт крыши совмещенных гаражей на сумму 1</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570</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9</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 xml:space="preserve">рублей, работы проведены сумма по ГК оплачена. Третий ГК – на поставку </w:t>
      </w:r>
      <w:r w:rsidR="00CB1FFC" w:rsidRPr="00CB1FFC">
        <w:rPr>
          <w:rFonts w:ascii="Times New Roman" w:hAnsi="Times New Roman"/>
          <w:color w:val="000000" w:themeColor="text1"/>
          <w:sz w:val="24"/>
          <w:szCs w:val="24"/>
        </w:rPr>
        <w:t>квадроцикла</w:t>
      </w:r>
      <w:r w:rsidRPr="00CB1FFC">
        <w:rPr>
          <w:rFonts w:ascii="Times New Roman" w:hAnsi="Times New Roman"/>
          <w:color w:val="000000" w:themeColor="text1"/>
          <w:sz w:val="24"/>
          <w:szCs w:val="24"/>
        </w:rPr>
        <w:t xml:space="preserve"> (мотовездеход, снегоболотоход) на сумму 1</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538</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0</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 Также приобретен за наличный расчет фонарь-переноска на сумму 920,0 рублей.</w:t>
      </w:r>
    </w:p>
    <w:p w14:paraId="1936C688" w14:textId="161E37F8" w:rsidR="00F04A86" w:rsidRPr="00CB1FFC" w:rsidRDefault="00F04A86" w:rsidP="00C75605">
      <w:pPr>
        <w:spacing w:after="0" w:line="240" w:lineRule="auto"/>
        <w:ind w:firstLine="709"/>
        <w:jc w:val="both"/>
        <w:rPr>
          <w:rFonts w:ascii="Times New Roman" w:hAnsi="Times New Roman"/>
          <w:b/>
          <w:i/>
          <w:color w:val="000000" w:themeColor="text1"/>
          <w:sz w:val="24"/>
          <w:szCs w:val="24"/>
        </w:rPr>
      </w:pPr>
      <w:r w:rsidRPr="00CB1FFC">
        <w:rPr>
          <w:rFonts w:ascii="Times New Roman" w:hAnsi="Times New Roman"/>
          <w:b/>
          <w:i/>
          <w:color w:val="000000" w:themeColor="text1"/>
          <w:sz w:val="24"/>
          <w:szCs w:val="24"/>
        </w:rPr>
        <w:t>Комплекс процессных мероприятий «Обеспечение кадрового потенциала в организациях природоохранной деятельности, экологической безопасности и экоаналитического контроля Чукотского автономного округа»</w:t>
      </w:r>
      <w:r w:rsidR="00C75605" w:rsidRPr="00CB1FFC">
        <w:rPr>
          <w:rFonts w:ascii="Times New Roman" w:hAnsi="Times New Roman"/>
          <w:b/>
          <w:i/>
          <w:color w:val="000000" w:themeColor="text1"/>
          <w:sz w:val="24"/>
          <w:szCs w:val="24"/>
        </w:rPr>
        <w:t>:</w:t>
      </w:r>
    </w:p>
    <w:p w14:paraId="517C8671" w14:textId="1FD16C47" w:rsidR="00F04A86" w:rsidRPr="00CB1FFC" w:rsidRDefault="00F04A86" w:rsidP="00C75605">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 xml:space="preserve"> «Привлечено, трудоустроено и закреплено специалистов в организациях природоохранной деятельности, экологической безопасности и экоаналитического контроля Чукотского автономного округа»</w:t>
      </w:r>
      <w:r w:rsidR="00C75605"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По данному мероприятию выплачивается ежемесячная денежная компенсация в размере 25</w:t>
      </w:r>
      <w:r w:rsidR="005711F8" w:rsidRPr="00CB1FFC">
        <w:rPr>
          <w:rFonts w:ascii="Times New Roman" w:hAnsi="Times New Roman"/>
          <w:color w:val="000000" w:themeColor="text1"/>
          <w:sz w:val="24"/>
          <w:szCs w:val="24"/>
        </w:rPr>
        <w:t xml:space="preserve">,0 тыс. </w:t>
      </w:r>
      <w:r w:rsidRPr="00CB1FFC">
        <w:rPr>
          <w:rFonts w:ascii="Times New Roman" w:hAnsi="Times New Roman"/>
          <w:color w:val="000000" w:themeColor="text1"/>
          <w:sz w:val="24"/>
          <w:szCs w:val="24"/>
        </w:rPr>
        <w:t>рублей, за наем (поднаем) жилых помещений специалистам с профессиональным высшим или средним образованием, прибывшим для работы в Чукотский автономный округ и заключившим трудовой договор с ГКУ ЧАО «Служба охраны животного мира, природопользования и экологического мониторинга», в соответствии с Постановление Правительства Чукотского автономного округа от 22.09.2020 № 447</w:t>
      </w:r>
      <w:r w:rsidR="00C75605"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А также ежегодное пособие в размере 150</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0</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 этим же специалистам, согласно Постановлению Правительства Чукотского автономного округа от 22.07.2021 № 314</w:t>
      </w:r>
      <w:r w:rsidR="00C75605" w:rsidRPr="00CB1FFC">
        <w:rPr>
          <w:rFonts w:ascii="Times New Roman" w:hAnsi="Times New Roman"/>
          <w:color w:val="000000" w:themeColor="text1"/>
          <w:sz w:val="24"/>
          <w:szCs w:val="24"/>
        </w:rPr>
        <w:t>.</w:t>
      </w:r>
    </w:p>
    <w:p w14:paraId="313E83C7" w14:textId="7091D62B" w:rsidR="00F04A86" w:rsidRPr="00CB1FFC" w:rsidRDefault="00F04A86" w:rsidP="00C75605">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привлечение, трудоустройство и закрепление специалистов в организациях природоохранной деятельности, экологической безопасности и экоаналитического контроля Чукотского автономного округа предусмотрено из средств окружного бюджета 214</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6</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 исполнение составило 214</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5</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 xml:space="preserve">рублей. Расходы в 2024 году меньше уровня 2023 года в связи с увольнением одного сотрудника-получателя выплаты, а также второй специалист-получатель </w:t>
      </w:r>
      <w:r w:rsidRPr="00CB1FFC">
        <w:rPr>
          <w:rFonts w:ascii="Times New Roman" w:hAnsi="Times New Roman"/>
          <w:color w:val="000000" w:themeColor="text1"/>
          <w:sz w:val="24"/>
          <w:szCs w:val="24"/>
        </w:rPr>
        <w:lastRenderedPageBreak/>
        <w:t>выплаты заключил договор социального найма с Администрацией городского округа Анадырь, и тем самым выбыл из списка получателей.</w:t>
      </w:r>
    </w:p>
    <w:p w14:paraId="469AD271" w14:textId="77777777" w:rsidR="00C75605" w:rsidRPr="00CB1FFC" w:rsidRDefault="00F04A86" w:rsidP="005705A9">
      <w:pPr>
        <w:spacing w:after="0" w:line="240" w:lineRule="auto"/>
        <w:ind w:firstLine="709"/>
        <w:jc w:val="both"/>
        <w:rPr>
          <w:rFonts w:ascii="Times New Roman" w:hAnsi="Times New Roman"/>
          <w:b/>
          <w:i/>
          <w:color w:val="000000" w:themeColor="text1"/>
          <w:sz w:val="24"/>
          <w:szCs w:val="24"/>
        </w:rPr>
      </w:pPr>
      <w:r w:rsidRPr="00CB1FFC">
        <w:rPr>
          <w:rFonts w:ascii="Times New Roman" w:hAnsi="Times New Roman"/>
          <w:b/>
          <w:i/>
          <w:color w:val="000000" w:themeColor="text1"/>
          <w:sz w:val="24"/>
          <w:szCs w:val="24"/>
        </w:rPr>
        <w:t>Комплекс процессных мероприятий «Охрана и использование объектов животного мира (за исключением охотничьих ресурсов и водных биологических ресурсов)»</w:t>
      </w:r>
      <w:r w:rsidR="00C75605" w:rsidRPr="00CB1FFC">
        <w:rPr>
          <w:rFonts w:ascii="Times New Roman" w:hAnsi="Times New Roman"/>
          <w:b/>
          <w:i/>
          <w:color w:val="000000" w:themeColor="text1"/>
          <w:sz w:val="24"/>
          <w:szCs w:val="24"/>
        </w:rPr>
        <w:t>:</w:t>
      </w:r>
    </w:p>
    <w:p w14:paraId="2B2C6A11" w14:textId="19E52388" w:rsidR="00F04A86" w:rsidRPr="00CB1FFC" w:rsidRDefault="00F04A86" w:rsidP="005705A9">
      <w:pPr>
        <w:spacing w:after="0" w:line="240" w:lineRule="auto"/>
        <w:ind w:firstLine="709"/>
        <w:jc w:val="both"/>
        <w:rPr>
          <w:rFonts w:ascii="Times New Roman" w:hAnsi="Times New Roman"/>
          <w:b/>
          <w:i/>
          <w:color w:val="000000" w:themeColor="text1"/>
          <w:sz w:val="24"/>
          <w:szCs w:val="24"/>
        </w:rPr>
      </w:pPr>
      <w:r w:rsidRPr="00CB1FFC">
        <w:rPr>
          <w:rFonts w:ascii="Times New Roman" w:hAnsi="Times New Roman"/>
          <w:i/>
          <w:iCs/>
          <w:color w:val="000000" w:themeColor="text1"/>
          <w:sz w:val="24"/>
          <w:szCs w:val="24"/>
        </w:rPr>
        <w:t>«Проведен учет объектов животного мира Чукотского автономного округа, не отнесенных к охотничьим ресурсам»</w:t>
      </w:r>
      <w:r w:rsidR="00C75605" w:rsidRPr="00CB1FFC">
        <w:rPr>
          <w:rFonts w:ascii="Times New Roman" w:hAnsi="Times New Roman"/>
          <w:i/>
          <w:iCs/>
          <w:color w:val="000000" w:themeColor="text1"/>
          <w:sz w:val="24"/>
          <w:szCs w:val="24"/>
        </w:rPr>
        <w:t>.</w:t>
      </w:r>
      <w:r w:rsidR="00C75605" w:rsidRPr="00CB1FFC">
        <w:rPr>
          <w:rFonts w:ascii="Times New Roman" w:hAnsi="Times New Roman"/>
          <w:b/>
          <w:i/>
          <w:color w:val="000000" w:themeColor="text1"/>
          <w:sz w:val="24"/>
          <w:szCs w:val="24"/>
        </w:rPr>
        <w:t xml:space="preserve"> </w:t>
      </w:r>
      <w:r w:rsidRPr="00CB1FFC">
        <w:rPr>
          <w:rFonts w:ascii="Times New Roman" w:hAnsi="Times New Roman"/>
          <w:color w:val="000000" w:themeColor="text1"/>
          <w:sz w:val="24"/>
          <w:szCs w:val="24"/>
        </w:rPr>
        <w:t xml:space="preserve">На реализацию данного мероприятия предусмотрено 107 200,00 рублей за счет субвенции из федерального бюджета, которые запланированы на мероприятия по проведению мониторинга объектов животного мира, не отнесенных к охотничьим ресурсам на территории Чукотского автономного округа в соответствии с договором, заключенным между Департаментом ПР и Э ЧАО и ведущим научным сотрудником ИБПС ДВО РАН, кандидатом биологических наук Д.В. Соловьевой. </w:t>
      </w:r>
    </w:p>
    <w:p w14:paraId="61EDDEF2" w14:textId="77777777" w:rsidR="00F04A86" w:rsidRPr="00CB1FFC" w:rsidRDefault="00F04A86" w:rsidP="005705A9">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Исполнитель по поручению Заказчика своими силами, провел мероприятия по проведению мониторинга объектов животного мира Чукотского автономного округа, не отнесенных к охотничьим ресурсам включающие в себя:</w:t>
      </w:r>
    </w:p>
    <w:p w14:paraId="7D8EE2C5" w14:textId="77777777" w:rsidR="00F04A86" w:rsidRPr="00CB1FFC" w:rsidRDefault="00F04A86" w:rsidP="005705A9">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1) физико-географическое описание района исследования (дельта р. Апапельгин, дельта р. Чаун-Пучевеем-Паляваам, бассейны рек Ичувеем, Пучевеем и Теюкууль-западный, впадающий в Чаунскую губу) на территории Чукотского автономного округа;</w:t>
      </w:r>
    </w:p>
    <w:p w14:paraId="6D9E9F3E" w14:textId="77777777" w:rsidR="00F04A86" w:rsidRPr="00CB1FFC" w:rsidRDefault="00F04A86" w:rsidP="005705A9">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2) динамика численности птиц и мелких млекопитающих района исследования (дельта р. Апапельгин, дельта р. Чаун-Пучевеем-Паляваам) на территории Чукотского автономного округа. </w:t>
      </w:r>
    </w:p>
    <w:p w14:paraId="794FFB24" w14:textId="3ECE8447" w:rsidR="00F04A86" w:rsidRPr="00CB1FFC" w:rsidRDefault="00F04A86" w:rsidP="005705A9">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3) видовой состав и </w:t>
      </w:r>
      <w:r w:rsidR="005705A9" w:rsidRPr="00CB1FFC">
        <w:rPr>
          <w:rFonts w:ascii="Times New Roman" w:hAnsi="Times New Roman"/>
          <w:color w:val="000000" w:themeColor="text1"/>
          <w:sz w:val="24"/>
          <w:szCs w:val="24"/>
        </w:rPr>
        <w:t>статус птиц и млекопитающих,</w:t>
      </w:r>
      <w:r w:rsidRPr="00CB1FFC">
        <w:rPr>
          <w:rFonts w:ascii="Times New Roman" w:hAnsi="Times New Roman"/>
          <w:color w:val="000000" w:themeColor="text1"/>
          <w:sz w:val="24"/>
          <w:szCs w:val="24"/>
        </w:rPr>
        <w:t xml:space="preserve"> и некоторые аспекты экологии бассейнов рек Ичувеем, Пучевеем и Теюкууль-западный, Чаунский район, на территории Чукотского автономного округа. </w:t>
      </w:r>
    </w:p>
    <w:p w14:paraId="0C628A65" w14:textId="6BAEA6B6" w:rsidR="00F04A86" w:rsidRPr="00CB1FFC" w:rsidRDefault="00F04A86" w:rsidP="005705A9">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4) определение лимитирующих факторов, которые могут принести вред гнездящимся и </w:t>
      </w:r>
      <w:r w:rsidR="00CB1FFC" w:rsidRPr="00CB1FFC">
        <w:rPr>
          <w:rFonts w:ascii="Times New Roman" w:hAnsi="Times New Roman"/>
          <w:color w:val="000000" w:themeColor="text1"/>
          <w:sz w:val="24"/>
          <w:szCs w:val="24"/>
        </w:rPr>
        <w:t>летающим</w:t>
      </w:r>
      <w:r w:rsidRPr="00CB1FFC">
        <w:rPr>
          <w:rFonts w:ascii="Times New Roman" w:hAnsi="Times New Roman"/>
          <w:color w:val="000000" w:themeColor="text1"/>
          <w:sz w:val="24"/>
          <w:szCs w:val="24"/>
        </w:rPr>
        <w:t xml:space="preserve"> птицам района исследования. </w:t>
      </w:r>
    </w:p>
    <w:p w14:paraId="3B63F0FA" w14:textId="77777777" w:rsidR="00F04A86" w:rsidRPr="00CB1FFC" w:rsidRDefault="00F04A86" w:rsidP="005705A9">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5) рекомендации по обеспечению сохранения биоразнообразия и поддержанию популяций птиц, внесенных в Красные Книги всех рангов, на территории Чукотского автономного округа.</w:t>
      </w:r>
    </w:p>
    <w:p w14:paraId="042067B6" w14:textId="77777777" w:rsidR="00F04A86" w:rsidRPr="00CB1FFC" w:rsidRDefault="00F04A86" w:rsidP="005705A9">
      <w:pPr>
        <w:spacing w:after="0" w:line="240" w:lineRule="auto"/>
        <w:ind w:firstLine="709"/>
        <w:jc w:val="both"/>
        <w:rPr>
          <w:rFonts w:ascii="Times New Roman" w:hAnsi="Times New Roman"/>
          <w:i/>
          <w:color w:val="000000" w:themeColor="text1"/>
          <w:sz w:val="24"/>
          <w:szCs w:val="24"/>
        </w:rPr>
      </w:pPr>
      <w:r w:rsidRPr="00CB1FFC">
        <w:rPr>
          <w:rFonts w:ascii="Times New Roman" w:hAnsi="Times New Roman"/>
          <w:color w:val="000000" w:themeColor="text1"/>
          <w:sz w:val="24"/>
          <w:szCs w:val="24"/>
        </w:rPr>
        <w:t>Работы проведены своевременно и в полном объеме, оплата произведена в декабре 2024 года.</w:t>
      </w:r>
    </w:p>
    <w:p w14:paraId="6BD598F9" w14:textId="76EE95E5" w:rsidR="00F04A86" w:rsidRPr="00CB1FFC" w:rsidRDefault="00F04A86" w:rsidP="005705A9">
      <w:pPr>
        <w:spacing w:after="0" w:line="240" w:lineRule="auto"/>
        <w:ind w:firstLine="709"/>
        <w:jc w:val="both"/>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«Привлечено к ответственности лиц за уничтожение редких и находящихся под угрозой исчезновения видов животных (за исключением водных биологических ресурсов)»</w:t>
      </w:r>
      <w:r w:rsidR="005705A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Проведено 53 рейдовых мероприятия, нарушений, связанных с уничтожением редких и находящихся под угрозой уничтожения животных, не выявлено.</w:t>
      </w:r>
    </w:p>
    <w:p w14:paraId="350931DF" w14:textId="35BB962E" w:rsidR="00F04A86" w:rsidRPr="00CB1FFC" w:rsidRDefault="00F04A86" w:rsidP="005705A9">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«Проведено мероприятий по охране видов объектов животного мира, занесенных в Красную книгу Российской Федерации (за исключением водных биологических ресурсов и охотничьих ресурсов), обитающих на территории Чукотского автономного округа»</w:t>
      </w:r>
      <w:r w:rsidR="005705A9" w:rsidRPr="00CB1FFC">
        <w:rPr>
          <w:rFonts w:ascii="Times New Roman" w:hAnsi="Times New Roman"/>
          <w:i/>
          <w:iCs/>
          <w:color w:val="000000" w:themeColor="text1"/>
          <w:sz w:val="24"/>
          <w:szCs w:val="24"/>
        </w:rPr>
        <w:t>.</w:t>
      </w:r>
      <w:r w:rsidR="005705A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Проведено 53 рейдовых мероприятия по охране объектов животного мира, занесенных в Красную книгу Российской Федерации.</w:t>
      </w:r>
    </w:p>
    <w:p w14:paraId="53A13F13" w14:textId="2A699A65" w:rsidR="00F04A86" w:rsidRPr="00CB1FFC" w:rsidRDefault="00F04A86" w:rsidP="005705A9">
      <w:pPr>
        <w:spacing w:after="0" w:line="240" w:lineRule="auto"/>
        <w:ind w:firstLine="709"/>
        <w:jc w:val="both"/>
        <w:rPr>
          <w:rFonts w:ascii="Times New Roman" w:hAnsi="Times New Roman"/>
          <w:b/>
          <w:i/>
          <w:color w:val="000000" w:themeColor="text1"/>
          <w:sz w:val="24"/>
          <w:szCs w:val="24"/>
        </w:rPr>
      </w:pPr>
      <w:r w:rsidRPr="00CB1FFC">
        <w:rPr>
          <w:rFonts w:ascii="Times New Roman" w:hAnsi="Times New Roman"/>
          <w:b/>
          <w:i/>
          <w:color w:val="000000" w:themeColor="text1"/>
          <w:sz w:val="24"/>
          <w:szCs w:val="24"/>
        </w:rPr>
        <w:t>Комплекс процессных мероприятий «Осуществление отдельных полномочий Российской Федерации в области водных отношений»</w:t>
      </w:r>
      <w:r w:rsidR="005705A9" w:rsidRPr="00CB1FFC">
        <w:rPr>
          <w:rFonts w:ascii="Times New Roman" w:hAnsi="Times New Roman"/>
          <w:b/>
          <w:i/>
          <w:color w:val="000000" w:themeColor="text1"/>
          <w:sz w:val="24"/>
          <w:szCs w:val="24"/>
        </w:rPr>
        <w:t>:</w:t>
      </w:r>
    </w:p>
    <w:p w14:paraId="6BFDACF7" w14:textId="77777777" w:rsidR="00F04A86" w:rsidRPr="00CB1FFC" w:rsidRDefault="00F04A86" w:rsidP="005705A9">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осуществление отдельных полномочий в области водных отношений выделено из средств федерального бюджета 4 194 400,00 рублей. Но в связи с тем, что данных средств недостаточно для выполнения мероприятия, бюджетные ассигнования были возвращены в федеральный бюджет.</w:t>
      </w:r>
    </w:p>
    <w:p w14:paraId="30568CCB" w14:textId="0E4F2BDA" w:rsidR="00F04A86" w:rsidRPr="00CB1FFC" w:rsidRDefault="00F04A86" w:rsidP="005705A9">
      <w:pPr>
        <w:spacing w:after="0" w:line="240" w:lineRule="auto"/>
        <w:ind w:firstLine="709"/>
        <w:jc w:val="both"/>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«Внесены сведения в ЕГРН о вынесенных в натуру водоохранных зонах и прибрежных защитных полос в общей протяженности установленных (нанесенных на землеустроительные карты) водоохранных зон»</w:t>
      </w:r>
      <w:r w:rsidR="005705A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Департаментом письмом от 02.05.2024 № 01/02-11/10-1/1423 в адрес филиала публично правовой компании «Роскадаст» по Магаданской области и Чукотскому автономному округу (далее – ППК «Роскадастр») направлены для внесения в Единый государственный реестр недвижимости (далее – ЕГРН) сведения о границах водоохранных зон р. Анадырь, р. Малый Анюй, и прибрежной защитной полосы р. Анадырь.</w:t>
      </w:r>
      <w:r w:rsidR="005705A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ППК «Роскадастр» письмом от 10.06.2024 № 49м-2048/24 отказал во внесении сведений по указанным зонам и полосе в ЕГРН, в связи с несоответствием координат кадастровых районов номерам зон картографической проекции, используемых на территории кадастрового округа «Чукотский».</w:t>
      </w:r>
      <w:r w:rsidR="005705A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Исполнение мероприятия перенесено на 2025 год.</w:t>
      </w:r>
    </w:p>
    <w:p w14:paraId="28D0C927" w14:textId="1377EFC4" w:rsidR="00F04A86" w:rsidRPr="00CB1FFC" w:rsidRDefault="00F04A86" w:rsidP="0031282C">
      <w:pPr>
        <w:spacing w:after="0" w:line="240" w:lineRule="auto"/>
        <w:ind w:firstLine="709"/>
        <w:jc w:val="both"/>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«Расчищен пруд с.</w:t>
      </w:r>
      <w:r w:rsidR="0078079C" w:rsidRPr="00CB1FFC">
        <w:rPr>
          <w:rFonts w:ascii="Times New Roman" w:hAnsi="Times New Roman"/>
          <w:i/>
          <w:iCs/>
          <w:color w:val="000000" w:themeColor="text1"/>
          <w:sz w:val="24"/>
          <w:szCs w:val="24"/>
        </w:rPr>
        <w:t xml:space="preserve"> </w:t>
      </w:r>
      <w:r w:rsidRPr="00CB1FFC">
        <w:rPr>
          <w:rFonts w:ascii="Times New Roman" w:hAnsi="Times New Roman"/>
          <w:i/>
          <w:iCs/>
          <w:color w:val="000000" w:themeColor="text1"/>
          <w:sz w:val="24"/>
          <w:szCs w:val="24"/>
        </w:rPr>
        <w:t>Рыркайпий»</w:t>
      </w:r>
      <w:r w:rsidR="005705A9"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Мероприятие финансируется за счет средств субвенций, предоставляемых на осуществление отдельных полномочий Российской Федерации в области водных отношений на 2024 год и на плановый период 2025 и 2026 годы.</w:t>
      </w:r>
      <w:r w:rsidR="0078079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 xml:space="preserve">В рамках гарантийного срока Государственного контракта по разработке проекта «Расчистка пруда с. Рыркайпий </w:t>
      </w:r>
      <w:r w:rsidRPr="00CB1FFC">
        <w:rPr>
          <w:rFonts w:ascii="Times New Roman" w:hAnsi="Times New Roman"/>
          <w:color w:val="000000" w:themeColor="text1"/>
          <w:sz w:val="24"/>
          <w:szCs w:val="24"/>
        </w:rPr>
        <w:lastRenderedPageBreak/>
        <w:t>ГО Эгвекинот Чукотского автономного округа» подрядчиком проводилась работа по устранению замечаний, выявленных экспертами ФГВБУ «Центррегионводхоз», в обосновывающих материалах.</w:t>
      </w:r>
    </w:p>
    <w:p w14:paraId="6CC19DFB" w14:textId="68F5CF61" w:rsidR="00F04A86" w:rsidRPr="00CB1FFC" w:rsidRDefault="00F04A86" w:rsidP="0031282C">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связи с поздним размещением обосновывающих документов в систему ИС «Планирование» для рассмотрения Амурским БВУ, а также учитывая климатические условия региона, решение Федерального агентства водных ресурсов об отзыве лимитов бюджетных обязательств, выделенных бюджету Чукотского автономного округа на 2024 год в размере 4 194,4 тыс. рублей поддержано Правительство</w:t>
      </w:r>
      <w:r w:rsidR="0078079C" w:rsidRPr="00CB1FFC">
        <w:rPr>
          <w:rFonts w:ascii="Times New Roman" w:hAnsi="Times New Roman"/>
          <w:color w:val="000000" w:themeColor="text1"/>
          <w:sz w:val="24"/>
          <w:szCs w:val="24"/>
        </w:rPr>
        <w:t>м</w:t>
      </w:r>
      <w:r w:rsidRPr="00CB1FFC">
        <w:rPr>
          <w:rFonts w:ascii="Times New Roman" w:hAnsi="Times New Roman"/>
          <w:color w:val="000000" w:themeColor="text1"/>
          <w:sz w:val="24"/>
          <w:szCs w:val="24"/>
        </w:rPr>
        <w:t xml:space="preserve"> Чукотского автономного округа.</w:t>
      </w:r>
    </w:p>
    <w:p w14:paraId="72A98FF6" w14:textId="44268E20" w:rsidR="00F04A86" w:rsidRPr="00CB1FFC" w:rsidRDefault="00F04A86" w:rsidP="0031282C">
      <w:pPr>
        <w:spacing w:after="0" w:line="240" w:lineRule="auto"/>
        <w:ind w:firstLine="709"/>
        <w:jc w:val="both"/>
        <w:rPr>
          <w:rFonts w:ascii="Times New Roman" w:hAnsi="Times New Roman"/>
          <w:b/>
          <w:i/>
          <w:color w:val="000000" w:themeColor="text1"/>
          <w:sz w:val="24"/>
          <w:szCs w:val="24"/>
        </w:rPr>
      </w:pPr>
      <w:r w:rsidRPr="00CB1FFC">
        <w:rPr>
          <w:rFonts w:ascii="Times New Roman" w:hAnsi="Times New Roman"/>
          <w:b/>
          <w:i/>
          <w:color w:val="000000" w:themeColor="text1"/>
          <w:sz w:val="24"/>
          <w:szCs w:val="24"/>
        </w:rPr>
        <w:t>Комплекс процессных мероприятий «Охрана и использование охотничьих ресурсов»</w:t>
      </w:r>
      <w:r w:rsidR="0078079C" w:rsidRPr="00CB1FFC">
        <w:rPr>
          <w:rFonts w:ascii="Times New Roman" w:hAnsi="Times New Roman"/>
          <w:b/>
          <w:i/>
          <w:color w:val="000000" w:themeColor="text1"/>
          <w:sz w:val="24"/>
          <w:szCs w:val="24"/>
        </w:rPr>
        <w:t>:</w:t>
      </w:r>
    </w:p>
    <w:p w14:paraId="3F0E4EEC" w14:textId="2D6F9005" w:rsidR="00F04A86" w:rsidRPr="00CB1FFC" w:rsidRDefault="00F04A86" w:rsidP="0031282C">
      <w:pPr>
        <w:spacing w:after="0" w:line="240" w:lineRule="auto"/>
        <w:ind w:firstLine="709"/>
        <w:jc w:val="both"/>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«Осуществлена компенсация общинам коренных малочисленных народов Севера, Сибири и Дальнего Востока Российской Федерации на поддержание традиционного образа жизни»</w:t>
      </w:r>
      <w:r w:rsidR="0078079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На возмещение затрат, связанных с ведением охотничьего хозяйства, некоммерческим организациям, созданным в форме общин коренных малочисленных народов Севера, Сибири и Дальнего Востока Российской Федерации и индивидуальным предпринимателям из числа коренных малочисленных народов Севера, Сибири и Дальнего Востока Российской Федерации в начале года было предусмотрено 100 </w:t>
      </w:r>
      <w:r w:rsidR="005711F8" w:rsidRPr="00CB1FFC">
        <w:rPr>
          <w:rFonts w:ascii="Times New Roman" w:hAnsi="Times New Roman"/>
          <w:color w:val="000000" w:themeColor="text1"/>
          <w:sz w:val="24"/>
          <w:szCs w:val="24"/>
        </w:rPr>
        <w:t>,0 тыс.</w:t>
      </w:r>
      <w:r w:rsidRPr="00CB1FFC">
        <w:rPr>
          <w:rFonts w:ascii="Times New Roman" w:hAnsi="Times New Roman"/>
          <w:color w:val="000000" w:themeColor="text1"/>
          <w:sz w:val="24"/>
          <w:szCs w:val="24"/>
        </w:rPr>
        <w:t xml:space="preserve"> рублей из окружного бюджета.</w:t>
      </w:r>
    </w:p>
    <w:p w14:paraId="2C9C770C" w14:textId="57DA307B" w:rsidR="00F04A86" w:rsidRPr="00CB1FFC" w:rsidRDefault="00F04A86" w:rsidP="0031282C">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Субсидия имеет заявительный характер и предоставляется на безвозмездной и безвозвратной основе в целях возмещения затрат, связанных с ведением охотничьего хозяйства:</w:t>
      </w:r>
      <w:r w:rsidR="0078079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оплата сборов за пользование объектами животного мира (охотничьими ресурсами);</w:t>
      </w:r>
      <w:r w:rsidR="0078079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оплата аренды лесных участков и земельных участков для осуществления видов деятельности в сфере охотничьего хозяйства;</w:t>
      </w:r>
      <w:r w:rsidR="0078079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оплата проведения внутрихозяйственного охотустройств</w:t>
      </w:r>
      <w:r w:rsidR="0078079C" w:rsidRPr="00CB1FFC">
        <w:rPr>
          <w:rFonts w:ascii="Times New Roman" w:hAnsi="Times New Roman"/>
          <w:color w:val="000000" w:themeColor="text1"/>
          <w:sz w:val="24"/>
          <w:szCs w:val="24"/>
        </w:rPr>
        <w:t>а.</w:t>
      </w:r>
    </w:p>
    <w:p w14:paraId="098FE3E6" w14:textId="63A2600A"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результате проведенного отбора заявителей</w:t>
      </w:r>
      <w:r w:rsidR="0078079C"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субсидия предоставлена родовой общине коренных малочисленных народов Чукотки «Иннекей», на возмещение затрат, понесенных в ходе осуществления мероприятий, направленных на поддержание ведения охотничьего хозяйства на сумму 17</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1</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 xml:space="preserve">рублей. Субсидия по Соглашению, заключенному между Департаментом и РО КМНЧ «Иннекей» перечислена на расчетный счет Общины. </w:t>
      </w:r>
    </w:p>
    <w:p w14:paraId="1702E8FC" w14:textId="5C5340D5" w:rsidR="00F04A86" w:rsidRPr="00CB1FFC" w:rsidRDefault="00F04A86" w:rsidP="00ED011E">
      <w:pPr>
        <w:spacing w:after="0" w:line="240" w:lineRule="auto"/>
        <w:ind w:firstLine="709"/>
        <w:jc w:val="both"/>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«Закреплено охотничьих угодий»</w:t>
      </w:r>
      <w:r w:rsidR="0078079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Открытый аукцион на право заключения охотхозяйственного соглашения по участку охотничьих угодий «Участок № 4» состоялся 23.12.2024. В аукционе участвовало 3 претендента: АО «Чукотснаб», ООО «Хай Хант Про», ООО «Вавилово». По результатам аукциона победителем признано АО «Чукотснаб».</w:t>
      </w:r>
    </w:p>
    <w:p w14:paraId="48E7D77D" w14:textId="7906A661"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«Выдано разрешений на добычу лося»</w:t>
      </w:r>
      <w:r w:rsidR="0078079C" w:rsidRPr="00CB1FFC">
        <w:rPr>
          <w:rFonts w:ascii="Times New Roman" w:hAnsi="Times New Roman"/>
          <w:i/>
          <w:iCs/>
          <w:color w:val="000000" w:themeColor="text1"/>
          <w:sz w:val="24"/>
          <w:szCs w:val="24"/>
        </w:rPr>
        <w:t>.</w:t>
      </w:r>
      <w:r w:rsidR="0031282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За охотничий сезон 2024 года выдано 71 разрешение на добычу лося в общедоступных и закрепленных охотничьих угодьях Чукотского автономного округа.</w:t>
      </w:r>
    </w:p>
    <w:p w14:paraId="778FCBFC" w14:textId="0F29CBFB"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«Проведен учет численности охотничьих ресурсов»</w:t>
      </w:r>
      <w:r w:rsidR="0078079C" w:rsidRPr="00CB1FFC">
        <w:rPr>
          <w:rFonts w:ascii="Times New Roman" w:hAnsi="Times New Roman"/>
          <w:i/>
          <w:iCs/>
          <w:color w:val="000000" w:themeColor="text1"/>
          <w:sz w:val="24"/>
          <w:szCs w:val="24"/>
        </w:rPr>
        <w:t>.</w:t>
      </w:r>
      <w:r w:rsidR="0031282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В 2024 году в период с 15 января по 15 марта проведён зимний маршрутный учёт охотничьих ресурсов на территории Анадырского и Билибинского районов Чукотского автономного округа, в период с 20 апреля по 20 мая учёт численности бурого медведя, с 1 августа по 1 октября учёт численности корякского снежного барана.</w:t>
      </w:r>
    </w:p>
    <w:p w14:paraId="3D419FCD" w14:textId="1188DAF3"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«Проведено рейдовых мероприятий по выявлению лиц, допустивших правонарушения законодательства в области охоты и сохранения охотничьих ресурсов»</w:t>
      </w:r>
      <w:r w:rsidRPr="00CB1FFC">
        <w:rPr>
          <w:rFonts w:ascii="Times New Roman" w:hAnsi="Times New Roman"/>
          <w:color w:val="000000" w:themeColor="text1"/>
          <w:sz w:val="24"/>
          <w:szCs w:val="24"/>
        </w:rPr>
        <w:t>.</w:t>
      </w:r>
      <w:r w:rsidR="0078079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12 месяцев 2024 года было организовано и проведено 53 оперативных рейда, в результате которых вскрыто 40 административных правонарушений. Наложено штрафов на сумму 20,0 тысяч рублей, взыскано–19,5 тысяч рублей; предъявлен иск за незаконную добычу куропатки, возмещен ущерб на сумму 1 000 рублей.</w:t>
      </w:r>
    </w:p>
    <w:p w14:paraId="199C5FF4" w14:textId="1B2BFD56" w:rsidR="00F04A86" w:rsidRPr="00CB1FFC" w:rsidRDefault="00F04A86" w:rsidP="00ED011E">
      <w:pPr>
        <w:spacing w:after="0" w:line="240" w:lineRule="auto"/>
        <w:ind w:firstLine="709"/>
        <w:jc w:val="both"/>
        <w:rPr>
          <w:rFonts w:ascii="Times New Roman" w:hAnsi="Times New Roman"/>
          <w:b/>
          <w:i/>
          <w:color w:val="000000" w:themeColor="text1"/>
          <w:sz w:val="24"/>
          <w:szCs w:val="24"/>
        </w:rPr>
      </w:pPr>
      <w:r w:rsidRPr="00CB1FFC">
        <w:rPr>
          <w:rFonts w:ascii="Times New Roman" w:hAnsi="Times New Roman"/>
          <w:b/>
          <w:i/>
          <w:color w:val="000000" w:themeColor="text1"/>
          <w:sz w:val="24"/>
          <w:szCs w:val="24"/>
        </w:rPr>
        <w:t>Комплекс процессных мероприятий «Развитие государственного управления системой особо охраняемых природных территорий регионального значения»</w:t>
      </w:r>
      <w:r w:rsidR="0078079C" w:rsidRPr="00CB1FFC">
        <w:rPr>
          <w:rFonts w:ascii="Times New Roman" w:hAnsi="Times New Roman"/>
          <w:b/>
          <w:i/>
          <w:color w:val="000000" w:themeColor="text1"/>
          <w:sz w:val="24"/>
          <w:szCs w:val="24"/>
        </w:rPr>
        <w:t>:</w:t>
      </w:r>
    </w:p>
    <w:p w14:paraId="6E809B68" w14:textId="1F323107"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«Внесены охранные зоны особо охраняемых природных территорий регионального значения в Единый государственный реестр недвижимости»</w:t>
      </w:r>
      <w:r w:rsidR="0078079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рамках исполнения мероприятия заключен</w:t>
      </w:r>
      <w:r w:rsidR="0078079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Государственный контракт на оказание услуг по подготовке документации для внесения сведений о границах 8 охранных зон памятников природы регионального значения в Единый государственный реестр недвижимости (постановка на государственный кадастровый учет) исполнен в 2023 году. Стоимость услуг составила 98</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8</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r w:rsidR="0078079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связи с поздним предоставлением документов на оплату в декабре 2023 года, оплата ГК в сумме 98</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8</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 проведена в 2024 году.</w:t>
      </w:r>
    </w:p>
    <w:p w14:paraId="097AF2FF" w14:textId="619A56F4"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Департаментом ПР и Э ЧАО в ППК «Роскадастр» в целях внесения сведений в Единый государственный реестр недвижимости направлены сведения о 8 охранных зонах особо охраняемых природных территориях Чукотского автономного округа «Амгуэмский», «Пегтымельский», </w:t>
      </w:r>
      <w:r w:rsidRPr="00CB1FFC">
        <w:rPr>
          <w:rFonts w:ascii="Times New Roman" w:hAnsi="Times New Roman"/>
          <w:color w:val="000000" w:themeColor="text1"/>
          <w:sz w:val="24"/>
          <w:szCs w:val="24"/>
        </w:rPr>
        <w:lastRenderedPageBreak/>
        <w:t>«Пекульнейский», «Телекайская роща», «Тнеквеемская роща»  «Анюйский вулкан», «Озеро Аччен», «Паляваамский</w:t>
      </w:r>
      <w:r w:rsidR="008A7CE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От ППК «Роскадастр» получены уведомления о внесении сведений в ЕГРН от 30.01.2024 по 5 ООПТ («Амгуэмский», «Пегтымельский», «Пекульнейский», «Телекайская роща», «Тнеквеемская роща») и уведомления о внесении сведений в ЕГРН по 3 ООПТ («Анюйский вулкан», «Озеро Аччен», «Паляваамский»).</w:t>
      </w:r>
    </w:p>
    <w:p w14:paraId="3ECB7636" w14:textId="75D29640"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«Выполнены кадастровые работы по образованию земельных участков под особо охраняемые природные территории Чукотского автономного округа</w:t>
      </w:r>
      <w:r w:rsidR="008A7CEC" w:rsidRPr="00CB1FFC">
        <w:rPr>
          <w:rFonts w:ascii="Times New Roman" w:hAnsi="Times New Roman"/>
          <w:i/>
          <w:iCs/>
          <w:color w:val="000000" w:themeColor="text1"/>
          <w:sz w:val="24"/>
          <w:szCs w:val="24"/>
        </w:rPr>
        <w:t xml:space="preserve">». </w:t>
      </w:r>
      <w:r w:rsidR="008A7CEC" w:rsidRPr="00CB1FFC">
        <w:rPr>
          <w:rFonts w:ascii="Times New Roman" w:hAnsi="Times New Roman"/>
          <w:color w:val="000000" w:themeColor="text1"/>
          <w:sz w:val="24"/>
          <w:szCs w:val="24"/>
        </w:rPr>
        <w:t>С</w:t>
      </w:r>
      <w:r w:rsidRPr="00CB1FFC">
        <w:rPr>
          <w:rFonts w:ascii="Times New Roman" w:hAnsi="Times New Roman"/>
          <w:color w:val="000000" w:themeColor="text1"/>
          <w:sz w:val="24"/>
          <w:szCs w:val="24"/>
        </w:rPr>
        <w:t xml:space="preserve"> </w:t>
      </w:r>
      <w:r w:rsidR="008A7CEC" w:rsidRPr="00CB1FFC">
        <w:rPr>
          <w:rFonts w:ascii="Times New Roman" w:hAnsi="Times New Roman"/>
          <w:color w:val="000000" w:themeColor="text1"/>
          <w:sz w:val="24"/>
          <w:szCs w:val="24"/>
        </w:rPr>
        <w:t xml:space="preserve">ИП </w:t>
      </w:r>
      <w:r w:rsidRPr="00CB1FFC">
        <w:rPr>
          <w:rFonts w:ascii="Times New Roman" w:hAnsi="Times New Roman"/>
          <w:color w:val="000000" w:themeColor="text1"/>
          <w:sz w:val="24"/>
          <w:szCs w:val="24"/>
        </w:rPr>
        <w:t>Черновой</w:t>
      </w:r>
      <w:r w:rsidR="008A7CEC" w:rsidRPr="00CB1FFC">
        <w:rPr>
          <w:rFonts w:ascii="Times New Roman" w:hAnsi="Times New Roman"/>
          <w:color w:val="000000" w:themeColor="text1"/>
          <w:sz w:val="24"/>
          <w:szCs w:val="24"/>
        </w:rPr>
        <w:t xml:space="preserve"> Я.О.</w:t>
      </w:r>
      <w:r w:rsidRPr="00CB1FFC">
        <w:rPr>
          <w:rFonts w:ascii="Times New Roman" w:hAnsi="Times New Roman"/>
          <w:color w:val="000000" w:themeColor="text1"/>
          <w:sz w:val="24"/>
          <w:szCs w:val="24"/>
        </w:rPr>
        <w:t xml:space="preserve"> заключен Государственный контракт «На оказание услуг по выполнению кадастровых работ по образованию и постановке на государственный кадастровый учет земельных участков, на которых расположены 24 особо охраняемые природные территории регионального значения Чукотского автономного округа»</w:t>
      </w:r>
      <w:r w:rsidR="008A7CEC" w:rsidRPr="00CB1FFC">
        <w:rPr>
          <w:rFonts w:ascii="Times New Roman" w:hAnsi="Times New Roman"/>
          <w:color w:val="000000" w:themeColor="text1"/>
          <w:sz w:val="24"/>
          <w:szCs w:val="24"/>
        </w:rPr>
        <w:t xml:space="preserve">. Стоимость контракта составила </w:t>
      </w:r>
      <w:r w:rsidRPr="00CB1FFC">
        <w:rPr>
          <w:rFonts w:ascii="Times New Roman" w:hAnsi="Times New Roman"/>
          <w:color w:val="000000" w:themeColor="text1"/>
          <w:sz w:val="24"/>
          <w:szCs w:val="24"/>
        </w:rPr>
        <w:t>– 575</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0</w:t>
      </w:r>
      <w:r w:rsidR="005711F8"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w:t>
      </w:r>
      <w:r w:rsidR="008A7CE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Срок </w:t>
      </w:r>
      <w:r w:rsidR="008A7CEC" w:rsidRPr="00CB1FFC">
        <w:rPr>
          <w:rFonts w:ascii="Times New Roman" w:hAnsi="Times New Roman"/>
          <w:color w:val="000000" w:themeColor="text1"/>
          <w:sz w:val="24"/>
          <w:szCs w:val="24"/>
        </w:rPr>
        <w:t>исполнения –</w:t>
      </w:r>
      <w:r w:rsidRPr="00CB1FFC">
        <w:rPr>
          <w:rFonts w:ascii="Times New Roman" w:hAnsi="Times New Roman"/>
          <w:color w:val="000000" w:themeColor="text1"/>
          <w:sz w:val="24"/>
          <w:szCs w:val="24"/>
        </w:rPr>
        <w:t xml:space="preserve"> 11.11.2025.</w:t>
      </w:r>
      <w:r w:rsidR="008A7CE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Выполнение кадастровых работ по образованию земельных участков под особо охраняемые природные территории Чукотского автономного округа начаты в 2024 году и продолжатся в 2025 году, с оплатой в 2025 году. Лимиты, предусмотренные в 2024 году перенесены на мероприятие «Возмещение затрат по перевозке лома черных металлов (Иные бюджетные ассигнования)» в размере 3</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345</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7</w:t>
      </w:r>
      <w:r w:rsidR="005711F8" w:rsidRPr="00CB1FFC">
        <w:rPr>
          <w:rFonts w:ascii="Times New Roman" w:hAnsi="Times New Roman"/>
          <w:color w:val="000000" w:themeColor="text1"/>
          <w:sz w:val="24"/>
          <w:szCs w:val="24"/>
        </w:rPr>
        <w:t xml:space="preserve"> тыс.</w:t>
      </w:r>
      <w:r w:rsidRPr="00CB1FFC">
        <w:rPr>
          <w:rFonts w:ascii="Times New Roman" w:hAnsi="Times New Roman"/>
          <w:color w:val="000000" w:themeColor="text1"/>
          <w:sz w:val="24"/>
          <w:szCs w:val="24"/>
        </w:rPr>
        <w:t xml:space="preserve"> рублей.</w:t>
      </w:r>
    </w:p>
    <w:p w14:paraId="04E2864C" w14:textId="32F395AC"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данного мероприятия оплачена задолженность в сумме 98</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8</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 по Государственному контракту на оказание услуг по подготовке документации для внесения сведений о границах 8 охранных зон памятников природы регионального значения в Единый государственный реестр недвижимости (постановка на государственный кадастровый учет) от 24.10.2023 года, в связи с поздним предоставлением документов на оплату в декабре 2023 года.</w:t>
      </w:r>
    </w:p>
    <w:p w14:paraId="0146D7BF" w14:textId="25D6A3A8" w:rsidR="00F04A86" w:rsidRPr="00CB1FFC" w:rsidRDefault="00F04A86" w:rsidP="00ED011E">
      <w:pPr>
        <w:spacing w:after="0" w:line="240" w:lineRule="auto"/>
        <w:ind w:firstLine="709"/>
        <w:jc w:val="both"/>
        <w:rPr>
          <w:rFonts w:ascii="Times New Roman" w:hAnsi="Times New Roman"/>
          <w:b/>
          <w:i/>
          <w:color w:val="000000" w:themeColor="text1"/>
          <w:sz w:val="24"/>
          <w:szCs w:val="24"/>
        </w:rPr>
      </w:pPr>
      <w:r w:rsidRPr="00CB1FFC">
        <w:rPr>
          <w:rFonts w:ascii="Times New Roman" w:hAnsi="Times New Roman"/>
          <w:b/>
          <w:i/>
          <w:color w:val="000000" w:themeColor="text1"/>
          <w:sz w:val="24"/>
          <w:szCs w:val="24"/>
        </w:rPr>
        <w:t>Комплекс процессных мероприятий «Мониторинг водных объектов»</w:t>
      </w:r>
      <w:r w:rsidR="008A7CEC" w:rsidRPr="00CB1FFC">
        <w:rPr>
          <w:rFonts w:ascii="Times New Roman" w:hAnsi="Times New Roman"/>
          <w:b/>
          <w:i/>
          <w:color w:val="000000" w:themeColor="text1"/>
          <w:sz w:val="24"/>
          <w:szCs w:val="24"/>
        </w:rPr>
        <w:t>:</w:t>
      </w:r>
    </w:p>
    <w:p w14:paraId="3F7A54BE" w14:textId="51C11E51"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«Развитие наблюдательной сети (определение состояния дна, берегов и водоохранных зон на реках)».</w:t>
      </w:r>
      <w:r w:rsidR="008A7CE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На организацию и осуществление мониторинга водных объектов (река Казачка) заключен Государственный контракт на оказание услуг по осуществлению мониторинга водных объектов на территории Чукотского автономного округа.</w:t>
      </w:r>
      <w:r w:rsidR="008A7CEC" w:rsidRPr="00CB1FFC">
        <w:rPr>
          <w:rFonts w:ascii="Times New Roman" w:hAnsi="Times New Roman"/>
          <w:color w:val="000000" w:themeColor="text1"/>
          <w:sz w:val="24"/>
          <w:szCs w:val="24"/>
        </w:rPr>
        <w:t xml:space="preserve"> Стоимость контракта составила – 320</w:t>
      </w:r>
      <w:r w:rsidR="005711F8" w:rsidRPr="00CB1FFC">
        <w:rPr>
          <w:rFonts w:ascii="Times New Roman" w:hAnsi="Times New Roman"/>
          <w:color w:val="000000" w:themeColor="text1"/>
          <w:sz w:val="24"/>
          <w:szCs w:val="24"/>
        </w:rPr>
        <w:t>,</w:t>
      </w:r>
      <w:r w:rsidR="008A7CEC" w:rsidRPr="00CB1FFC">
        <w:rPr>
          <w:rFonts w:ascii="Times New Roman" w:hAnsi="Times New Roman"/>
          <w:color w:val="000000" w:themeColor="text1"/>
          <w:sz w:val="24"/>
          <w:szCs w:val="24"/>
        </w:rPr>
        <w:t>15</w:t>
      </w:r>
      <w:r w:rsidR="005711F8" w:rsidRPr="00CB1FFC">
        <w:rPr>
          <w:rFonts w:ascii="Times New Roman" w:hAnsi="Times New Roman"/>
          <w:color w:val="000000" w:themeColor="text1"/>
          <w:sz w:val="24"/>
          <w:szCs w:val="24"/>
        </w:rPr>
        <w:t xml:space="preserve"> тыс. </w:t>
      </w:r>
      <w:r w:rsidR="008A7CEC" w:rsidRPr="00CB1FFC">
        <w:rPr>
          <w:rFonts w:ascii="Times New Roman" w:hAnsi="Times New Roman"/>
          <w:color w:val="000000" w:themeColor="text1"/>
          <w:sz w:val="24"/>
          <w:szCs w:val="24"/>
        </w:rPr>
        <w:t>рублей. Срок исполнения – 20.12.2024.</w:t>
      </w:r>
      <w:r w:rsidR="003128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Мероприятие реализовано. </w:t>
      </w:r>
    </w:p>
    <w:p w14:paraId="6F302529" w14:textId="586C5232"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«Получение результатов предпаводкового и послепаводкового обследования паводкоопасных территорий и водных объектов Чукотского автономного округа с целью своевременной разработки и корректировки мероприятий по снижению рисков возникновения чрезвычайных ситуаций от негативного воздействия вод»</w:t>
      </w:r>
      <w:r w:rsidR="003128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Мероприятие не запланировано для реализации в 2024 году.</w:t>
      </w:r>
    </w:p>
    <w:p w14:paraId="39CF63C8" w14:textId="2CCD49F8" w:rsidR="00F04A86" w:rsidRPr="00CB1FFC" w:rsidRDefault="00F04A86" w:rsidP="00ED011E">
      <w:pPr>
        <w:spacing w:after="0" w:line="240" w:lineRule="auto"/>
        <w:ind w:firstLine="709"/>
        <w:jc w:val="both"/>
        <w:rPr>
          <w:rFonts w:ascii="Times New Roman" w:hAnsi="Times New Roman"/>
          <w:b/>
          <w:i/>
          <w:color w:val="000000" w:themeColor="text1"/>
          <w:sz w:val="24"/>
          <w:szCs w:val="24"/>
        </w:rPr>
      </w:pPr>
      <w:r w:rsidRPr="00CB1FFC">
        <w:rPr>
          <w:rFonts w:ascii="Times New Roman" w:hAnsi="Times New Roman"/>
          <w:b/>
          <w:i/>
          <w:color w:val="000000" w:themeColor="text1"/>
          <w:sz w:val="24"/>
          <w:szCs w:val="24"/>
        </w:rPr>
        <w:t>Комплекс процессных мероприятий «Возмещение и финансовое обеспечение затрат региональных операторов по обращению с твердыми коммунальными отходами, юридических лиц и индивидуальных предпринимателей, связанных с оказанием услуг по обращению с твердыми коммунальными отходами и (или) осуществлением деятельности по обращению с отходами»</w:t>
      </w:r>
      <w:r w:rsidR="0031282C" w:rsidRPr="00CB1FFC">
        <w:rPr>
          <w:rFonts w:ascii="Times New Roman" w:hAnsi="Times New Roman"/>
          <w:b/>
          <w:i/>
          <w:color w:val="000000" w:themeColor="text1"/>
          <w:sz w:val="24"/>
          <w:szCs w:val="24"/>
        </w:rPr>
        <w:t>:</w:t>
      </w:r>
    </w:p>
    <w:p w14:paraId="2E4AEDD1" w14:textId="47F5EAB7"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«Возмещены организациям-региональным операторам недополученные доходы, связанные с предоставлением населению коммунальной услуги (ресурсов) по тарифам, не обеспечивающим возмещение издержек»</w:t>
      </w:r>
      <w:r w:rsidR="0031282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На территории Чукотского автономного округа осуществляют деятельность 9 региональных операторов по обращению с твердыми коммунальными отходами. Региональные операторы получают государственную поддержку из окружного бюджета Чукотского автономного округа в виде субсидий.</w:t>
      </w:r>
      <w:r w:rsidR="003128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 состоянию на 01 января 2025 года Департаментом перечислена субсидия 4 региональным операторам в размере 65</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180</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3</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r w:rsidR="003128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ООО «Андезит» – 13</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716</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8</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r w:rsidR="003128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ООО «Региональная транспортная компания» – 11</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061</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2</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r w:rsidR="003128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ООО «АТК» – 31</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612</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4</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r w:rsidR="003128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ООО «Полигон» – 8</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789</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8</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p>
    <w:p w14:paraId="5CED563F" w14:textId="50220FE6"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«Предоставлено финансовое обеспечение затрат региональных операторов, связанных с предоставлением коммунальной услуги по обращению с отходами на территории Чукотского автономного округа»</w:t>
      </w:r>
      <w:r w:rsidR="0031282C"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В 2024 году Департаментом проведен отбор, по результатам которого подписаны соглашения о предоставлении из окружного бюджета субсидии региональным операторам на финансовое обеспечение затрат, связанных со сбором и транспортированием твердых коммунальных отходов на территории Чукотского автономного округа:</w:t>
      </w:r>
    </w:p>
    <w:p w14:paraId="3DFB5D7A" w14:textId="5B36F6D9"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субсидии на 01 января 2025 года 5 региональным операторам перечислена субсидия в размере 115</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193</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5</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r w:rsidR="003128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МП ЖКХ Билибинского муниципального района – 32</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822</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9</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r w:rsidR="003128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МУП ЖКХ «Иультинское» – 30</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633</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8</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 xml:space="preserve"> рублей;</w:t>
      </w:r>
      <w:r w:rsidR="003128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МУП МО Чукотский муниципальный </w:t>
      </w:r>
      <w:r w:rsidRPr="00CB1FFC">
        <w:rPr>
          <w:rFonts w:ascii="Times New Roman" w:hAnsi="Times New Roman"/>
          <w:color w:val="000000" w:themeColor="text1"/>
          <w:sz w:val="24"/>
          <w:szCs w:val="24"/>
        </w:rPr>
        <w:lastRenderedPageBreak/>
        <w:t>район «Айсберг» – 16</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809</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6</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r w:rsidR="003128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МП «Чаунское районное коммунальное хозяйство» – 17</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787</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6</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r w:rsidR="0031282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ООО «Сервис Групп» – 17</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139</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5</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 xml:space="preserve">рублей. </w:t>
      </w:r>
    </w:p>
    <w:p w14:paraId="36732A0F" w14:textId="78263866" w:rsidR="00F04A86" w:rsidRPr="00CB1FFC" w:rsidRDefault="00F04A86" w:rsidP="00ED011E">
      <w:pPr>
        <w:spacing w:after="0" w:line="240" w:lineRule="auto"/>
        <w:ind w:firstLine="709"/>
        <w:jc w:val="both"/>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«Возмещены затраты юридических лиц и индивидуальных предпринимателей по транспортированию отходов и (или) вторичного сырья».</w:t>
      </w:r>
      <w:r w:rsidR="00ED011E"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Субсидия не выплачивалась в 2024 году.</w:t>
      </w:r>
    </w:p>
    <w:p w14:paraId="2288203D" w14:textId="012AA731" w:rsidR="00F04A86" w:rsidRPr="00CB1FFC" w:rsidRDefault="00F04A86" w:rsidP="00ED011E">
      <w:pPr>
        <w:spacing w:after="0" w:line="240" w:lineRule="auto"/>
        <w:ind w:firstLine="709"/>
        <w:jc w:val="both"/>
        <w:rPr>
          <w:rFonts w:ascii="Times New Roman" w:hAnsi="Times New Roman"/>
          <w:i/>
          <w:iCs/>
          <w:color w:val="000000" w:themeColor="text1"/>
          <w:sz w:val="24"/>
          <w:szCs w:val="24"/>
        </w:rPr>
      </w:pPr>
      <w:r w:rsidRPr="00CB1FFC">
        <w:rPr>
          <w:rFonts w:ascii="Times New Roman" w:hAnsi="Times New Roman"/>
          <w:i/>
          <w:iCs/>
          <w:color w:val="000000" w:themeColor="text1"/>
          <w:sz w:val="24"/>
          <w:szCs w:val="24"/>
        </w:rPr>
        <w:t>«Возмещены затраты региональных операторов по обращению с твердыми коммунальными отходами по уплате лизинговых платежей по договорам финансовой аренды (лизинга) техники и оборудования».</w:t>
      </w:r>
      <w:r w:rsidR="00ED011E"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На 2024 год Департаментом проведен отбор, по результатам которого заключены соглашения о предоставлении из окружного бюджета субсидии на возмещение части затрат, связанных с предоставлением коммунальной услуги по обращению с отходами на территории Чукотского автономного округа со следующими региональными операторами по обращению с твердыми коммунальными отходами, и на 01.01.2025 выплачена сумма в размере 5</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339</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8</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 xml:space="preserve">рублей, в том числе: </w:t>
      </w:r>
      <w:r w:rsidR="00ED011E" w:rsidRPr="00CB1FFC">
        <w:rPr>
          <w:rFonts w:ascii="Times New Roman" w:hAnsi="Times New Roman"/>
          <w:color w:val="000000" w:themeColor="text1"/>
          <w:sz w:val="24"/>
          <w:szCs w:val="24"/>
        </w:rPr>
        <w:t>ООО</w:t>
      </w:r>
      <w:r w:rsidRPr="00CB1FFC">
        <w:rPr>
          <w:rFonts w:ascii="Times New Roman" w:hAnsi="Times New Roman"/>
          <w:color w:val="000000" w:themeColor="text1"/>
          <w:sz w:val="24"/>
          <w:szCs w:val="24"/>
        </w:rPr>
        <w:t xml:space="preserve"> «Андезит» – 4</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067</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3</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r w:rsidR="00ED011E" w:rsidRPr="00CB1FFC">
        <w:rPr>
          <w:rFonts w:ascii="Times New Roman" w:hAnsi="Times New Roman"/>
          <w:i/>
          <w:iCs/>
          <w:color w:val="000000" w:themeColor="text1"/>
          <w:sz w:val="24"/>
          <w:szCs w:val="24"/>
        </w:rPr>
        <w:t xml:space="preserve"> </w:t>
      </w:r>
      <w:r w:rsidR="00ED011E" w:rsidRPr="00CB1FFC">
        <w:rPr>
          <w:rFonts w:ascii="Times New Roman" w:hAnsi="Times New Roman"/>
          <w:color w:val="000000" w:themeColor="text1"/>
          <w:sz w:val="24"/>
          <w:szCs w:val="24"/>
        </w:rPr>
        <w:t>ООО</w:t>
      </w:r>
      <w:r w:rsidRPr="00CB1FFC">
        <w:rPr>
          <w:rFonts w:ascii="Times New Roman" w:hAnsi="Times New Roman"/>
          <w:color w:val="000000" w:themeColor="text1"/>
          <w:sz w:val="24"/>
          <w:szCs w:val="24"/>
        </w:rPr>
        <w:t xml:space="preserve"> «Сервис Групп» – 1</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272</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4</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p>
    <w:p w14:paraId="30C3C8BE" w14:textId="011C4743"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«Выплата субсидии на финансовое обеспечение затрат, связанных с осуществлением уставной деятельности организаций в сфере обращения с отходами».</w:t>
      </w:r>
      <w:r w:rsidR="00ED011E" w:rsidRPr="00CB1FFC">
        <w:rPr>
          <w:rFonts w:ascii="Times New Roman" w:hAnsi="Times New Roman"/>
          <w:color w:val="000000" w:themeColor="text1"/>
          <w:sz w:val="24"/>
          <w:szCs w:val="24"/>
        </w:rPr>
        <w:t xml:space="preserve"> Субсидия </w:t>
      </w:r>
      <w:r w:rsidRPr="00CB1FFC">
        <w:rPr>
          <w:rFonts w:ascii="Times New Roman" w:hAnsi="Times New Roman"/>
          <w:color w:val="000000" w:themeColor="text1"/>
          <w:sz w:val="24"/>
          <w:szCs w:val="24"/>
        </w:rPr>
        <w:t>выделена ООО «Экологический оператор Чукотки». Средства перечислены в декабре 2024 года в размере 910 800,00 рублей.</w:t>
      </w:r>
    </w:p>
    <w:p w14:paraId="28B3F6D6" w14:textId="6652825F" w:rsidR="00F04A86" w:rsidRPr="00CB1FFC" w:rsidRDefault="00F04A86" w:rsidP="00ED011E">
      <w:pPr>
        <w:spacing w:after="0" w:line="240" w:lineRule="auto"/>
        <w:ind w:firstLine="709"/>
        <w:jc w:val="both"/>
        <w:rPr>
          <w:rFonts w:ascii="Times New Roman" w:hAnsi="Times New Roman"/>
          <w:b/>
          <w:i/>
          <w:color w:val="000000" w:themeColor="text1"/>
          <w:sz w:val="24"/>
          <w:szCs w:val="24"/>
        </w:rPr>
      </w:pPr>
      <w:r w:rsidRPr="00CB1FFC">
        <w:rPr>
          <w:rFonts w:ascii="Times New Roman" w:hAnsi="Times New Roman"/>
          <w:b/>
          <w:i/>
          <w:color w:val="000000" w:themeColor="text1"/>
          <w:sz w:val="24"/>
          <w:szCs w:val="24"/>
        </w:rPr>
        <w:t>Комплекс процессных мероприятий «Обеспечение функционирования государственных органов»</w:t>
      </w:r>
      <w:r w:rsidR="00ED011E" w:rsidRPr="00CB1FFC">
        <w:rPr>
          <w:rFonts w:ascii="Times New Roman" w:hAnsi="Times New Roman"/>
          <w:b/>
          <w:i/>
          <w:color w:val="000000" w:themeColor="text1"/>
          <w:sz w:val="24"/>
          <w:szCs w:val="24"/>
        </w:rPr>
        <w:t>:</w:t>
      </w:r>
    </w:p>
    <w:p w14:paraId="52C384FB" w14:textId="42960EC4"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«Обеспечена текущая деятельность Управления по охране и использованию животного мира</w:t>
      </w:r>
      <w:r w:rsidRPr="00CB1FFC">
        <w:rPr>
          <w:rFonts w:ascii="Times New Roman" w:hAnsi="Times New Roman"/>
          <w:color w:val="000000" w:themeColor="text1"/>
          <w:sz w:val="24"/>
          <w:szCs w:val="24"/>
        </w:rPr>
        <w:t>»</w:t>
      </w:r>
      <w:r w:rsidR="005711F8" w:rsidRPr="00CB1FFC">
        <w:rPr>
          <w:rFonts w:ascii="Times New Roman" w:hAnsi="Times New Roman"/>
          <w:color w:val="000000" w:themeColor="text1"/>
          <w:sz w:val="24"/>
          <w:szCs w:val="24"/>
        </w:rPr>
        <w:t>.</w:t>
      </w:r>
      <w:r w:rsidR="00ED011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осуществление переданных полномочий государственного органа в области охраны и использования охотничьих ресурсов выделено из федерального бюджета 19</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881</w:t>
      </w:r>
      <w:r w:rsidR="005711F8" w:rsidRPr="00CB1FFC">
        <w:rPr>
          <w:rFonts w:ascii="Times New Roman" w:hAnsi="Times New Roman"/>
          <w:color w:val="000000" w:themeColor="text1"/>
          <w:sz w:val="24"/>
          <w:szCs w:val="24"/>
        </w:rPr>
        <w:t>,7 тыс.</w:t>
      </w:r>
      <w:r w:rsidRPr="00CB1FFC">
        <w:rPr>
          <w:rFonts w:ascii="Times New Roman" w:hAnsi="Times New Roman"/>
          <w:color w:val="000000" w:themeColor="text1"/>
          <w:sz w:val="24"/>
          <w:szCs w:val="24"/>
        </w:rPr>
        <w:t xml:space="preserve"> рублей, на 01.01.2025 освоена сумма в размере 19</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837</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09</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p>
    <w:p w14:paraId="31D175D0" w14:textId="49F16C6F" w:rsidR="00F04A86" w:rsidRPr="00CB1FFC" w:rsidRDefault="00F04A86" w:rsidP="00ED011E">
      <w:pPr>
        <w:spacing w:after="0" w:line="240" w:lineRule="auto"/>
        <w:ind w:firstLine="709"/>
        <w:jc w:val="both"/>
        <w:rPr>
          <w:rFonts w:ascii="Times New Roman" w:hAnsi="Times New Roman"/>
          <w:b/>
          <w:i/>
          <w:color w:val="000000" w:themeColor="text1"/>
          <w:sz w:val="24"/>
          <w:szCs w:val="24"/>
        </w:rPr>
      </w:pPr>
      <w:r w:rsidRPr="00CB1FFC">
        <w:rPr>
          <w:rFonts w:ascii="Times New Roman" w:hAnsi="Times New Roman"/>
          <w:b/>
          <w:i/>
          <w:color w:val="000000" w:themeColor="text1"/>
          <w:sz w:val="24"/>
          <w:szCs w:val="24"/>
        </w:rPr>
        <w:t>Комплекс процессных мероприятий «Обеспечение функционирования государственных учреждений»</w:t>
      </w:r>
      <w:r w:rsidR="00ED011E" w:rsidRPr="00CB1FFC">
        <w:rPr>
          <w:rFonts w:ascii="Times New Roman" w:hAnsi="Times New Roman"/>
          <w:b/>
          <w:i/>
          <w:color w:val="000000" w:themeColor="text1"/>
          <w:sz w:val="24"/>
          <w:szCs w:val="24"/>
        </w:rPr>
        <w:t>:</w:t>
      </w:r>
    </w:p>
    <w:p w14:paraId="43C01FEA" w14:textId="4DD9AC66"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«Предоставлена компенсация расходов на оплату стоимости проезда, переезда и провоза багажа работникам, в соответствии с потребностью».</w:t>
      </w:r>
      <w:r w:rsidR="00ED011E"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На компенсацию расходов на оплату стоимости проезда, переезда и провоза багажа на 01.01.2025 выплачена сумма 944 124,75 рублей.</w:t>
      </w:r>
    </w:p>
    <w:p w14:paraId="41F613D3" w14:textId="691A9344"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«Обеспечена деятельность службы охраны животного мира особо охраняемых территорий»</w:t>
      </w:r>
      <w:r w:rsidR="00ED011E"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По данному мероприятию обеспечена деятельность подведомственного учреждения ГКУ ЧАО «Служба охраны животного мира, природопользования и экологического мониторинга». Расходы на обеспечение деятельности (оказание услуг) служб охраны животного мира, особо охраняемых территорий и экологического мониторинга за 2024 год составили 46</w:t>
      </w:r>
      <w:r w:rsidR="005711F8" w:rsidRPr="00CB1FFC">
        <w:rPr>
          <w:rFonts w:ascii="Times New Roman" w:hAnsi="Times New Roman"/>
          <w:color w:val="000000" w:themeColor="text1"/>
          <w:sz w:val="24"/>
          <w:szCs w:val="24"/>
        </w:rPr>
        <w:t> </w:t>
      </w:r>
      <w:r w:rsidRPr="00CB1FFC">
        <w:rPr>
          <w:rFonts w:ascii="Times New Roman" w:hAnsi="Times New Roman"/>
          <w:color w:val="000000" w:themeColor="text1"/>
          <w:sz w:val="24"/>
          <w:szCs w:val="24"/>
        </w:rPr>
        <w:t>036</w:t>
      </w:r>
      <w:r w:rsidR="005711F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7</w:t>
      </w:r>
      <w:r w:rsidR="005711F8" w:rsidRPr="00CB1FFC">
        <w:rPr>
          <w:rFonts w:ascii="Times New Roman" w:hAnsi="Times New Roman"/>
          <w:color w:val="000000" w:themeColor="text1"/>
          <w:sz w:val="24"/>
          <w:szCs w:val="24"/>
        </w:rPr>
        <w:t xml:space="preserve"> тыс. </w:t>
      </w:r>
      <w:r w:rsidRPr="00CB1FFC">
        <w:rPr>
          <w:rFonts w:ascii="Times New Roman" w:hAnsi="Times New Roman"/>
          <w:color w:val="000000" w:themeColor="text1"/>
          <w:sz w:val="24"/>
          <w:szCs w:val="24"/>
        </w:rPr>
        <w:t>рублей.</w:t>
      </w:r>
    </w:p>
    <w:p w14:paraId="1EB5C925" w14:textId="3D44A52E" w:rsidR="00F04A86" w:rsidRPr="00CB1FFC" w:rsidRDefault="00F04A86" w:rsidP="00ED011E">
      <w:pPr>
        <w:spacing w:after="0" w:line="240" w:lineRule="auto"/>
        <w:ind w:firstLine="709"/>
        <w:jc w:val="both"/>
        <w:rPr>
          <w:rFonts w:ascii="Times New Roman" w:hAnsi="Times New Roman"/>
          <w:b/>
          <w:i/>
          <w:color w:val="000000" w:themeColor="text1"/>
          <w:sz w:val="24"/>
          <w:szCs w:val="24"/>
        </w:rPr>
      </w:pPr>
      <w:r w:rsidRPr="00CB1FFC">
        <w:rPr>
          <w:rFonts w:ascii="Times New Roman" w:hAnsi="Times New Roman"/>
          <w:b/>
          <w:i/>
          <w:color w:val="000000" w:themeColor="text1"/>
          <w:sz w:val="24"/>
          <w:szCs w:val="24"/>
        </w:rPr>
        <w:t>Комплекс процессных мероприятий «Предотвращение негативного воздействия на окружающую среду и ликвидация его последствий»</w:t>
      </w:r>
      <w:r w:rsidR="00ED011E" w:rsidRPr="00CB1FFC">
        <w:rPr>
          <w:rFonts w:ascii="Times New Roman" w:hAnsi="Times New Roman"/>
          <w:b/>
          <w:i/>
          <w:color w:val="000000" w:themeColor="text1"/>
          <w:sz w:val="24"/>
          <w:szCs w:val="24"/>
        </w:rPr>
        <w:t>:</w:t>
      </w:r>
    </w:p>
    <w:p w14:paraId="366CB40B" w14:textId="593D8699" w:rsidR="00F04A86" w:rsidRPr="00CB1FFC" w:rsidRDefault="00F04A86" w:rsidP="00ED011E">
      <w:pPr>
        <w:spacing w:after="0" w:line="240" w:lineRule="auto"/>
        <w:ind w:firstLine="709"/>
        <w:jc w:val="both"/>
        <w:rPr>
          <w:rFonts w:ascii="Times New Roman" w:hAnsi="Times New Roman"/>
          <w:color w:val="000000" w:themeColor="text1"/>
          <w:sz w:val="24"/>
          <w:szCs w:val="24"/>
        </w:rPr>
      </w:pPr>
      <w:r w:rsidRPr="00CB1FFC">
        <w:rPr>
          <w:rFonts w:ascii="Times New Roman" w:hAnsi="Times New Roman"/>
          <w:i/>
          <w:iCs/>
          <w:color w:val="000000" w:themeColor="text1"/>
          <w:sz w:val="24"/>
          <w:szCs w:val="24"/>
        </w:rPr>
        <w:t>«Вывоз накопленных промышленных и бытовых отходов лома черных металлов с территории Чукотского автономного округа»</w:t>
      </w:r>
      <w:r w:rsidR="00ED011E" w:rsidRPr="00CB1FFC">
        <w:rPr>
          <w:rFonts w:ascii="Times New Roman" w:hAnsi="Times New Roman"/>
          <w:i/>
          <w:iCs/>
          <w:color w:val="000000" w:themeColor="text1"/>
          <w:sz w:val="24"/>
          <w:szCs w:val="24"/>
        </w:rPr>
        <w:t xml:space="preserve">. </w:t>
      </w:r>
      <w:r w:rsidRPr="00CB1FFC">
        <w:rPr>
          <w:rFonts w:ascii="Times New Roman" w:hAnsi="Times New Roman"/>
          <w:color w:val="000000" w:themeColor="text1"/>
          <w:sz w:val="24"/>
          <w:szCs w:val="24"/>
        </w:rPr>
        <w:t>На реализацию данного показателя по мероприятию «Субсидия на возмещение затрат по перевозке отходов лома черных металлов», а также законом Чукотского автономного округа от 08.12.2023 № 76-ОЗ «Об окружном бюджете на 2024 год и на плановый период 2025 и 2026 годов» в 2024 году субсидия предусмотрена в размере 3 345,7 тыс. рублей.</w:t>
      </w:r>
      <w:r w:rsidR="00ED011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В 2024 году отбор проходил в период с 11 – 25 ноября. В Департамент поступила 1 заявка от общества с ограниченной ответственностью «Паркострой» (далее – Заявитель).</w:t>
      </w:r>
      <w:r w:rsidR="00ED011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Приказом Департамента природных ресурсов и экологии Чукотского автономного округа отклонена заявка и документы Заявителя на стадии рассмотрения и оценки заявок</w:t>
      </w:r>
      <w:r w:rsidR="00ED011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Заявителю</w:t>
      </w:r>
      <w:r w:rsidR="00ED011E" w:rsidRPr="00CB1FFC">
        <w:rPr>
          <w:rFonts w:ascii="Times New Roman" w:hAnsi="Times New Roman"/>
          <w:color w:val="000000" w:themeColor="text1"/>
          <w:sz w:val="24"/>
          <w:szCs w:val="24"/>
        </w:rPr>
        <w:t xml:space="preserve"> отказано</w:t>
      </w:r>
      <w:r w:rsidRPr="00CB1FFC">
        <w:rPr>
          <w:rFonts w:ascii="Times New Roman" w:hAnsi="Times New Roman"/>
          <w:color w:val="000000" w:themeColor="text1"/>
          <w:sz w:val="24"/>
          <w:szCs w:val="24"/>
        </w:rPr>
        <w:t xml:space="preserve"> в предоставлении субсидии на возмещение затрат по перевозке отходов лома черных металлов в 2024 году.</w:t>
      </w:r>
      <w:r w:rsidR="00ED011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В период с 3 – 10 декабря 2024 года было объявлено о проведении второго отбора. В установленные сроки проведения отбора в Департамент заявки не поступали. </w:t>
      </w:r>
    </w:p>
    <w:p w14:paraId="1600761E" w14:textId="77777777" w:rsidR="00F04A86" w:rsidRPr="00CB1FFC" w:rsidRDefault="00F04A86" w:rsidP="00F04A86">
      <w:pPr>
        <w:spacing w:after="0" w:line="240" w:lineRule="auto"/>
        <w:ind w:firstLine="709"/>
        <w:rPr>
          <w:rFonts w:ascii="Times New Roman" w:hAnsi="Times New Roman"/>
          <w:color w:val="000000" w:themeColor="text1"/>
          <w:sz w:val="24"/>
          <w:szCs w:val="24"/>
        </w:rPr>
      </w:pPr>
    </w:p>
    <w:p w14:paraId="0736899F" w14:textId="67689EAF"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t>Государственная программа «Развитие энергетики Чукотского автономного округа» включает в себя</w:t>
      </w:r>
      <w:r w:rsidRPr="00CB1FFC">
        <w:rPr>
          <w:rFonts w:ascii="Times New Roman" w:hAnsi="Times New Roman"/>
          <w:color w:val="000000" w:themeColor="text1"/>
          <w:sz w:val="24"/>
          <w:szCs w:val="24"/>
        </w:rPr>
        <w:t>: 4 региональных проекта и 3 комплекса процессных мероприятий. Всего на 2024 год предусмотрено программой 15 346 764,7 тыс. руб., из них средства федерального бюджета – 5 100 000,0 тыс.</w:t>
      </w:r>
      <w:r w:rsidR="00F63D6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руб., окружного бюджета – 942 416,8 тыс. руб., средства прочих внебюджетных источников - 9 304 347,9 тыс. руб. </w:t>
      </w:r>
    </w:p>
    <w:p w14:paraId="37774336" w14:textId="3BF55E04" w:rsidR="00EB23A8" w:rsidRPr="00CB1FFC" w:rsidRDefault="00EB23A8" w:rsidP="00F63D67">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На реализацию региональных проектов в 2024 году предусмотрено 7 789 091,7 тыс.</w:t>
      </w:r>
      <w:r w:rsidR="00F63D6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руб., в том числе из федерального бюджета – 5 100 000,0 тыс.</w:t>
      </w:r>
      <w:r w:rsidR="00F63D6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руб., окружного бюджета – 872 808,5 тыс.</w:t>
      </w:r>
      <w:r w:rsidR="00F63D6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руб., за счет средств внебюджетных источников – 1 816 283,2 тыс.</w:t>
      </w:r>
      <w:r w:rsidR="00F63D6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руб.</w:t>
      </w:r>
      <w:r w:rsidR="00F63D6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По состоянию на 01.01.2025 </w:t>
      </w:r>
      <w:r w:rsidRPr="00CB1FFC">
        <w:rPr>
          <w:rFonts w:ascii="Times New Roman" w:hAnsi="Times New Roman"/>
          <w:color w:val="000000" w:themeColor="text1"/>
          <w:sz w:val="24"/>
          <w:szCs w:val="24"/>
        </w:rPr>
        <w:lastRenderedPageBreak/>
        <w:t>года финансирование региональных проектов составило 604 388,5 тыс. руб. из средств окружного бюджета (освоение составило 70 000 тыс. руб.).</w:t>
      </w:r>
    </w:p>
    <w:p w14:paraId="628F03F0" w14:textId="0D1D678A" w:rsidR="00EB23A8" w:rsidRPr="00CB1FFC" w:rsidRDefault="00EB23A8" w:rsidP="007E366E">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Региональный проект </w:t>
      </w:r>
      <w:r w:rsidRPr="00CB1FFC">
        <w:rPr>
          <w:rFonts w:ascii="Times New Roman" w:hAnsi="Times New Roman"/>
          <w:i/>
          <w:iCs/>
          <w:color w:val="000000" w:themeColor="text1"/>
          <w:sz w:val="24"/>
          <w:szCs w:val="24"/>
        </w:rPr>
        <w:t>«Государственная поддержка предприятий угольной промышленности»</w:t>
      </w:r>
      <w:r w:rsidRPr="00CB1FFC">
        <w:rPr>
          <w:rFonts w:ascii="Times New Roman" w:hAnsi="Times New Roman"/>
          <w:color w:val="000000" w:themeColor="text1"/>
          <w:sz w:val="24"/>
          <w:szCs w:val="24"/>
        </w:rPr>
        <w:t xml:space="preserve"> </w:t>
      </w:r>
      <w:r w:rsidR="007E366E" w:rsidRPr="00CB1FFC">
        <w:rPr>
          <w:rFonts w:ascii="Times New Roman" w:hAnsi="Times New Roman"/>
          <w:color w:val="000000" w:themeColor="text1"/>
          <w:sz w:val="24"/>
          <w:szCs w:val="24"/>
        </w:rPr>
        <w:t>(о</w:t>
      </w:r>
      <w:r w:rsidRPr="00CB1FFC">
        <w:rPr>
          <w:rFonts w:ascii="Times New Roman" w:hAnsi="Times New Roman"/>
          <w:color w:val="000000" w:themeColor="text1"/>
          <w:sz w:val="24"/>
          <w:szCs w:val="24"/>
        </w:rPr>
        <w:t>бъем финансовых ресурсов, предусмотренный на реализацию регионального проекта в 2024 году, составляет 563 389,1 тыс. руб. (средства окружного бюджета).</w:t>
      </w:r>
      <w:r w:rsidR="007E366E"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 состоянию на 01.01.2025 года профинансировано из средств окружного бюджета 563 389,1 тыс. руб. (освоение составило – 70 000 тыс. руб.)</w:t>
      </w:r>
      <w:r w:rsidR="00BF36BA" w:rsidRPr="00CB1FFC">
        <w:rPr>
          <w:rFonts w:ascii="Times New Roman" w:hAnsi="Times New Roman"/>
          <w:color w:val="000000" w:themeColor="text1"/>
          <w:sz w:val="24"/>
          <w:szCs w:val="24"/>
        </w:rPr>
        <w:t>:</w:t>
      </w:r>
    </w:p>
    <w:p w14:paraId="528C3E4D" w14:textId="6F522B42" w:rsidR="00EB23A8" w:rsidRPr="00CB1FFC" w:rsidRDefault="007E366E" w:rsidP="007E366E">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м</w:t>
      </w:r>
      <w:r w:rsidR="00EB23A8" w:rsidRPr="00CB1FFC">
        <w:rPr>
          <w:rFonts w:ascii="Times New Roman" w:hAnsi="Times New Roman"/>
          <w:color w:val="000000" w:themeColor="text1"/>
          <w:sz w:val="24"/>
          <w:szCs w:val="24"/>
        </w:rPr>
        <w:t>ероприяти</w:t>
      </w:r>
      <w:r w:rsidRPr="00CB1FFC">
        <w:rPr>
          <w:rFonts w:ascii="Times New Roman" w:hAnsi="Times New Roman"/>
          <w:color w:val="000000" w:themeColor="text1"/>
          <w:sz w:val="24"/>
          <w:szCs w:val="24"/>
        </w:rPr>
        <w:t>я</w:t>
      </w:r>
      <w:r w:rsidR="00EB23A8" w:rsidRPr="00CB1FFC">
        <w:rPr>
          <w:rFonts w:ascii="Times New Roman" w:hAnsi="Times New Roman"/>
          <w:color w:val="000000" w:themeColor="text1"/>
          <w:sz w:val="24"/>
          <w:szCs w:val="24"/>
        </w:rPr>
        <w:t xml:space="preserve"> </w:t>
      </w:r>
      <w:r w:rsidR="00EB23A8" w:rsidRPr="00CB1FFC">
        <w:rPr>
          <w:rFonts w:ascii="Times New Roman" w:hAnsi="Times New Roman"/>
          <w:i/>
          <w:iCs/>
          <w:color w:val="000000" w:themeColor="text1"/>
          <w:sz w:val="24"/>
          <w:szCs w:val="24"/>
        </w:rPr>
        <w:t>«Финансовое обеспечение затрат, связанных с техническим перевооружением, юридических лиц - предприятий угольной промышленности, занимающихся добычей угля подземным способом»</w:t>
      </w:r>
      <w:r w:rsidRPr="00CB1FFC">
        <w:rPr>
          <w:rFonts w:ascii="Times New Roman" w:hAnsi="Times New Roman"/>
          <w:color w:val="000000" w:themeColor="text1"/>
          <w:sz w:val="24"/>
          <w:szCs w:val="24"/>
        </w:rPr>
        <w:t xml:space="preserve"> (на реализацию </w:t>
      </w:r>
      <w:r w:rsidR="00EB23A8" w:rsidRPr="00CB1FFC">
        <w:rPr>
          <w:rFonts w:ascii="Times New Roman" w:hAnsi="Times New Roman"/>
          <w:color w:val="000000" w:themeColor="text1"/>
          <w:sz w:val="24"/>
          <w:szCs w:val="24"/>
        </w:rPr>
        <w:t>предусмотрено 70 000 тыс.</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руб</w:t>
      </w:r>
      <w:r w:rsidRPr="00CB1FFC">
        <w:rPr>
          <w:rFonts w:ascii="Times New Roman" w:hAnsi="Times New Roman"/>
          <w:color w:val="000000" w:themeColor="text1"/>
          <w:sz w:val="24"/>
          <w:szCs w:val="24"/>
        </w:rPr>
        <w:t>.) с</w:t>
      </w:r>
      <w:r w:rsidR="00EB23A8" w:rsidRPr="00CB1FFC">
        <w:rPr>
          <w:rFonts w:ascii="Times New Roman" w:hAnsi="Times New Roman"/>
          <w:color w:val="000000" w:themeColor="text1"/>
          <w:sz w:val="24"/>
          <w:szCs w:val="24"/>
        </w:rPr>
        <w:t xml:space="preserve"> ОАО «Шахта «Угольная» заключено соглашение № 19 от 02.04.2024 г. на сумму 70 000,0 тыс. руб.</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По состоянию на 01.01.2025 профинансировано из средств окружного бюджета ОАО «Шахта «Угольная» 70 000,0 тыс. руб. (освоено – 70 000,0 тыс. руб.), добыто - 117,8 тыс.</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тонн, реализовано – 60,4 тыс.</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тонн.</w:t>
      </w:r>
    </w:p>
    <w:p w14:paraId="313FF856" w14:textId="56EBE384" w:rsidR="00EB23A8" w:rsidRPr="00CB1FFC" w:rsidRDefault="007E366E" w:rsidP="007E366E">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м</w:t>
      </w:r>
      <w:r w:rsidR="00EB23A8" w:rsidRPr="00CB1FFC">
        <w:rPr>
          <w:rFonts w:ascii="Times New Roman" w:hAnsi="Times New Roman"/>
          <w:color w:val="000000" w:themeColor="text1"/>
          <w:sz w:val="24"/>
          <w:szCs w:val="24"/>
        </w:rPr>
        <w:t>ероприяти</w:t>
      </w:r>
      <w:r w:rsidRPr="00CB1FFC">
        <w:rPr>
          <w:rFonts w:ascii="Times New Roman" w:hAnsi="Times New Roman"/>
          <w:color w:val="000000" w:themeColor="text1"/>
          <w:sz w:val="24"/>
          <w:szCs w:val="24"/>
        </w:rPr>
        <w:t>я</w:t>
      </w:r>
      <w:r w:rsidR="00EB23A8" w:rsidRPr="00CB1FFC">
        <w:rPr>
          <w:rFonts w:ascii="Times New Roman" w:hAnsi="Times New Roman"/>
          <w:color w:val="000000" w:themeColor="text1"/>
          <w:sz w:val="24"/>
          <w:szCs w:val="24"/>
        </w:rPr>
        <w:t xml:space="preserve"> </w:t>
      </w:r>
      <w:r w:rsidRPr="00CB1FFC">
        <w:rPr>
          <w:rFonts w:ascii="Times New Roman" w:hAnsi="Times New Roman"/>
          <w:i/>
          <w:iCs/>
          <w:color w:val="000000" w:themeColor="text1"/>
          <w:sz w:val="24"/>
          <w:szCs w:val="24"/>
        </w:rPr>
        <w:t>«</w:t>
      </w:r>
      <w:r w:rsidR="00EB23A8" w:rsidRPr="00CB1FFC">
        <w:rPr>
          <w:rFonts w:ascii="Times New Roman" w:hAnsi="Times New Roman"/>
          <w:i/>
          <w:iCs/>
          <w:color w:val="000000" w:themeColor="text1"/>
          <w:sz w:val="24"/>
          <w:szCs w:val="24"/>
        </w:rPr>
        <w:t>Субсидии на модернизацию объектов инфраструктуры в рамках реализации инвестиционного проекта</w:t>
      </w:r>
      <w:r w:rsidRPr="00CB1FFC">
        <w:rPr>
          <w:rFonts w:ascii="Times New Roman" w:hAnsi="Times New Roman"/>
          <w:i/>
          <w:iCs/>
          <w:color w:val="000000" w:themeColor="text1"/>
          <w:sz w:val="24"/>
          <w:szCs w:val="24"/>
        </w:rPr>
        <w:t>»</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предусмотрена субсидия в 2024 году – 493 389,1 тыс.</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руб</w:t>
      </w:r>
      <w:r w:rsidRPr="00CB1FFC">
        <w:rPr>
          <w:rFonts w:ascii="Times New Roman" w:hAnsi="Times New Roman"/>
          <w:color w:val="000000" w:themeColor="text1"/>
          <w:sz w:val="24"/>
          <w:szCs w:val="24"/>
        </w:rPr>
        <w:t>.)</w:t>
      </w:r>
      <w:r w:rsidR="00EB23A8" w:rsidRPr="00CB1FFC">
        <w:rPr>
          <w:rFonts w:ascii="Times New Roman" w:hAnsi="Times New Roman"/>
          <w:color w:val="000000" w:themeColor="text1"/>
          <w:sz w:val="24"/>
          <w:szCs w:val="24"/>
        </w:rPr>
        <w:t>.</w:t>
      </w:r>
    </w:p>
    <w:p w14:paraId="06C8C946" w14:textId="4724463C" w:rsidR="00EB23A8" w:rsidRPr="00CB1FFC" w:rsidRDefault="00EB23A8" w:rsidP="00BD4BF4">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 Администрацией Анадырского муниципального района заключено соглашение № 22 от 01.02.2022 г. на общую сумму 724 076, 9 тыс. руб.</w:t>
      </w:r>
      <w:r w:rsidR="007E366E" w:rsidRPr="00CB1FFC">
        <w:rPr>
          <w:rFonts w:ascii="Times New Roman" w:hAnsi="Times New Roman"/>
          <w:color w:val="000000" w:themeColor="text1"/>
          <w:sz w:val="24"/>
          <w:szCs w:val="24"/>
        </w:rPr>
        <w:t xml:space="preserve"> З</w:t>
      </w:r>
      <w:r w:rsidRPr="00CB1FFC">
        <w:rPr>
          <w:rFonts w:ascii="Times New Roman" w:hAnsi="Times New Roman"/>
          <w:color w:val="000000" w:themeColor="text1"/>
          <w:sz w:val="24"/>
          <w:szCs w:val="24"/>
        </w:rPr>
        <w:t>аключены муниципальные контракты</w:t>
      </w:r>
      <w:r w:rsidR="00BD4BF4" w:rsidRPr="00CB1FFC">
        <w:rPr>
          <w:rFonts w:ascii="Times New Roman" w:hAnsi="Times New Roman"/>
          <w:color w:val="000000" w:themeColor="text1"/>
          <w:sz w:val="24"/>
          <w:szCs w:val="24"/>
        </w:rPr>
        <w:t xml:space="preserve"> на </w:t>
      </w:r>
      <w:r w:rsidRPr="00CB1FFC">
        <w:rPr>
          <w:rFonts w:ascii="Times New Roman" w:hAnsi="Times New Roman"/>
          <w:color w:val="000000" w:themeColor="text1"/>
          <w:sz w:val="24"/>
          <w:szCs w:val="24"/>
        </w:rPr>
        <w:t>выполнение инженерных изысканий, проектирование и капитальный ремонт объекта «Автомобильная дорога Нагорный-Аэропорт с подъездом до морпорта» (уточнены объемы выплат по этапам выполнения работ) на сумму 426 711,9 тыс. руб.; «Капитальный ремонт ВЛ 6кВ «Фидер-12» участков «ДЭС Беринговский – отпайка», «отпайка – Аэропорт» в г.п. Беринговский» на сумму 297 365 тыс. руб.</w:t>
      </w:r>
      <w:r w:rsidR="00BD4B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 состоянию на 01.01.2025 г. в 2024 году профинансировано из средств окружного бюджета 493 389,1 тыс.</w:t>
      </w:r>
      <w:r w:rsidR="00BD4B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руб. </w:t>
      </w:r>
    </w:p>
    <w:p w14:paraId="7FE6672A" w14:textId="47B49ECE" w:rsidR="00EB23A8" w:rsidRPr="00CB1FFC" w:rsidRDefault="00EB23A8" w:rsidP="00BD4BF4">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Региональный проект </w:t>
      </w:r>
      <w:r w:rsidRPr="00CB1FFC">
        <w:rPr>
          <w:rFonts w:ascii="Times New Roman" w:hAnsi="Times New Roman"/>
          <w:i/>
          <w:iCs/>
          <w:color w:val="000000" w:themeColor="text1"/>
          <w:sz w:val="24"/>
          <w:szCs w:val="24"/>
        </w:rPr>
        <w:t>«Модернизация газового месторождения «Западно-Озерное»</w:t>
      </w:r>
      <w:r w:rsidR="00BD4BF4" w:rsidRPr="00CB1FFC">
        <w:rPr>
          <w:rFonts w:ascii="Times New Roman" w:hAnsi="Times New Roman"/>
          <w:color w:val="000000" w:themeColor="text1"/>
          <w:sz w:val="24"/>
          <w:szCs w:val="24"/>
        </w:rPr>
        <w:t xml:space="preserve"> (о</w:t>
      </w:r>
      <w:r w:rsidRPr="00CB1FFC">
        <w:rPr>
          <w:rFonts w:ascii="Times New Roman" w:hAnsi="Times New Roman"/>
          <w:color w:val="000000" w:themeColor="text1"/>
          <w:sz w:val="24"/>
          <w:szCs w:val="24"/>
        </w:rPr>
        <w:t>бъем финансовых ресурсо</w:t>
      </w:r>
      <w:r w:rsidR="00BD4BF4" w:rsidRPr="00CB1FFC">
        <w:rPr>
          <w:rFonts w:ascii="Times New Roman" w:hAnsi="Times New Roman"/>
          <w:color w:val="000000" w:themeColor="text1"/>
          <w:sz w:val="24"/>
          <w:szCs w:val="24"/>
        </w:rPr>
        <w:t>в</w:t>
      </w:r>
      <w:r w:rsidRPr="00CB1FFC">
        <w:rPr>
          <w:rFonts w:ascii="Times New Roman" w:hAnsi="Times New Roman"/>
          <w:color w:val="000000" w:themeColor="text1"/>
          <w:sz w:val="24"/>
          <w:szCs w:val="24"/>
        </w:rPr>
        <w:t>, предусмотренный в 2024 году, составляет</w:t>
      </w:r>
      <w:r w:rsidR="00BD4B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40 999,4 тыс. руб.</w:t>
      </w:r>
      <w:r w:rsidR="00BD4BF4" w:rsidRPr="00CB1FFC">
        <w:rPr>
          <w:rFonts w:ascii="Times New Roman" w:hAnsi="Times New Roman"/>
          <w:color w:val="000000" w:themeColor="text1"/>
          <w:sz w:val="24"/>
          <w:szCs w:val="24"/>
        </w:rPr>
        <w:t xml:space="preserve"> за счет средств окружного бюджета).</w:t>
      </w:r>
    </w:p>
    <w:p w14:paraId="35CA0B00" w14:textId="3F916150" w:rsidR="00EB23A8" w:rsidRPr="00CB1FFC" w:rsidRDefault="00BD4BF4" w:rsidP="00BD4BF4">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м</w:t>
      </w:r>
      <w:r w:rsidR="00EB23A8" w:rsidRPr="00CB1FFC">
        <w:rPr>
          <w:rFonts w:ascii="Times New Roman" w:hAnsi="Times New Roman"/>
          <w:color w:val="000000" w:themeColor="text1"/>
          <w:sz w:val="24"/>
          <w:szCs w:val="24"/>
        </w:rPr>
        <w:t>ероприяти</w:t>
      </w:r>
      <w:r w:rsidRPr="00CB1FFC">
        <w:rPr>
          <w:rFonts w:ascii="Times New Roman" w:hAnsi="Times New Roman"/>
          <w:color w:val="000000" w:themeColor="text1"/>
          <w:sz w:val="24"/>
          <w:szCs w:val="24"/>
        </w:rPr>
        <w:t>я</w:t>
      </w:r>
      <w:r w:rsidR="00EB23A8"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w:t>
      </w:r>
      <w:r w:rsidR="00EB23A8" w:rsidRPr="00CB1FFC">
        <w:rPr>
          <w:rFonts w:ascii="Times New Roman" w:hAnsi="Times New Roman"/>
          <w:color w:val="000000" w:themeColor="text1"/>
          <w:sz w:val="24"/>
          <w:szCs w:val="24"/>
        </w:rPr>
        <w:t>Субсидии на финансовое обеспечение затрат, связанных с разработкой проектно-сметной документации</w:t>
      </w:r>
      <w:r w:rsidRPr="00CB1FFC">
        <w:rPr>
          <w:rFonts w:ascii="Times New Roman" w:hAnsi="Times New Roman"/>
          <w:color w:val="000000" w:themeColor="text1"/>
          <w:sz w:val="24"/>
          <w:szCs w:val="24"/>
        </w:rPr>
        <w:t xml:space="preserve">» на реализацию в </w:t>
      </w:r>
      <w:r w:rsidR="00EB23A8" w:rsidRPr="00CB1FFC">
        <w:rPr>
          <w:rFonts w:ascii="Times New Roman" w:hAnsi="Times New Roman"/>
          <w:color w:val="000000" w:themeColor="text1"/>
          <w:sz w:val="24"/>
          <w:szCs w:val="24"/>
        </w:rPr>
        <w:t>2024 год</w:t>
      </w:r>
      <w:r w:rsidRPr="00CB1FFC">
        <w:rPr>
          <w:rFonts w:ascii="Times New Roman" w:hAnsi="Times New Roman"/>
          <w:color w:val="000000" w:themeColor="text1"/>
          <w:sz w:val="24"/>
          <w:szCs w:val="24"/>
        </w:rPr>
        <w:t>у</w:t>
      </w:r>
      <w:r w:rsidR="00EB23A8" w:rsidRPr="00CB1FFC">
        <w:rPr>
          <w:rFonts w:ascii="Times New Roman" w:hAnsi="Times New Roman"/>
          <w:color w:val="000000" w:themeColor="text1"/>
          <w:sz w:val="24"/>
          <w:szCs w:val="24"/>
        </w:rPr>
        <w:t xml:space="preserve"> предусмотрена субсидия в размере 40 999,4 тыс.</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 xml:space="preserve">руб. </w:t>
      </w:r>
      <w:r w:rsidRPr="00CB1FFC">
        <w:rPr>
          <w:rFonts w:ascii="Times New Roman" w:hAnsi="Times New Roman"/>
          <w:color w:val="000000" w:themeColor="text1"/>
          <w:sz w:val="24"/>
          <w:szCs w:val="24"/>
        </w:rPr>
        <w:t xml:space="preserve">с </w:t>
      </w:r>
      <w:r w:rsidR="00EB23A8" w:rsidRPr="00CB1FFC">
        <w:rPr>
          <w:rFonts w:ascii="Times New Roman" w:hAnsi="Times New Roman"/>
          <w:color w:val="000000" w:themeColor="text1"/>
          <w:sz w:val="24"/>
          <w:szCs w:val="24"/>
        </w:rPr>
        <w:t>ООО «Сибнефть-Чукотка» заключено соглашение о предоставлении субсидии из окружного бюджета на финансовое обеспечение затрат, связанных с разработкой проектно-сметной документации для модернизации газового месторождения «Западно-Озерное» на сумму 136 664,7 тыс.</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руб.</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По состоянию на 01.10.20</w:t>
      </w:r>
      <w:r w:rsidRPr="00CB1FFC">
        <w:rPr>
          <w:rFonts w:ascii="Times New Roman" w:hAnsi="Times New Roman"/>
          <w:color w:val="000000" w:themeColor="text1"/>
          <w:sz w:val="24"/>
          <w:szCs w:val="24"/>
        </w:rPr>
        <w:t>25</w:t>
      </w:r>
      <w:r w:rsidR="00EB23A8" w:rsidRPr="00CB1FFC">
        <w:rPr>
          <w:rFonts w:ascii="Times New Roman" w:hAnsi="Times New Roman"/>
          <w:color w:val="000000" w:themeColor="text1"/>
          <w:sz w:val="24"/>
          <w:szCs w:val="24"/>
        </w:rPr>
        <w:t xml:space="preserve"> года профинансировано 40 999,4 тыс. руб. (аванс) из окружного бюджета. Остаток субсидии будет предоставлен по завершению реализации мероприятия в 2025 году.</w:t>
      </w:r>
    </w:p>
    <w:p w14:paraId="6200969F" w14:textId="30517036" w:rsidR="00EB23A8" w:rsidRPr="00CB1FFC" w:rsidRDefault="00EB23A8" w:rsidP="00BD4BF4">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Региональный проект </w:t>
      </w:r>
      <w:r w:rsidRPr="00CB1FFC">
        <w:rPr>
          <w:rFonts w:ascii="Times New Roman" w:hAnsi="Times New Roman"/>
          <w:i/>
          <w:iCs/>
          <w:color w:val="000000" w:themeColor="text1"/>
          <w:sz w:val="24"/>
          <w:szCs w:val="24"/>
        </w:rPr>
        <w:t>«Реализация мероприятий по содействию развитию инфраструктуры»</w:t>
      </w:r>
      <w:r w:rsidR="00BD4BF4" w:rsidRPr="00CB1FFC">
        <w:rPr>
          <w:rFonts w:ascii="Times New Roman" w:hAnsi="Times New Roman"/>
          <w:color w:val="000000" w:themeColor="text1"/>
          <w:sz w:val="24"/>
          <w:szCs w:val="24"/>
        </w:rPr>
        <w:t xml:space="preserve"> (о</w:t>
      </w:r>
      <w:r w:rsidRPr="00CB1FFC">
        <w:rPr>
          <w:rFonts w:ascii="Times New Roman" w:hAnsi="Times New Roman"/>
          <w:color w:val="000000" w:themeColor="text1"/>
          <w:sz w:val="24"/>
          <w:szCs w:val="24"/>
        </w:rPr>
        <w:t>бъем финансовых ресурсов, предусмотренный в 2024 году, составляет – 1 816 283,2 тыс.</w:t>
      </w:r>
      <w:r w:rsidR="00BD4B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руб. за счет средств внебюджетных источников</w:t>
      </w:r>
      <w:r w:rsidR="00BD4BF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130F0D55" w14:textId="4E179830" w:rsidR="00EB23A8" w:rsidRPr="00CB1FFC" w:rsidRDefault="00EB23A8" w:rsidP="00BD4BF4">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Мероприятие: Строительство объекта капитального строительства «Энергоисточник в городе Билибино с внеплощадочной инфраструктурой»</w:t>
      </w:r>
      <w:r w:rsidR="00BD4BF4" w:rsidRPr="00CB1FFC">
        <w:rPr>
          <w:rFonts w:ascii="Times New Roman" w:hAnsi="Times New Roman"/>
          <w:color w:val="000000" w:themeColor="text1"/>
          <w:sz w:val="24"/>
          <w:szCs w:val="24"/>
        </w:rPr>
        <w:t xml:space="preserve"> (н</w:t>
      </w:r>
      <w:r w:rsidRPr="00CB1FFC">
        <w:rPr>
          <w:rFonts w:ascii="Times New Roman" w:hAnsi="Times New Roman"/>
          <w:color w:val="000000" w:themeColor="text1"/>
          <w:sz w:val="24"/>
          <w:szCs w:val="24"/>
        </w:rPr>
        <w:t>а реализацию мероприятия</w:t>
      </w:r>
      <w:r w:rsidR="00BD4BF4" w:rsidRPr="00CB1FFC">
        <w:rPr>
          <w:rFonts w:ascii="Times New Roman" w:hAnsi="Times New Roman"/>
          <w:color w:val="000000" w:themeColor="text1"/>
          <w:sz w:val="24"/>
          <w:szCs w:val="24"/>
        </w:rPr>
        <w:t xml:space="preserve"> в 2024 году </w:t>
      </w:r>
      <w:r w:rsidRPr="00CB1FFC">
        <w:rPr>
          <w:rFonts w:ascii="Times New Roman" w:hAnsi="Times New Roman"/>
          <w:color w:val="000000" w:themeColor="text1"/>
          <w:sz w:val="24"/>
          <w:szCs w:val="24"/>
        </w:rPr>
        <w:t>предусмотрена сумма 1 816 283,2 тыс.</w:t>
      </w:r>
      <w:r w:rsidR="00BD4B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руб. за счет средств внебюджетных источников.</w:t>
      </w:r>
      <w:r w:rsidR="00BD4B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По состоянию на 01.01.2025 года финансирование составляет 0 тыс. руб.</w:t>
      </w:r>
      <w:r w:rsidR="00BD4BF4" w:rsidRPr="00CB1FFC">
        <w:rPr>
          <w:rFonts w:ascii="Times New Roman" w:hAnsi="Times New Roman"/>
          <w:color w:val="000000" w:themeColor="text1"/>
          <w:sz w:val="24"/>
          <w:szCs w:val="24"/>
        </w:rPr>
        <w:t>)</w:t>
      </w:r>
    </w:p>
    <w:p w14:paraId="437F43A8"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Вопрос предоставления дополнительных бюджетных ассигнований на финансирование Энергоисточника прорабатывался Минстроем России совместно с Минфином России, Минэнерго России, Минэкономразвития России, Минвостокразвития России, Ростехнадзором и Госкорпорацией «Росатом» в ходе исполнения поручения Правительства Российской Федерации от 7 августа 2023 г. № 6669-П51-ЮТ (далее – Поручение № 6669-П51-ЮТ).</w:t>
      </w:r>
    </w:p>
    <w:p w14:paraId="04534C57"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соответствии с позицией Минфина России превышение объемов финансирования строительства Энергоисточника должно в приоритетном порядке финансироваться за счет средств бюджета Чукотского автономного округа без привлечения средств федерального бюджета.</w:t>
      </w:r>
    </w:p>
    <w:p w14:paraId="0AA463F3"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Письмом от 12 сентября 2024 г. № 20-12-03/86753 Минфин России в рамках исполнения Поручения № ЮТ-П51-26584 подтвердил позицию о целесообразности завершения финансирования Энергоисточника без увеличения расходов федерального бюджета.</w:t>
      </w:r>
    </w:p>
    <w:p w14:paraId="5C2FF982" w14:textId="7CC82252"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Вопрос дополнительного финансирования мероприятия на настоящий момент не решен.</w:t>
      </w:r>
    </w:p>
    <w:p w14:paraId="4C1FBEE1" w14:textId="6E3E4E31" w:rsidR="00EB23A8" w:rsidRPr="00CB1FFC" w:rsidRDefault="00EB23A8" w:rsidP="00BD4BF4">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Региональный проект «</w:t>
      </w:r>
      <w:r w:rsidRPr="00CB1FFC">
        <w:rPr>
          <w:rFonts w:ascii="Times New Roman" w:hAnsi="Times New Roman"/>
          <w:i/>
          <w:iCs/>
          <w:color w:val="000000" w:themeColor="text1"/>
          <w:sz w:val="24"/>
          <w:szCs w:val="24"/>
        </w:rPr>
        <w:t>Реализация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r w:rsidR="00BD4BF4" w:rsidRPr="00CB1FFC">
        <w:rPr>
          <w:rFonts w:ascii="Times New Roman" w:hAnsi="Times New Roman"/>
          <w:color w:val="000000" w:themeColor="text1"/>
          <w:sz w:val="24"/>
          <w:szCs w:val="24"/>
        </w:rPr>
        <w:t xml:space="preserve"> (о</w:t>
      </w:r>
      <w:r w:rsidRPr="00CB1FFC">
        <w:rPr>
          <w:rFonts w:ascii="Times New Roman" w:hAnsi="Times New Roman"/>
          <w:color w:val="000000" w:themeColor="text1"/>
          <w:sz w:val="24"/>
          <w:szCs w:val="24"/>
        </w:rPr>
        <w:t xml:space="preserve">бъем финансовых ресурсов, предусмотренный </w:t>
      </w:r>
      <w:r w:rsidRPr="00CB1FFC">
        <w:rPr>
          <w:rFonts w:ascii="Times New Roman" w:hAnsi="Times New Roman"/>
          <w:color w:val="000000" w:themeColor="text1"/>
          <w:sz w:val="24"/>
          <w:szCs w:val="24"/>
        </w:rPr>
        <w:lastRenderedPageBreak/>
        <w:t>в 2024 году, составляет – 5 368 420,0 тыс.</w:t>
      </w:r>
      <w:r w:rsidR="00BD4B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руб., из них за счет средств федерального бюджета – 5 100 000 тыс.</w:t>
      </w:r>
      <w:r w:rsidR="00BD4B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руб</w:t>
      </w:r>
      <w:r w:rsidR="00BD4BF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окружного бюджета – 268 420,0 тыс.</w:t>
      </w:r>
      <w:r w:rsidR="00BD4BF4"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руб</w:t>
      </w:r>
      <w:r w:rsidR="00BD4BF4"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5CFEB90B" w14:textId="474F1F71" w:rsidR="00EB23A8" w:rsidRPr="00CB1FFC" w:rsidRDefault="00BD4BF4" w:rsidP="00B91085">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м</w:t>
      </w:r>
      <w:r w:rsidR="00EB23A8" w:rsidRPr="00CB1FFC">
        <w:rPr>
          <w:rFonts w:ascii="Times New Roman" w:hAnsi="Times New Roman"/>
          <w:color w:val="000000" w:themeColor="text1"/>
          <w:sz w:val="24"/>
          <w:szCs w:val="24"/>
        </w:rPr>
        <w:t>ероприяти</w:t>
      </w:r>
      <w:r w:rsidRPr="00CB1FFC">
        <w:rPr>
          <w:rFonts w:ascii="Times New Roman" w:hAnsi="Times New Roman"/>
          <w:color w:val="000000" w:themeColor="text1"/>
          <w:sz w:val="24"/>
          <w:szCs w:val="24"/>
        </w:rPr>
        <w:t>я</w:t>
      </w:r>
      <w:r w:rsidR="00EB23A8" w:rsidRPr="00CB1FFC">
        <w:rPr>
          <w:rFonts w:ascii="Times New Roman" w:hAnsi="Times New Roman"/>
          <w:color w:val="000000" w:themeColor="text1"/>
          <w:sz w:val="24"/>
          <w:szCs w:val="24"/>
        </w:rPr>
        <w:t xml:space="preserve">: </w:t>
      </w:r>
      <w:r w:rsidRPr="00CB1FFC">
        <w:rPr>
          <w:rFonts w:ascii="Times New Roman" w:hAnsi="Times New Roman"/>
          <w:i/>
          <w:iCs/>
          <w:color w:val="000000" w:themeColor="text1"/>
          <w:sz w:val="24"/>
          <w:szCs w:val="24"/>
        </w:rPr>
        <w:t>«</w:t>
      </w:r>
      <w:r w:rsidR="00EB23A8" w:rsidRPr="00CB1FFC">
        <w:rPr>
          <w:rFonts w:ascii="Times New Roman" w:hAnsi="Times New Roman"/>
          <w:i/>
          <w:iCs/>
          <w:color w:val="000000" w:themeColor="text1"/>
          <w:sz w:val="24"/>
          <w:szCs w:val="24"/>
        </w:rPr>
        <w:t>Реализация концессионного соглашения в отношении создания и эксплуатации объектов по передаче электрической энергии - линий электропередачи 330 кВ «Мыс Наглёйнын - ПП Билибино - Баимский ГОК»</w:t>
      </w:r>
      <w:r w:rsidR="00B91085" w:rsidRPr="00CB1FFC">
        <w:rPr>
          <w:rFonts w:ascii="Times New Roman" w:hAnsi="Times New Roman"/>
          <w:color w:val="000000" w:themeColor="text1"/>
          <w:sz w:val="24"/>
          <w:szCs w:val="24"/>
        </w:rPr>
        <w:t xml:space="preserve"> (н</w:t>
      </w:r>
      <w:r w:rsidR="00EB23A8" w:rsidRPr="00CB1FFC">
        <w:rPr>
          <w:rFonts w:ascii="Times New Roman" w:hAnsi="Times New Roman"/>
          <w:color w:val="000000" w:themeColor="text1"/>
          <w:sz w:val="24"/>
          <w:szCs w:val="24"/>
        </w:rPr>
        <w:t xml:space="preserve">а реализацию мероприятия </w:t>
      </w:r>
      <w:r w:rsidR="00B91085" w:rsidRPr="00CB1FFC">
        <w:rPr>
          <w:rFonts w:ascii="Times New Roman" w:hAnsi="Times New Roman"/>
          <w:color w:val="000000" w:themeColor="text1"/>
          <w:sz w:val="24"/>
          <w:szCs w:val="24"/>
        </w:rPr>
        <w:t xml:space="preserve">в 2024 году </w:t>
      </w:r>
      <w:r w:rsidR="00EB23A8" w:rsidRPr="00CB1FFC">
        <w:rPr>
          <w:rFonts w:ascii="Times New Roman" w:hAnsi="Times New Roman"/>
          <w:color w:val="000000" w:themeColor="text1"/>
          <w:sz w:val="24"/>
          <w:szCs w:val="24"/>
        </w:rPr>
        <w:t>предусмотрена сумма – 5 368 420,0 тыс.</w:t>
      </w:r>
      <w:r w:rsidR="00B91085"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руб., из них за счет средств федерального бюджета – 5 100 000 тыс.</w:t>
      </w:r>
      <w:r w:rsidR="00B91085"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руб</w:t>
      </w:r>
      <w:r w:rsidR="00B91085" w:rsidRPr="00CB1FFC">
        <w:rPr>
          <w:rFonts w:ascii="Times New Roman" w:hAnsi="Times New Roman"/>
          <w:color w:val="000000" w:themeColor="text1"/>
          <w:sz w:val="24"/>
          <w:szCs w:val="24"/>
        </w:rPr>
        <w:t>.</w:t>
      </w:r>
      <w:r w:rsidR="00EB23A8" w:rsidRPr="00CB1FFC">
        <w:rPr>
          <w:rFonts w:ascii="Times New Roman" w:hAnsi="Times New Roman"/>
          <w:color w:val="000000" w:themeColor="text1"/>
          <w:sz w:val="24"/>
          <w:szCs w:val="24"/>
        </w:rPr>
        <w:t>, окружного бюджета – 268 420,0 тыс.</w:t>
      </w:r>
      <w:r w:rsidR="00B91085"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руб.</w:t>
      </w:r>
      <w:r w:rsidR="00B91085"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По состоянию на 01.01.2025 года финансирование составляет 0 тыс. руб.</w:t>
      </w:r>
      <w:r w:rsidR="00B91085" w:rsidRPr="00CB1FFC">
        <w:rPr>
          <w:rFonts w:ascii="Times New Roman" w:hAnsi="Times New Roman"/>
          <w:color w:val="000000" w:themeColor="text1"/>
          <w:sz w:val="24"/>
          <w:szCs w:val="24"/>
        </w:rPr>
        <w:t xml:space="preserve">). С </w:t>
      </w:r>
      <w:r w:rsidR="00EB23A8" w:rsidRPr="00CB1FFC">
        <w:rPr>
          <w:rFonts w:ascii="Times New Roman" w:hAnsi="Times New Roman"/>
          <w:color w:val="000000" w:themeColor="text1"/>
          <w:sz w:val="24"/>
          <w:szCs w:val="24"/>
        </w:rPr>
        <w:t>ООО «Баимская Энержи» заключено концессионное соглашение в отношении создания и эксплуатации объектов по передаче и распределению электрической энергии - линий электропередач 330 кВ «Мыс Наглёйнын - ПП Билибино - Баимский ГОК». ООО «ГДК Баимская» направила письм</w:t>
      </w:r>
      <w:r w:rsidR="00B91085" w:rsidRPr="00CB1FFC">
        <w:rPr>
          <w:rFonts w:ascii="Times New Roman" w:hAnsi="Times New Roman"/>
          <w:color w:val="000000" w:themeColor="text1"/>
          <w:sz w:val="24"/>
          <w:szCs w:val="24"/>
        </w:rPr>
        <w:t>а</w:t>
      </w:r>
      <w:r w:rsidR="00EB23A8" w:rsidRPr="00CB1FFC">
        <w:rPr>
          <w:rFonts w:ascii="Times New Roman" w:hAnsi="Times New Roman"/>
          <w:color w:val="000000" w:themeColor="text1"/>
          <w:sz w:val="24"/>
          <w:szCs w:val="24"/>
        </w:rPr>
        <w:t xml:space="preserve"> об отсутствии потребности в финансировании и предложение о расторжении концессионного соглашения. 05.02.2025 г. Концессионное соглашение было расторгнуто по решению Сторон.</w:t>
      </w:r>
    </w:p>
    <w:p w14:paraId="559E0995" w14:textId="1B5F4D43" w:rsidR="00EB23A8" w:rsidRPr="00CB1FFC" w:rsidRDefault="007F235E" w:rsidP="0076540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Государственная программа </w:t>
      </w:r>
      <w:r w:rsidRPr="00CB1FFC">
        <w:rPr>
          <w:rFonts w:ascii="Times New Roman" w:hAnsi="Times New Roman"/>
          <w:b/>
          <w:bCs/>
          <w:color w:val="000000" w:themeColor="text1"/>
          <w:sz w:val="24"/>
          <w:szCs w:val="24"/>
        </w:rPr>
        <w:t>"Обеспечение охраны общественного порядка и повышения безопасности дорожного движения в Чукотском автономном округе"</w:t>
      </w:r>
      <w:r w:rsidR="0076540B" w:rsidRPr="00CB1FFC">
        <w:rPr>
          <w:rFonts w:ascii="Times New Roman" w:hAnsi="Times New Roman"/>
          <w:color w:val="000000" w:themeColor="text1"/>
          <w:sz w:val="24"/>
        </w:rPr>
        <w:t>(объем финансовых ресурсов, предусмотренный на реализацию Программы в 2024 году, составляет</w:t>
      </w:r>
      <w:r w:rsidR="0076540B"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1 558,6 тыс. рублей за счет средств окружного бюджета.</w:t>
      </w:r>
      <w:r w:rsidR="0076540B"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 xml:space="preserve">По состоянию </w:t>
      </w:r>
      <w:r w:rsidR="0076540B" w:rsidRPr="00CB1FFC">
        <w:rPr>
          <w:rFonts w:ascii="Times New Roman" w:hAnsi="Times New Roman"/>
          <w:color w:val="000000" w:themeColor="text1"/>
          <w:sz w:val="24"/>
          <w:szCs w:val="24"/>
        </w:rPr>
        <w:t>на 01.01.2025</w:t>
      </w:r>
      <w:r w:rsidR="00EB23A8" w:rsidRPr="00CB1FFC">
        <w:rPr>
          <w:rFonts w:ascii="Times New Roman" w:hAnsi="Times New Roman"/>
          <w:color w:val="000000" w:themeColor="text1"/>
          <w:sz w:val="24"/>
          <w:szCs w:val="24"/>
        </w:rPr>
        <w:t xml:space="preserve"> профинансировано 1 558,4 тыс. рублей, освоено 1 558,4 тыс. рублей. </w:t>
      </w:r>
    </w:p>
    <w:p w14:paraId="4FA34A21" w14:textId="013703DF" w:rsidR="00EB23A8" w:rsidRPr="00CB1FFC" w:rsidRDefault="00EB23A8"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color w:val="000000" w:themeColor="text1"/>
          <w:sz w:val="24"/>
          <w:szCs w:val="24"/>
        </w:rPr>
        <w:t>Региональный проект</w:t>
      </w:r>
      <w:r w:rsidRPr="00CB1FFC">
        <w:rPr>
          <w:rFonts w:ascii="Times New Roman" w:hAnsi="Times New Roman"/>
          <w:b/>
          <w:i/>
          <w:color w:val="000000" w:themeColor="text1"/>
          <w:sz w:val="24"/>
          <w:szCs w:val="24"/>
        </w:rPr>
        <w:t xml:space="preserve"> «Безопасность дорожного движения» федерального проекта «Безопасность дорожного движения»</w:t>
      </w:r>
      <w:r w:rsidR="00BF36BA" w:rsidRPr="00CB1FFC">
        <w:rPr>
          <w:rFonts w:ascii="Times New Roman" w:hAnsi="Times New Roman"/>
          <w:b/>
          <w:i/>
          <w:color w:val="000000" w:themeColor="text1"/>
          <w:sz w:val="24"/>
          <w:szCs w:val="24"/>
        </w:rPr>
        <w:t>:</w:t>
      </w:r>
    </w:p>
    <w:p w14:paraId="5FECEC11" w14:textId="417602AD" w:rsidR="00EB23A8" w:rsidRPr="00CB1FFC" w:rsidRDefault="00EE0FAD" w:rsidP="00EE0FAD">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iCs/>
          <w:color w:val="000000" w:themeColor="text1"/>
          <w:sz w:val="24"/>
          <w:szCs w:val="24"/>
        </w:rPr>
        <w:t>В рамках мероприятия</w:t>
      </w:r>
      <w:r w:rsidR="00EB23A8" w:rsidRPr="00CB1FFC">
        <w:rPr>
          <w:rFonts w:ascii="Times New Roman" w:hAnsi="Times New Roman"/>
          <w:i/>
          <w:color w:val="000000" w:themeColor="text1"/>
          <w:sz w:val="24"/>
          <w:szCs w:val="24"/>
        </w:rPr>
        <w:t xml:space="preserve"> «Приобретение технических средств обучения, наглядных учебных и методических материалов для организаций, осуществляющих обучение детей, работу по профилактике детского дорожно-транспортного травматизма» </w:t>
      </w:r>
      <w:r w:rsidR="000B5D15" w:rsidRPr="00CB1FFC">
        <w:rPr>
          <w:rFonts w:ascii="Times New Roman" w:hAnsi="Times New Roman"/>
          <w:i/>
          <w:color w:val="000000" w:themeColor="text1"/>
          <w:sz w:val="24"/>
          <w:szCs w:val="24"/>
        </w:rPr>
        <w:t>(</w:t>
      </w:r>
      <w:r w:rsidR="000B5D15" w:rsidRPr="00CB1FFC">
        <w:rPr>
          <w:rFonts w:ascii="Times New Roman" w:hAnsi="Times New Roman"/>
          <w:color w:val="000000" w:themeColor="text1"/>
          <w:sz w:val="24"/>
        </w:rPr>
        <w:t>объем финансовых ресурсов, предусмотренный на реализацию</w:t>
      </w:r>
      <w:r w:rsidR="000B5D15" w:rsidRPr="00CB1FFC">
        <w:rPr>
          <w:rFonts w:ascii="Times New Roman" w:hAnsi="Times New Roman"/>
          <w:color w:val="000000" w:themeColor="text1"/>
          <w:sz w:val="24"/>
          <w:szCs w:val="24"/>
        </w:rPr>
        <w:t xml:space="preserve"> в 2024 году, составил</w:t>
      </w:r>
      <w:r w:rsidR="00EB23A8" w:rsidRPr="00CB1FFC">
        <w:rPr>
          <w:rFonts w:ascii="Times New Roman" w:hAnsi="Times New Roman"/>
          <w:color w:val="000000" w:themeColor="text1"/>
          <w:sz w:val="24"/>
          <w:szCs w:val="24"/>
        </w:rPr>
        <w:t xml:space="preserve"> 200,0 тыс. рублей, профинансировано и освоено 200,0 тыс. рублей</w:t>
      </w:r>
      <w:r w:rsidR="000B5D1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заключен договор на поставку наглядных учебных и методических материалов для образовательных организаций, осуществляющих работу по профилактике детского дорожно-транспортного травматизма. Договор исполнен. Приобретенные товары поставлены в Муниципальное бюджетное общеобразовательное учреждение «Средняя общеобразовательная школа посёлка Эгвекинот».</w:t>
      </w:r>
    </w:p>
    <w:p w14:paraId="1F292145"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С 2025 года данное мероприятие перенесено в комплекс процессных мероприятий </w:t>
      </w:r>
      <w:r w:rsidRPr="00CB1FFC">
        <w:rPr>
          <w:rFonts w:ascii="Times New Roman" w:hAnsi="Times New Roman"/>
          <w:iCs/>
          <w:color w:val="000000" w:themeColor="text1"/>
          <w:sz w:val="24"/>
          <w:szCs w:val="24"/>
        </w:rPr>
        <w:t>«Повышение безопасности дорожного движения».</w:t>
      </w:r>
    </w:p>
    <w:p w14:paraId="5179131B" w14:textId="67516B68" w:rsidR="00EB23A8" w:rsidRPr="00CB1FFC" w:rsidRDefault="00EE0FAD" w:rsidP="00EE0FAD">
      <w:pPr>
        <w:spacing w:after="0" w:line="240" w:lineRule="auto"/>
        <w:ind w:firstLine="720"/>
        <w:jc w:val="both"/>
        <w:rPr>
          <w:rFonts w:ascii="Times New Roman" w:hAnsi="Times New Roman"/>
          <w:i/>
          <w:color w:val="000000" w:themeColor="text1"/>
          <w:sz w:val="24"/>
          <w:szCs w:val="24"/>
        </w:rPr>
      </w:pPr>
      <w:r w:rsidRPr="00CB1FFC">
        <w:rPr>
          <w:rFonts w:ascii="Times New Roman" w:hAnsi="Times New Roman"/>
          <w:iCs/>
          <w:color w:val="000000" w:themeColor="text1"/>
          <w:sz w:val="24"/>
          <w:szCs w:val="24"/>
        </w:rPr>
        <w:t>В рамках мероприятия</w:t>
      </w:r>
      <w:r w:rsidRPr="00CB1FFC">
        <w:rPr>
          <w:rFonts w:ascii="Times New Roman" w:hAnsi="Times New Roman"/>
          <w:i/>
          <w:color w:val="000000" w:themeColor="text1"/>
          <w:sz w:val="24"/>
          <w:szCs w:val="24"/>
        </w:rPr>
        <w:t xml:space="preserve"> </w:t>
      </w:r>
      <w:r w:rsidR="00EB23A8" w:rsidRPr="00CB1FFC">
        <w:rPr>
          <w:rFonts w:ascii="Times New Roman" w:hAnsi="Times New Roman"/>
          <w:i/>
          <w:color w:val="000000" w:themeColor="text1"/>
          <w:sz w:val="24"/>
          <w:szCs w:val="24"/>
        </w:rPr>
        <w:t>«Участие во всероссийских массовых мероприятиях с детьми по профилактике детского дорожно-транспортного травматизма и обучению безопасному участию в дорожном движении»</w:t>
      </w:r>
      <w:r w:rsidRPr="00CB1FFC">
        <w:rPr>
          <w:rFonts w:ascii="Times New Roman" w:hAnsi="Times New Roman"/>
          <w:i/>
          <w:color w:val="000000" w:themeColor="text1"/>
          <w:sz w:val="24"/>
          <w:szCs w:val="24"/>
        </w:rPr>
        <w:t xml:space="preserve"> (</w:t>
      </w:r>
      <w:r w:rsidRPr="00CB1FFC">
        <w:rPr>
          <w:rFonts w:ascii="Times New Roman" w:hAnsi="Times New Roman"/>
          <w:color w:val="000000" w:themeColor="text1"/>
          <w:sz w:val="24"/>
        </w:rPr>
        <w:t>объем финансовых ресурсов, предусмотренный на реализацию</w:t>
      </w:r>
      <w:r w:rsidRPr="00CB1FFC">
        <w:rPr>
          <w:rFonts w:ascii="Times New Roman" w:hAnsi="Times New Roman"/>
          <w:color w:val="000000" w:themeColor="text1"/>
          <w:sz w:val="24"/>
          <w:szCs w:val="24"/>
        </w:rPr>
        <w:t xml:space="preserve"> в 2024 году, составил</w:t>
      </w:r>
      <w:r w:rsidR="00EB23A8" w:rsidRPr="00CB1FFC">
        <w:rPr>
          <w:rFonts w:ascii="Times New Roman" w:hAnsi="Times New Roman"/>
          <w:color w:val="000000" w:themeColor="text1"/>
          <w:sz w:val="24"/>
          <w:szCs w:val="24"/>
        </w:rPr>
        <w:t xml:space="preserve"> 342,0 тыс. рублей, профинансировано и освоено 341,8 тыс. рублей</w:t>
      </w:r>
      <w:r w:rsidRPr="00CB1FFC">
        <w:rPr>
          <w:rFonts w:ascii="Times New Roman" w:hAnsi="Times New Roman"/>
          <w:color w:val="000000" w:themeColor="text1"/>
          <w:sz w:val="24"/>
          <w:szCs w:val="24"/>
        </w:rPr>
        <w:t>) в</w:t>
      </w:r>
      <w:r w:rsidR="00EB23A8" w:rsidRPr="00CB1FFC">
        <w:rPr>
          <w:rFonts w:ascii="Times New Roman" w:hAnsi="Times New Roman"/>
          <w:bCs/>
          <w:color w:val="000000" w:themeColor="text1"/>
          <w:sz w:val="24"/>
          <w:szCs w:val="24"/>
        </w:rPr>
        <w:t xml:space="preserve"> период с 31 августа по 07 сентября 2024 года команда Юных инспекторов движения городского округа Анадырь в количестве четырех участников и сопровождающей принимали участие в финале Всероссийского конкурса юных инспекторов движения «Безопасное колесо - 2024», который проходил в г. Екатеринбурге Свердловской области.</w:t>
      </w:r>
    </w:p>
    <w:p w14:paraId="2CDEE3A7"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С 2025 года данное мероприятие перенесено в комплекс процессных мероприятий </w:t>
      </w:r>
      <w:r w:rsidRPr="00CB1FFC">
        <w:rPr>
          <w:rFonts w:ascii="Times New Roman" w:hAnsi="Times New Roman"/>
          <w:iCs/>
          <w:color w:val="000000" w:themeColor="text1"/>
          <w:sz w:val="24"/>
          <w:szCs w:val="24"/>
        </w:rPr>
        <w:t>«Повышение безопасности дорожного движения».</w:t>
      </w:r>
    </w:p>
    <w:p w14:paraId="65077AB8" w14:textId="04DE1D7A" w:rsidR="007172D2" w:rsidRPr="00CB1FFC" w:rsidRDefault="00EB23A8" w:rsidP="007172D2">
      <w:pPr>
        <w:spacing w:after="0" w:line="240" w:lineRule="auto"/>
        <w:ind w:firstLine="720"/>
        <w:jc w:val="both"/>
        <w:rPr>
          <w:rFonts w:ascii="Times New Roman" w:hAnsi="Times New Roman"/>
          <w:b/>
          <w:i/>
          <w:color w:val="000000" w:themeColor="text1"/>
          <w:sz w:val="24"/>
          <w:szCs w:val="24"/>
        </w:rPr>
      </w:pPr>
      <w:r w:rsidRPr="00CB1FFC">
        <w:rPr>
          <w:rFonts w:ascii="Times New Roman" w:hAnsi="Times New Roman"/>
          <w:b/>
          <w:color w:val="000000" w:themeColor="text1"/>
          <w:sz w:val="24"/>
          <w:szCs w:val="24"/>
        </w:rPr>
        <w:t xml:space="preserve"> Комплекс процессных мероприятий</w:t>
      </w:r>
      <w:r w:rsidRPr="00CB1FFC">
        <w:rPr>
          <w:rFonts w:ascii="Times New Roman" w:hAnsi="Times New Roman"/>
          <w:b/>
          <w:i/>
          <w:color w:val="000000" w:themeColor="text1"/>
          <w:sz w:val="24"/>
          <w:szCs w:val="24"/>
        </w:rPr>
        <w:t xml:space="preserve"> «Совершенствование профилактики правонарушений в общественных местах, на улицах и на административных участках»</w:t>
      </w:r>
      <w:r w:rsidR="00BF36BA" w:rsidRPr="00CB1FFC">
        <w:rPr>
          <w:rFonts w:ascii="Times New Roman" w:hAnsi="Times New Roman"/>
          <w:b/>
          <w:i/>
          <w:color w:val="000000" w:themeColor="text1"/>
          <w:sz w:val="24"/>
          <w:szCs w:val="24"/>
        </w:rPr>
        <w:t>:</w:t>
      </w:r>
    </w:p>
    <w:p w14:paraId="2FBF1918" w14:textId="23574821" w:rsidR="00EB23A8" w:rsidRPr="00CB1FFC" w:rsidRDefault="007172D2" w:rsidP="007172D2">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Cs/>
          <w:iCs/>
          <w:color w:val="000000" w:themeColor="text1"/>
          <w:sz w:val="24"/>
          <w:szCs w:val="24"/>
        </w:rPr>
        <w:t>М</w:t>
      </w:r>
      <w:r w:rsidR="00EB23A8" w:rsidRPr="00CB1FFC">
        <w:rPr>
          <w:rFonts w:ascii="Times New Roman" w:hAnsi="Times New Roman"/>
          <w:bCs/>
          <w:iCs/>
          <w:color w:val="000000" w:themeColor="text1"/>
          <w:sz w:val="24"/>
          <w:szCs w:val="24"/>
        </w:rPr>
        <w:t>ероприяти</w:t>
      </w:r>
      <w:r w:rsidRPr="00CB1FFC">
        <w:rPr>
          <w:rFonts w:ascii="Times New Roman" w:hAnsi="Times New Roman"/>
          <w:bCs/>
          <w:iCs/>
          <w:color w:val="000000" w:themeColor="text1"/>
          <w:sz w:val="24"/>
          <w:szCs w:val="24"/>
        </w:rPr>
        <w:t>е</w:t>
      </w:r>
      <w:r w:rsidR="00EB23A8" w:rsidRPr="00CB1FFC">
        <w:rPr>
          <w:rFonts w:ascii="Times New Roman" w:hAnsi="Times New Roman"/>
          <w:bCs/>
          <w:iCs/>
          <w:color w:val="000000" w:themeColor="text1"/>
          <w:sz w:val="24"/>
          <w:szCs w:val="24"/>
        </w:rPr>
        <w:t xml:space="preserve"> «Передача территориальным федеральным органам исполнительной власти части полномочий по составлению протоколов об административных правонарушениях, посягающих на общественный порядок и общественную безопасность»</w:t>
      </w:r>
      <w:r w:rsidRPr="00CB1FFC">
        <w:rPr>
          <w:rFonts w:ascii="Times New Roman" w:hAnsi="Times New Roman"/>
          <w:bCs/>
          <w:iCs/>
          <w:color w:val="000000" w:themeColor="text1"/>
          <w:sz w:val="24"/>
          <w:szCs w:val="24"/>
        </w:rPr>
        <w:t xml:space="preserve"> (объем финансирования на 2024 год составил</w:t>
      </w:r>
      <w:r w:rsidR="00EB23A8" w:rsidRPr="00CB1FFC">
        <w:rPr>
          <w:rFonts w:ascii="Times New Roman" w:hAnsi="Times New Roman"/>
          <w:bCs/>
          <w:iCs/>
          <w:color w:val="000000" w:themeColor="text1"/>
          <w:sz w:val="24"/>
          <w:szCs w:val="24"/>
        </w:rPr>
        <w:t xml:space="preserve"> </w:t>
      </w:r>
      <w:r w:rsidR="00EB23A8" w:rsidRPr="00CB1FFC">
        <w:rPr>
          <w:rFonts w:ascii="Times New Roman" w:hAnsi="Times New Roman"/>
          <w:color w:val="000000" w:themeColor="text1"/>
          <w:sz w:val="24"/>
          <w:szCs w:val="24"/>
        </w:rPr>
        <w:t>190,6 тыс. рублей, профинансировано 190,6 тыс. рублей, освоено 190,6 тыс. рублей</w:t>
      </w:r>
      <w:r w:rsidRPr="00CB1FFC">
        <w:rPr>
          <w:rFonts w:ascii="Times New Roman" w:hAnsi="Times New Roman"/>
          <w:color w:val="000000" w:themeColor="text1"/>
          <w:sz w:val="24"/>
          <w:szCs w:val="24"/>
        </w:rPr>
        <w:t>)</w:t>
      </w:r>
      <w:r w:rsidR="00EB23A8" w:rsidRPr="00CB1FFC">
        <w:rPr>
          <w:rFonts w:ascii="Times New Roman" w:hAnsi="Times New Roman"/>
          <w:color w:val="000000" w:themeColor="text1"/>
          <w:sz w:val="24"/>
          <w:szCs w:val="24"/>
        </w:rPr>
        <w:t xml:space="preserve">. </w:t>
      </w:r>
    </w:p>
    <w:p w14:paraId="773F19B1" w14:textId="39925657" w:rsidR="007172D2" w:rsidRPr="00CB1FFC" w:rsidRDefault="007172D2" w:rsidP="007172D2">
      <w:pPr>
        <w:spacing w:after="0" w:line="240" w:lineRule="auto"/>
        <w:ind w:firstLine="720"/>
        <w:jc w:val="both"/>
        <w:rPr>
          <w:rFonts w:ascii="Times New Roman" w:hAnsi="Times New Roman"/>
          <w:b/>
          <w:i/>
          <w:color w:val="000000" w:themeColor="text1"/>
          <w:sz w:val="24"/>
          <w:szCs w:val="24"/>
        </w:rPr>
      </w:pPr>
      <w:r w:rsidRPr="00CB1FFC">
        <w:rPr>
          <w:rFonts w:ascii="Times New Roman" w:hAnsi="Times New Roman"/>
          <w:color w:val="000000" w:themeColor="text1"/>
          <w:sz w:val="24"/>
          <w:szCs w:val="24"/>
        </w:rPr>
        <w:t>В рамках мероприятия:</w:t>
      </w:r>
    </w:p>
    <w:p w14:paraId="0224DA42" w14:textId="62139C28" w:rsidR="00D877D2" w:rsidRPr="00CB1FFC" w:rsidRDefault="00D877D2" w:rsidP="00D877D2">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rPr>
        <w:t>с Министерством внутренних дел Российской Федерации (далее - МВД России) заключено соглашение</w:t>
      </w:r>
      <w:r w:rsidR="00EB23A8" w:rsidRPr="00CB1FFC">
        <w:rPr>
          <w:rFonts w:ascii="Times New Roman" w:hAnsi="Times New Roman"/>
          <w:color w:val="000000" w:themeColor="text1"/>
          <w:sz w:val="24"/>
          <w:szCs w:val="24"/>
        </w:rPr>
        <w:t xml:space="preserve"> о передаче</w:t>
      </w:r>
      <w:r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rPr>
        <w:t>МВД России</w:t>
      </w:r>
      <w:r w:rsidR="00EB23A8" w:rsidRPr="00CB1FFC">
        <w:rPr>
          <w:rFonts w:ascii="Times New Roman" w:hAnsi="Times New Roman"/>
          <w:color w:val="000000" w:themeColor="text1"/>
          <w:sz w:val="24"/>
          <w:szCs w:val="24"/>
        </w:rPr>
        <w:t xml:space="preserve"> части полномочий по составлению протоколов об административных правонарушениях, посягающих на общественный порядок и общественную безопасность, </w:t>
      </w:r>
      <w:r w:rsidRPr="00CB1FFC">
        <w:rPr>
          <w:rFonts w:ascii="Times New Roman" w:hAnsi="Times New Roman"/>
          <w:color w:val="000000" w:themeColor="text1"/>
          <w:sz w:val="24"/>
        </w:rPr>
        <w:t>Средства окружного бюджета в сумме 190,6 тыс. рублей перечислены на расчетный счет МВД России.</w:t>
      </w:r>
      <w:r w:rsidRPr="00CB1FFC">
        <w:rPr>
          <w:rFonts w:ascii="Times New Roman" w:hAnsi="Times New Roman"/>
          <w:color w:val="000000" w:themeColor="text1"/>
          <w:sz w:val="24"/>
          <w:szCs w:val="24"/>
        </w:rPr>
        <w:t xml:space="preserve"> Сотрудниками полиции в 2024 году в рамках реализации Соглашения составлено 187 протоколов об административных правонарушениях, а также вынесено 129 определений об отказе в возбуждении дела об административном правонарушении</w:t>
      </w:r>
      <w:r w:rsidR="00282CE7" w:rsidRPr="00CB1FFC">
        <w:rPr>
          <w:rFonts w:ascii="Times New Roman" w:hAnsi="Times New Roman"/>
          <w:color w:val="000000" w:themeColor="text1"/>
          <w:sz w:val="24"/>
          <w:szCs w:val="24"/>
        </w:rPr>
        <w:t>;</w:t>
      </w:r>
    </w:p>
    <w:p w14:paraId="5F57207D" w14:textId="3F4DE30E" w:rsidR="00282CE7" w:rsidRPr="00CB1FFC" w:rsidRDefault="00EB23A8" w:rsidP="00282CE7">
      <w:pPr>
        <w:spacing w:after="0" w:line="240" w:lineRule="auto"/>
        <w:ind w:firstLine="720"/>
        <w:jc w:val="both"/>
        <w:rPr>
          <w:rFonts w:ascii="Times New Roman" w:eastAsia="Arial Unicode MS" w:hAnsi="Times New Roman"/>
          <w:color w:val="000000" w:themeColor="text1"/>
          <w:sz w:val="24"/>
          <w:szCs w:val="24"/>
          <w:lang w:bidi="ru-RU"/>
        </w:rPr>
      </w:pPr>
      <w:r w:rsidRPr="00CB1FFC">
        <w:rPr>
          <w:rFonts w:ascii="Times New Roman" w:eastAsia="Arial Unicode MS" w:hAnsi="Times New Roman"/>
          <w:color w:val="000000" w:themeColor="text1"/>
          <w:sz w:val="24"/>
          <w:szCs w:val="24"/>
          <w:lang w:bidi="ru-RU"/>
        </w:rPr>
        <w:lastRenderedPageBreak/>
        <w:t>изготовлен</w:t>
      </w:r>
      <w:r w:rsidR="00282CE7" w:rsidRPr="00CB1FFC">
        <w:rPr>
          <w:rFonts w:ascii="Times New Roman" w:eastAsia="Arial Unicode MS" w:hAnsi="Times New Roman"/>
          <w:color w:val="000000" w:themeColor="text1"/>
          <w:sz w:val="24"/>
          <w:szCs w:val="24"/>
          <w:lang w:bidi="ru-RU"/>
        </w:rPr>
        <w:t>ы</w:t>
      </w:r>
      <w:r w:rsidRPr="00CB1FFC">
        <w:rPr>
          <w:rFonts w:ascii="Times New Roman" w:eastAsia="Arial Unicode MS" w:hAnsi="Times New Roman"/>
          <w:color w:val="000000" w:themeColor="text1"/>
          <w:sz w:val="24"/>
          <w:szCs w:val="24"/>
          <w:lang w:bidi="ru-RU"/>
        </w:rPr>
        <w:t xml:space="preserve"> наглядны</w:t>
      </w:r>
      <w:r w:rsidR="00282CE7" w:rsidRPr="00CB1FFC">
        <w:rPr>
          <w:rFonts w:ascii="Times New Roman" w:eastAsia="Arial Unicode MS" w:hAnsi="Times New Roman"/>
          <w:color w:val="000000" w:themeColor="text1"/>
          <w:sz w:val="24"/>
          <w:szCs w:val="24"/>
          <w:lang w:bidi="ru-RU"/>
        </w:rPr>
        <w:t>е</w:t>
      </w:r>
      <w:r w:rsidRPr="00CB1FFC">
        <w:rPr>
          <w:rFonts w:ascii="Times New Roman" w:eastAsia="Arial Unicode MS" w:hAnsi="Times New Roman"/>
          <w:color w:val="000000" w:themeColor="text1"/>
          <w:sz w:val="24"/>
          <w:szCs w:val="24"/>
          <w:lang w:bidi="ru-RU"/>
        </w:rPr>
        <w:t xml:space="preserve"> агитационны</w:t>
      </w:r>
      <w:r w:rsidR="00282CE7" w:rsidRPr="00CB1FFC">
        <w:rPr>
          <w:rFonts w:ascii="Times New Roman" w:eastAsia="Arial Unicode MS" w:hAnsi="Times New Roman"/>
          <w:color w:val="000000" w:themeColor="text1"/>
          <w:sz w:val="24"/>
          <w:szCs w:val="24"/>
          <w:lang w:bidi="ru-RU"/>
        </w:rPr>
        <w:t>е</w:t>
      </w:r>
      <w:r w:rsidRPr="00CB1FFC">
        <w:rPr>
          <w:rFonts w:ascii="Times New Roman" w:eastAsia="Arial Unicode MS" w:hAnsi="Times New Roman"/>
          <w:color w:val="000000" w:themeColor="text1"/>
          <w:sz w:val="24"/>
          <w:szCs w:val="24"/>
          <w:lang w:bidi="ru-RU"/>
        </w:rPr>
        <w:t xml:space="preserve"> материал</w:t>
      </w:r>
      <w:r w:rsidR="00282CE7" w:rsidRPr="00CB1FFC">
        <w:rPr>
          <w:rFonts w:ascii="Times New Roman" w:eastAsia="Arial Unicode MS" w:hAnsi="Times New Roman"/>
          <w:color w:val="000000" w:themeColor="text1"/>
          <w:sz w:val="24"/>
          <w:szCs w:val="24"/>
          <w:lang w:bidi="ru-RU"/>
        </w:rPr>
        <w:t>ы</w:t>
      </w:r>
      <w:r w:rsidRPr="00CB1FFC">
        <w:rPr>
          <w:rFonts w:ascii="Times New Roman" w:eastAsia="Arial Unicode MS" w:hAnsi="Times New Roman"/>
          <w:color w:val="000000" w:themeColor="text1"/>
          <w:sz w:val="24"/>
          <w:szCs w:val="24"/>
          <w:lang w:bidi="ru-RU"/>
        </w:rPr>
        <w:t xml:space="preserve"> профилактической и антиалкогольной направленности (2500 брошюр «Новые виды мошенничества»)</w:t>
      </w:r>
      <w:r w:rsidR="00282CE7" w:rsidRPr="00CB1FFC">
        <w:rPr>
          <w:rFonts w:ascii="Times New Roman" w:eastAsia="Arial Unicode MS" w:hAnsi="Times New Roman"/>
          <w:color w:val="000000" w:themeColor="text1"/>
          <w:sz w:val="24"/>
          <w:szCs w:val="24"/>
          <w:lang w:bidi="ru-RU"/>
        </w:rPr>
        <w:t xml:space="preserve"> на общую сумму 130,0 тыс. рублей;</w:t>
      </w:r>
    </w:p>
    <w:p w14:paraId="37E40ACF" w14:textId="22258429" w:rsidR="00282CE7" w:rsidRPr="00CB1FFC" w:rsidRDefault="00282CE7" w:rsidP="00282CE7">
      <w:pPr>
        <w:spacing w:after="0" w:line="240" w:lineRule="auto"/>
        <w:ind w:firstLine="720"/>
        <w:jc w:val="both"/>
        <w:rPr>
          <w:rFonts w:ascii="Times New Roman" w:eastAsia="Arial Unicode MS" w:hAnsi="Times New Roman"/>
          <w:color w:val="000000" w:themeColor="text1"/>
          <w:sz w:val="24"/>
          <w:szCs w:val="24"/>
          <w:lang w:bidi="ru-RU"/>
        </w:rPr>
      </w:pPr>
      <w:r w:rsidRPr="00CB1FFC">
        <w:rPr>
          <w:rFonts w:ascii="Times New Roman" w:eastAsia="Arial Unicode MS" w:hAnsi="Times New Roman"/>
          <w:color w:val="000000" w:themeColor="text1"/>
          <w:sz w:val="24"/>
          <w:szCs w:val="24"/>
          <w:lang w:bidi="ru-RU"/>
        </w:rPr>
        <w:t xml:space="preserve">приобретены </w:t>
      </w:r>
      <w:r w:rsidRPr="00CB1FFC">
        <w:rPr>
          <w:rFonts w:ascii="Times New Roman" w:hAnsi="Times New Roman"/>
          <w:color w:val="000000" w:themeColor="text1"/>
          <w:sz w:val="24"/>
          <w:szCs w:val="24"/>
        </w:rPr>
        <w:t>10 нагрудных видеорегистраторов «Контроль 1», общей стоимостью 196,0 тыс. рублей.</w:t>
      </w:r>
    </w:p>
    <w:p w14:paraId="3A9C90A3" w14:textId="3B1D07FC"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i/>
          <w:color w:val="000000" w:themeColor="text1"/>
          <w:sz w:val="24"/>
          <w:szCs w:val="24"/>
        </w:rPr>
        <w:t xml:space="preserve">Мероприятие «Приобретение и установка модульного административно-жилого комплекса участкового уполномоченного полиции с. Нешкан» </w:t>
      </w:r>
      <w:r w:rsidRPr="00CB1FFC">
        <w:rPr>
          <w:rFonts w:ascii="Times New Roman" w:hAnsi="Times New Roman"/>
          <w:color w:val="000000" w:themeColor="text1"/>
          <w:sz w:val="24"/>
          <w:szCs w:val="24"/>
        </w:rPr>
        <w:t xml:space="preserve">в 2024 году в рамках Государственной программы не финансировалось. Срок реализация данного мероприятия был перенесен </w:t>
      </w:r>
      <w:r w:rsidR="00282CE7" w:rsidRPr="00CB1FFC">
        <w:rPr>
          <w:rFonts w:ascii="Times New Roman" w:hAnsi="Times New Roman"/>
          <w:color w:val="000000" w:themeColor="text1"/>
          <w:sz w:val="24"/>
          <w:szCs w:val="24"/>
        </w:rPr>
        <w:t xml:space="preserve">с </w:t>
      </w:r>
      <w:r w:rsidRPr="00CB1FFC">
        <w:rPr>
          <w:rFonts w:ascii="Times New Roman" w:hAnsi="Times New Roman"/>
          <w:color w:val="000000" w:themeColor="text1"/>
          <w:sz w:val="24"/>
          <w:szCs w:val="24"/>
        </w:rPr>
        <w:t>2025 года на 2026 год, сумма финансирования год увеличена до 70 000 тыс. рублей, в том числе в 2025 году 27 000 тыс. рублей, в 2026 году 63 000 тыс. рублей.</w:t>
      </w:r>
    </w:p>
    <w:p w14:paraId="2365A1B2"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i/>
          <w:color w:val="000000" w:themeColor="text1"/>
          <w:sz w:val="24"/>
          <w:szCs w:val="24"/>
        </w:rPr>
        <w:t xml:space="preserve">Мероприятие «Приобретение и установка модульного административно-жилого комплекса участкового уполномоченного полиции в с. Усть-Белая» </w:t>
      </w:r>
      <w:r w:rsidRPr="00CB1FFC">
        <w:rPr>
          <w:rFonts w:ascii="Times New Roman" w:hAnsi="Times New Roman"/>
          <w:color w:val="000000" w:themeColor="text1"/>
          <w:sz w:val="24"/>
          <w:szCs w:val="24"/>
        </w:rPr>
        <w:t xml:space="preserve">в 2024 году в рамках Государственной программы не финансировалось. Реализация данного мероприятия была перенесена с 2025 года на 2026 год, сумма финансирования увеличена до 70 000 тыс. рублей. </w:t>
      </w:r>
    </w:p>
    <w:p w14:paraId="1342BE8C" w14:textId="381AF2A1" w:rsidR="00EB23A8" w:rsidRPr="00CB1FFC" w:rsidRDefault="00EB23A8" w:rsidP="00282CE7">
      <w:pPr>
        <w:spacing w:after="0" w:line="240" w:lineRule="auto"/>
        <w:ind w:firstLine="720"/>
        <w:jc w:val="both"/>
        <w:rPr>
          <w:rFonts w:ascii="Times New Roman" w:hAnsi="Times New Roman"/>
          <w:color w:val="000000" w:themeColor="text1"/>
          <w:sz w:val="24"/>
          <w:szCs w:val="24"/>
          <w:shd w:val="clear" w:color="auto" w:fill="FFFFFF"/>
        </w:rPr>
      </w:pPr>
      <w:r w:rsidRPr="00CB1FFC">
        <w:rPr>
          <w:rFonts w:ascii="Times New Roman" w:hAnsi="Times New Roman"/>
          <w:color w:val="000000" w:themeColor="text1"/>
          <w:sz w:val="24"/>
          <w:szCs w:val="24"/>
        </w:rPr>
        <w:t>В связи со значительным увеличением стоимости доставки и установки модульных административно-жилых комплексов из структуры комплекса были исключены</w:t>
      </w:r>
      <w:r w:rsidR="00282CE7" w:rsidRPr="00CB1FFC">
        <w:rPr>
          <w:rFonts w:ascii="Times New Roman" w:hAnsi="Times New Roman"/>
          <w:color w:val="000000" w:themeColor="text1"/>
          <w:sz w:val="24"/>
          <w:szCs w:val="24"/>
        </w:rPr>
        <w:t xml:space="preserve"> модульные комплексы</w:t>
      </w:r>
      <w:r w:rsidRPr="00CB1FFC">
        <w:rPr>
          <w:rFonts w:ascii="Times New Roman" w:hAnsi="Times New Roman"/>
          <w:color w:val="000000" w:themeColor="text1"/>
          <w:sz w:val="24"/>
          <w:szCs w:val="24"/>
          <w:shd w:val="clear" w:color="auto" w:fill="FFFFFF"/>
        </w:rPr>
        <w:t xml:space="preserve"> в селах Новое Чаплино, Энмелен, Янракынот</w:t>
      </w:r>
      <w:r w:rsidR="00282CE7" w:rsidRPr="00CB1FFC">
        <w:rPr>
          <w:rFonts w:ascii="Times New Roman" w:hAnsi="Times New Roman"/>
          <w:color w:val="000000" w:themeColor="text1"/>
          <w:sz w:val="24"/>
          <w:szCs w:val="24"/>
          <w:shd w:val="clear" w:color="auto" w:fill="FFFFFF"/>
        </w:rPr>
        <w:t>,</w:t>
      </w:r>
      <w:r w:rsidRPr="00CB1FFC">
        <w:rPr>
          <w:rFonts w:ascii="Times New Roman" w:hAnsi="Times New Roman"/>
          <w:color w:val="000000" w:themeColor="text1"/>
          <w:sz w:val="24"/>
          <w:szCs w:val="24"/>
        </w:rPr>
        <w:t xml:space="preserve"> Энурмино</w:t>
      </w:r>
      <w:r w:rsidR="00282CE7"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Ванкарем</w:t>
      </w:r>
      <w:r w:rsidR="00282CE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Нутэпэльмен</w:t>
      </w:r>
      <w:r w:rsidR="00282CE7"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Краснено, Ламутское, Снежное</w:t>
      </w:r>
      <w:r w:rsidR="00282CE7" w:rsidRPr="00CB1FFC">
        <w:rPr>
          <w:rFonts w:ascii="Times New Roman" w:hAnsi="Times New Roman"/>
          <w:color w:val="000000" w:themeColor="text1"/>
          <w:sz w:val="24"/>
          <w:szCs w:val="24"/>
          <w:shd w:val="clear" w:color="auto" w:fill="FFFFFF"/>
        </w:rPr>
        <w:t xml:space="preserve"> и </w:t>
      </w:r>
      <w:r w:rsidRPr="00CB1FFC">
        <w:rPr>
          <w:rFonts w:ascii="Times New Roman" w:hAnsi="Times New Roman"/>
          <w:color w:val="000000" w:themeColor="text1"/>
          <w:sz w:val="24"/>
          <w:szCs w:val="24"/>
        </w:rPr>
        <w:t>Рыткучи.</w:t>
      </w:r>
      <w:r w:rsidRPr="00CB1FFC">
        <w:rPr>
          <w:rFonts w:ascii="Times New Roman" w:hAnsi="Times New Roman"/>
          <w:color w:val="000000" w:themeColor="text1"/>
          <w:sz w:val="24"/>
          <w:szCs w:val="24"/>
          <w:shd w:val="clear" w:color="auto" w:fill="FFFFFF"/>
        </w:rPr>
        <w:t xml:space="preserve"> </w:t>
      </w:r>
    </w:p>
    <w:p w14:paraId="0294CEA4" w14:textId="77777777" w:rsidR="00EB23A8" w:rsidRPr="00CB1FFC" w:rsidRDefault="00EB23A8" w:rsidP="001E0800">
      <w:pPr>
        <w:spacing w:after="0" w:line="240" w:lineRule="auto"/>
        <w:ind w:firstLine="720"/>
        <w:jc w:val="both"/>
        <w:rPr>
          <w:rFonts w:ascii="Times New Roman" w:hAnsi="Times New Roman"/>
          <w:b/>
          <w:i/>
          <w:iCs/>
          <w:color w:val="000000" w:themeColor="text1"/>
          <w:sz w:val="24"/>
          <w:szCs w:val="24"/>
        </w:rPr>
      </w:pPr>
      <w:r w:rsidRPr="00CB1FFC">
        <w:rPr>
          <w:rFonts w:ascii="Times New Roman" w:hAnsi="Times New Roman"/>
          <w:b/>
          <w:iCs/>
          <w:color w:val="000000" w:themeColor="text1"/>
          <w:sz w:val="24"/>
          <w:szCs w:val="24"/>
        </w:rPr>
        <w:t>Комплекс процессных мероприятий</w:t>
      </w:r>
      <w:r w:rsidRPr="00CB1FFC">
        <w:rPr>
          <w:rFonts w:ascii="Times New Roman" w:hAnsi="Times New Roman"/>
          <w:b/>
          <w:i/>
          <w:iCs/>
          <w:color w:val="000000" w:themeColor="text1"/>
          <w:sz w:val="24"/>
          <w:szCs w:val="24"/>
        </w:rPr>
        <w:t xml:space="preserve"> «Повышение безопасности дорожного движения»</w:t>
      </w:r>
    </w:p>
    <w:p w14:paraId="21C80B86" w14:textId="77777777" w:rsidR="00EB23A8" w:rsidRPr="00CB1FFC" w:rsidRDefault="00EB23A8" w:rsidP="001E0800">
      <w:pPr>
        <w:widowControl w:val="0"/>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i/>
          <w:color w:val="000000" w:themeColor="text1"/>
          <w:sz w:val="24"/>
          <w:szCs w:val="24"/>
        </w:rPr>
        <w:t>Мероприятие «Организация работы по профилактике детского дорожно-транспортного травматизма»</w:t>
      </w:r>
      <w:r w:rsidRPr="00CB1FFC">
        <w:rPr>
          <w:rFonts w:ascii="Times New Roman" w:hAnsi="Times New Roman"/>
          <w:color w:val="000000" w:themeColor="text1"/>
          <w:sz w:val="24"/>
          <w:szCs w:val="24"/>
        </w:rPr>
        <w:t xml:space="preserve"> за счет окружного бюджета в 2024 году предусмотрено 500,0 тыс. рублей, которые освоены в полном объеме.</w:t>
      </w:r>
    </w:p>
    <w:p w14:paraId="2D84291C" w14:textId="3E070E1D" w:rsidR="00EB23A8" w:rsidRPr="00CB1FFC" w:rsidRDefault="00FD3877" w:rsidP="00FD3877">
      <w:pPr>
        <w:widowControl w:val="0"/>
        <w:autoSpaceDE w:val="0"/>
        <w:autoSpaceDN w:val="0"/>
        <w:adjustRightInd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мероприятия н</w:t>
      </w:r>
      <w:r w:rsidR="00EB23A8" w:rsidRPr="00CB1FFC">
        <w:rPr>
          <w:rFonts w:ascii="Times New Roman" w:hAnsi="Times New Roman"/>
          <w:color w:val="000000" w:themeColor="text1"/>
          <w:sz w:val="24"/>
          <w:szCs w:val="24"/>
        </w:rPr>
        <w:t>а базе МАУ ДО «Дворец детского и юношеского творчества городского округа Анадырь» осуществляет деятельность Центр профилактики детского дорожно-транспортного травматизма на территории городского округа Анадырь Чукотского автономного округа, располагающий мобильным комплексом «Лаборатория безопасности» для отработки с детьми практических навыков безопасного поведения на проезжей части.</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Общее количество участников мероприятий по профилактике детского дорожно-транспортного травматизма – 1 000 дошкольников и школьников округа.</w:t>
      </w:r>
    </w:p>
    <w:p w14:paraId="7BB62005" w14:textId="2823440C" w:rsidR="00EB23A8" w:rsidRPr="00CB1FFC" w:rsidRDefault="00EB23A8"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
          <w:iCs/>
          <w:color w:val="000000" w:themeColor="text1"/>
          <w:sz w:val="24"/>
          <w:szCs w:val="24"/>
        </w:rPr>
        <w:t xml:space="preserve">Мероприятие «Приобретение технических средств обучения, наглядных учебных и методических материалов для организаций, осуществляющих обучение детей, работу по профилактике детского дорожно-транспортного травматизма» и мероприятие «Участие во всероссийских массовых мероприятиях с детьми по профилактике детского дорожно-транспортного травматизма и обучению безопасному участию в дорожном движении» </w:t>
      </w:r>
      <w:r w:rsidRPr="00CB1FFC">
        <w:rPr>
          <w:rFonts w:ascii="Times New Roman" w:hAnsi="Times New Roman"/>
          <w:iCs/>
          <w:color w:val="000000" w:themeColor="text1"/>
          <w:sz w:val="24"/>
          <w:szCs w:val="24"/>
        </w:rPr>
        <w:t xml:space="preserve">введено с 2025 года с ежегодным финансированием в размере соответственно 200,0 тыс. рублей и 500,0 тыс. рублей на период 2025-2030 гг. </w:t>
      </w:r>
    </w:p>
    <w:p w14:paraId="14F74B57" w14:textId="394AEC28" w:rsidR="00EB23A8" w:rsidRPr="00CB1FFC" w:rsidRDefault="00EB23A8" w:rsidP="001E0800">
      <w:pPr>
        <w:spacing w:after="0" w:line="240" w:lineRule="auto"/>
        <w:ind w:firstLine="720"/>
        <w:jc w:val="both"/>
        <w:rPr>
          <w:rFonts w:ascii="Times New Roman" w:hAnsi="Times New Roman"/>
          <w:b/>
          <w:i/>
          <w:iCs/>
          <w:color w:val="000000" w:themeColor="text1"/>
          <w:sz w:val="24"/>
          <w:szCs w:val="24"/>
        </w:rPr>
      </w:pPr>
      <w:r w:rsidRPr="00CB1FFC">
        <w:rPr>
          <w:rFonts w:ascii="Times New Roman" w:hAnsi="Times New Roman"/>
          <w:b/>
          <w:iCs/>
          <w:color w:val="000000" w:themeColor="text1"/>
          <w:sz w:val="24"/>
          <w:szCs w:val="24"/>
        </w:rPr>
        <w:t xml:space="preserve">Комплекс процессных мероприятий </w:t>
      </w:r>
      <w:r w:rsidRPr="00CB1FFC">
        <w:rPr>
          <w:rFonts w:ascii="Times New Roman" w:hAnsi="Times New Roman"/>
          <w:b/>
          <w:i/>
          <w:iCs/>
          <w:color w:val="000000" w:themeColor="text1"/>
          <w:sz w:val="24"/>
          <w:szCs w:val="24"/>
        </w:rPr>
        <w:t>«Вовлечение общественности в предупреждение правонарушений и преступлений»</w:t>
      </w:r>
      <w:r w:rsidR="00BF36BA" w:rsidRPr="00CB1FFC">
        <w:rPr>
          <w:rFonts w:ascii="Times New Roman" w:hAnsi="Times New Roman"/>
          <w:b/>
          <w:i/>
          <w:iCs/>
          <w:color w:val="000000" w:themeColor="text1"/>
          <w:sz w:val="24"/>
          <w:szCs w:val="24"/>
        </w:rPr>
        <w:t>:</w:t>
      </w:r>
    </w:p>
    <w:p w14:paraId="6E121541" w14:textId="2FB54574" w:rsidR="00EB23A8" w:rsidRPr="00CB1FFC" w:rsidRDefault="00FD3877"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м</w:t>
      </w:r>
      <w:r w:rsidR="00EB23A8" w:rsidRPr="00CB1FFC">
        <w:rPr>
          <w:rFonts w:ascii="Times New Roman" w:hAnsi="Times New Roman"/>
          <w:color w:val="000000" w:themeColor="text1"/>
          <w:sz w:val="24"/>
          <w:szCs w:val="24"/>
        </w:rPr>
        <w:t>ероприяти</w:t>
      </w:r>
      <w:r w:rsidRPr="00CB1FFC">
        <w:rPr>
          <w:rFonts w:ascii="Times New Roman" w:hAnsi="Times New Roman"/>
          <w:color w:val="000000" w:themeColor="text1"/>
          <w:sz w:val="24"/>
          <w:szCs w:val="24"/>
        </w:rPr>
        <w:t>я</w:t>
      </w:r>
      <w:r w:rsidR="00EB23A8" w:rsidRPr="00CB1FFC">
        <w:rPr>
          <w:rFonts w:ascii="Times New Roman" w:hAnsi="Times New Roman"/>
          <w:i/>
          <w:iCs/>
          <w:color w:val="000000" w:themeColor="text1"/>
          <w:sz w:val="24"/>
          <w:szCs w:val="24"/>
        </w:rPr>
        <w:t xml:space="preserve"> «Организация работы с членами добровольных народных дружин и внештатными сотрудниками полиции, с Региональной общественной организацией «Ассоциация коренных малочисленных народов Чукотки»</w:t>
      </w:r>
      <w:r w:rsidRPr="00CB1FFC">
        <w:rPr>
          <w:rFonts w:ascii="Times New Roman" w:hAnsi="Times New Roman"/>
          <w:color w:val="000000" w:themeColor="text1"/>
          <w:sz w:val="24"/>
          <w:szCs w:val="24"/>
        </w:rPr>
        <w:t>:</w:t>
      </w:r>
    </w:p>
    <w:p w14:paraId="4E370E9B" w14:textId="6E557116" w:rsidR="00EB23A8" w:rsidRPr="00CB1FFC" w:rsidRDefault="000B5D15" w:rsidP="000B5D15">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rPr>
        <w:t xml:space="preserve">члены добровольных народных дружин, внештатные сотрудники, а также члены АКМН принимали участие в охране общественного порядка при проведении культурно-массовых и спортивных мероприятий, рейдовых мероприятиях, ими </w:t>
      </w:r>
      <w:r w:rsidR="00EB23A8" w:rsidRPr="00CB1FFC">
        <w:rPr>
          <w:rFonts w:ascii="Times New Roman" w:hAnsi="Times New Roman"/>
          <w:color w:val="000000" w:themeColor="text1"/>
          <w:sz w:val="24"/>
          <w:szCs w:val="24"/>
        </w:rPr>
        <w:t>пресечено 17 административных правонарушений</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проведено 277 совместных рейдовых мероприятий по неблагополучным семьям</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проведено 38 лекций по вопросам профилактики преступности, воспитания подросткового поколения</w:t>
      </w:r>
      <w:r w:rsidRPr="00CB1FFC">
        <w:rPr>
          <w:rFonts w:ascii="Times New Roman" w:hAnsi="Times New Roman"/>
          <w:color w:val="000000" w:themeColor="text1"/>
          <w:sz w:val="24"/>
          <w:szCs w:val="24"/>
        </w:rPr>
        <w:t>.</w:t>
      </w:r>
    </w:p>
    <w:p w14:paraId="5B721EB3" w14:textId="1B862408" w:rsidR="00EB23A8" w:rsidRPr="00CB1FFC" w:rsidRDefault="00EB23A8" w:rsidP="001E0800">
      <w:pPr>
        <w:spacing w:after="0" w:line="240" w:lineRule="auto"/>
        <w:ind w:firstLine="720"/>
        <w:jc w:val="both"/>
        <w:rPr>
          <w:rFonts w:ascii="Times New Roman" w:hAnsi="Times New Roman"/>
          <w:b/>
          <w:i/>
          <w:color w:val="000000" w:themeColor="text1"/>
          <w:sz w:val="24"/>
          <w:szCs w:val="24"/>
        </w:rPr>
      </w:pPr>
      <w:r w:rsidRPr="00CB1FFC">
        <w:rPr>
          <w:rFonts w:ascii="Times New Roman" w:hAnsi="Times New Roman"/>
          <w:b/>
          <w:color w:val="000000" w:themeColor="text1"/>
          <w:sz w:val="24"/>
          <w:szCs w:val="24"/>
        </w:rPr>
        <w:t xml:space="preserve">Комплекс процессных мероприятий </w:t>
      </w:r>
      <w:r w:rsidRPr="00CB1FFC">
        <w:rPr>
          <w:rFonts w:ascii="Times New Roman" w:hAnsi="Times New Roman"/>
          <w:b/>
          <w:i/>
          <w:color w:val="000000" w:themeColor="text1"/>
          <w:sz w:val="24"/>
          <w:szCs w:val="24"/>
        </w:rPr>
        <w:t>«Правовое образование несовершеннолетних»</w:t>
      </w:r>
      <w:r w:rsidR="00BF36BA" w:rsidRPr="00CB1FFC">
        <w:rPr>
          <w:rFonts w:ascii="Times New Roman" w:hAnsi="Times New Roman"/>
          <w:b/>
          <w:i/>
          <w:color w:val="000000" w:themeColor="text1"/>
          <w:sz w:val="24"/>
          <w:szCs w:val="24"/>
        </w:rPr>
        <w:t>:</w:t>
      </w:r>
    </w:p>
    <w:p w14:paraId="44109C28" w14:textId="2C8BE40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i/>
          <w:color w:val="000000" w:themeColor="text1"/>
          <w:sz w:val="24"/>
          <w:szCs w:val="24"/>
        </w:rPr>
        <w:t>Мероприятие «Проведение профилактических занятий в образовательных организациях с использованием учебно-методической литературы, учебных фильмов, направленных на профилактику дорожного травматизма, в том числе детского»</w:t>
      </w:r>
      <w:r w:rsidR="000B5D15" w:rsidRPr="00CB1FFC">
        <w:rPr>
          <w:rFonts w:ascii="Times New Roman" w:hAnsi="Times New Roman"/>
          <w:i/>
          <w:color w:val="000000" w:themeColor="text1"/>
          <w:sz w:val="24"/>
          <w:szCs w:val="24"/>
        </w:rPr>
        <w:t>. В рамках мероприятия:</w:t>
      </w:r>
    </w:p>
    <w:p w14:paraId="4C439049" w14:textId="5CD7CEE0" w:rsidR="00EB23A8" w:rsidRPr="00CB1FFC" w:rsidRDefault="00EB23A8"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УМВД России по Чукотскому автономному округу и территориальными органами МВД России по Чукотскому автономному округу на районном уровне проведено 672 лекции по правовой тематике, по профилактике и борьбе с пьянством и алкоголизмом, по вопросам профилактики правонарушений среди детей.</w:t>
      </w:r>
    </w:p>
    <w:p w14:paraId="57030D9F" w14:textId="4FEB953D" w:rsidR="00EB23A8" w:rsidRPr="00CB1FFC" w:rsidRDefault="000B5D15"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в</w:t>
      </w:r>
      <w:r w:rsidR="00EB23A8" w:rsidRPr="00CB1FFC">
        <w:rPr>
          <w:rFonts w:ascii="Times New Roman" w:hAnsi="Times New Roman"/>
          <w:bCs/>
          <w:color w:val="000000" w:themeColor="text1"/>
          <w:sz w:val="24"/>
          <w:szCs w:val="24"/>
        </w:rPr>
        <w:t xml:space="preserve"> образовательных учреждениях округа проводятся лекции и беседы по профилактике безнадзорности и правонарушений несовершеннолетних, а также ведения здорового образа жизни, </w:t>
      </w:r>
      <w:r w:rsidR="00EB23A8" w:rsidRPr="00CB1FFC">
        <w:rPr>
          <w:rFonts w:ascii="Times New Roman" w:hAnsi="Times New Roman"/>
          <w:bCs/>
          <w:color w:val="000000" w:themeColor="text1"/>
          <w:sz w:val="24"/>
          <w:szCs w:val="24"/>
        </w:rPr>
        <w:lastRenderedPageBreak/>
        <w:t>были организованы просмотры видеофильмов о вреде наркотиков, алкоголя и табакокурения, распространялись листовки с номером телефона доверия.</w:t>
      </w:r>
    </w:p>
    <w:p w14:paraId="4A231BA8" w14:textId="77777777" w:rsidR="00CB1FFC" w:rsidRPr="00CB1FFC" w:rsidRDefault="00CB1FFC" w:rsidP="001E0800">
      <w:pPr>
        <w:spacing w:after="0" w:line="240" w:lineRule="auto"/>
        <w:ind w:firstLine="720"/>
        <w:jc w:val="both"/>
        <w:rPr>
          <w:rFonts w:ascii="Times New Roman" w:hAnsi="Times New Roman"/>
          <w:bCs/>
          <w:color w:val="000000" w:themeColor="text1"/>
          <w:sz w:val="24"/>
          <w:szCs w:val="24"/>
        </w:rPr>
      </w:pPr>
    </w:p>
    <w:p w14:paraId="70708DC1" w14:textId="2DEE976F" w:rsidR="007F235E" w:rsidRPr="00CB1FFC" w:rsidRDefault="007F235E" w:rsidP="001E0800">
      <w:pPr>
        <w:spacing w:after="0" w:line="240" w:lineRule="auto"/>
        <w:ind w:firstLine="720"/>
        <w:jc w:val="both"/>
        <w:rPr>
          <w:rFonts w:ascii="Times New Roman" w:hAnsi="Times New Roman"/>
          <w:b/>
          <w:bCs/>
          <w:color w:val="000000" w:themeColor="text1"/>
          <w:sz w:val="24"/>
          <w:szCs w:val="24"/>
        </w:rPr>
      </w:pPr>
      <w:r w:rsidRPr="00CB1FFC">
        <w:rPr>
          <w:rFonts w:ascii="Times New Roman" w:hAnsi="Times New Roman"/>
          <w:b/>
          <w:bCs/>
          <w:color w:val="000000" w:themeColor="text1"/>
          <w:sz w:val="24"/>
          <w:szCs w:val="24"/>
        </w:rPr>
        <w:t>Государственная программа "Формирование комфортной городской среды в Чукотском автономном округе"</w:t>
      </w:r>
    </w:p>
    <w:p w14:paraId="4082192E" w14:textId="77777777"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В рамках предоставления субсидии на реализацию программ формирования современной городской среды заключены соглашения:</w:t>
      </w:r>
    </w:p>
    <w:p w14:paraId="5A0CD81F" w14:textId="77777777" w:rsidR="00354C22" w:rsidRPr="00CB1FFC" w:rsidRDefault="00354C2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u w:val="single"/>
        </w:rPr>
        <w:t>с Администрацией ГО Анадырь</w:t>
      </w:r>
      <w:r w:rsidRPr="00CB1FFC">
        <w:rPr>
          <w:rFonts w:ascii="Times New Roman" w:hAnsi="Times New Roman"/>
          <w:color w:val="000000" w:themeColor="text1"/>
          <w:sz w:val="24"/>
          <w:szCs w:val="24"/>
        </w:rPr>
        <w:t xml:space="preserve"> о предоставлении субсидии на формирование современной городской среды на общую сумму 20 480,2 тыс. рублей. </w:t>
      </w:r>
    </w:p>
    <w:p w14:paraId="39CBF202" w14:textId="77777777" w:rsidR="00354C22" w:rsidRPr="00CB1FFC" w:rsidRDefault="00354C22" w:rsidP="001E0800">
      <w:pPr>
        <w:pStyle w:val="a8"/>
        <w:widowControl w:val="0"/>
        <w:spacing w:after="0" w:line="240" w:lineRule="auto"/>
        <w:ind w:left="0"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В рамках предоставленной субсидии заключены муниципальные контракты:</w:t>
      </w:r>
    </w:p>
    <w:p w14:paraId="600FFAE9" w14:textId="0800BB75" w:rsidR="00354C22" w:rsidRPr="00CB1FFC" w:rsidRDefault="00354C22" w:rsidP="001E0800">
      <w:pPr>
        <w:pStyle w:val="a8"/>
        <w:widowControl w:val="0"/>
        <w:spacing w:after="0" w:line="240" w:lineRule="auto"/>
        <w:ind w:left="0"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с ИП Русановой Еленой Александровной на обустройство сквера им. Л.Ф. Гриневецкого в г. Анадырь на сумму 2 490,0 тыс. рублей. Контракт исполнен;</w:t>
      </w:r>
    </w:p>
    <w:p w14:paraId="6019A1B9" w14:textId="3283DEA2" w:rsidR="00354C22" w:rsidRPr="00CB1FFC" w:rsidRDefault="00354C22" w:rsidP="001E0800">
      <w:pPr>
        <w:pStyle w:val="a8"/>
        <w:widowControl w:val="0"/>
        <w:spacing w:after="0" w:line="240" w:lineRule="auto"/>
        <w:ind w:left="0"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с ООО «Энергия» на обустройство общественной территории с установкой герба города Анадырь на сумму 16 566,43 тыс. рублей, Контракт исполнен;</w:t>
      </w:r>
    </w:p>
    <w:p w14:paraId="525E1152" w14:textId="19BE3F02" w:rsidR="00354C22" w:rsidRPr="00CB1FFC" w:rsidRDefault="00354C22" w:rsidP="001E0800">
      <w:pPr>
        <w:pStyle w:val="a8"/>
        <w:widowControl w:val="0"/>
        <w:spacing w:after="0" w:line="240" w:lineRule="auto"/>
        <w:ind w:left="0"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с ООО «Новое поколение» на обустройство аллеи почётных граждан городского округа Анадырь на сумму 1 397,49 тыс. рублей, Контракт исполнен;</w:t>
      </w:r>
    </w:p>
    <w:p w14:paraId="7DCB4BD4" w14:textId="77777777" w:rsidR="00354C22" w:rsidRPr="00CB1FFC" w:rsidRDefault="00354C2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u w:val="single"/>
        </w:rPr>
        <w:t>с Администрацией Билибинского МР</w:t>
      </w:r>
      <w:r w:rsidRPr="00CB1FFC">
        <w:rPr>
          <w:rFonts w:ascii="Times New Roman" w:hAnsi="Times New Roman"/>
          <w:color w:val="000000" w:themeColor="text1"/>
          <w:sz w:val="24"/>
          <w:szCs w:val="24"/>
        </w:rPr>
        <w:t xml:space="preserve"> о предоставлении субсидии на формирование современной городской среды на общую сумму 20 408,2 тыс. рублей. </w:t>
      </w:r>
    </w:p>
    <w:p w14:paraId="7B290A6F" w14:textId="77777777" w:rsidR="00354C22" w:rsidRPr="00CB1FFC" w:rsidRDefault="00354C22" w:rsidP="001E0800">
      <w:pPr>
        <w:pStyle w:val="a8"/>
        <w:widowControl w:val="0"/>
        <w:spacing w:after="0" w:line="240" w:lineRule="auto"/>
        <w:ind w:left="0"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В рамках предоставленной субсидии заключены муниципальные контракты:</w:t>
      </w:r>
    </w:p>
    <w:p w14:paraId="70823F6E" w14:textId="03E24002" w:rsidR="00354C22" w:rsidRPr="00CB1FFC" w:rsidRDefault="00354C22" w:rsidP="001E0800">
      <w:pPr>
        <w:pStyle w:val="a8"/>
        <w:widowControl w:val="0"/>
        <w:spacing w:after="0" w:line="240" w:lineRule="auto"/>
        <w:ind w:left="0"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xml:space="preserve">- с ООО «Авто-Групп СКК» на благоустройство набережной в г. Билибино на сумму 10 844,83 тыс. рублей. Контракт исполнен. </w:t>
      </w:r>
    </w:p>
    <w:p w14:paraId="4FC84995" w14:textId="763FAD24" w:rsidR="00354C22" w:rsidRPr="00CB1FFC" w:rsidRDefault="00354C22" w:rsidP="001E0800">
      <w:pPr>
        <w:pStyle w:val="a8"/>
        <w:widowControl w:val="0"/>
        <w:spacing w:after="0" w:line="240" w:lineRule="auto"/>
        <w:ind w:left="0"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с ИП Шкаховым Хасаном Хачимовичем на сумму 6 240,47 тыс. рублей. Контракт исполнен;</w:t>
      </w:r>
    </w:p>
    <w:p w14:paraId="4B3CCADF" w14:textId="77777777" w:rsidR="000142C7" w:rsidRPr="00CB1FFC" w:rsidRDefault="00354C22" w:rsidP="000142C7">
      <w:pPr>
        <w:pStyle w:val="a8"/>
        <w:widowControl w:val="0"/>
        <w:spacing w:after="0" w:line="240" w:lineRule="auto"/>
        <w:ind w:left="0"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с ИП Никитушкиным Сергеем Викторовичем на устройство пешеходной дорожки из тротуарной плитки вдоль сквера возле Администрации МО БМР г. Билибино на сумму 3 425,34 тыс. рублей. Контракт исполнен.</w:t>
      </w:r>
    </w:p>
    <w:p w14:paraId="2B8B0636" w14:textId="739C38D2" w:rsidR="00354C22" w:rsidRPr="00CB1FFC" w:rsidRDefault="00354C22" w:rsidP="000142C7">
      <w:pPr>
        <w:pStyle w:val="a8"/>
        <w:widowControl w:val="0"/>
        <w:spacing w:after="0" w:line="240" w:lineRule="auto"/>
        <w:ind w:left="0"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u w:val="single"/>
        </w:rPr>
        <w:t>с Администрацией ГО Певек</w:t>
      </w:r>
      <w:r w:rsidRPr="00CB1FFC">
        <w:rPr>
          <w:rFonts w:ascii="Times New Roman" w:hAnsi="Times New Roman"/>
          <w:color w:val="000000" w:themeColor="text1"/>
          <w:sz w:val="24"/>
          <w:szCs w:val="24"/>
        </w:rPr>
        <w:t xml:space="preserve"> о предоставлении субсидии на формирование современной городской среды на общую сумму 61 224,5 тыс. рублей.</w:t>
      </w:r>
    </w:p>
    <w:p w14:paraId="0F7A16EB" w14:textId="77777777"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xml:space="preserve">В рамках предоставленной субсидии заключен муниципальный контракт: </w:t>
      </w:r>
    </w:p>
    <w:p w14:paraId="59CDEBEB" w14:textId="0FD1DD2A"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с ООО «Планум (Кипр) Лимитед» на выполнение работ по благоустройству городской набережной в г. Певек «Зона досуговых мероприятий в границах благоустройства набережной 2 этапа» на сумму 110 250,9 тыс. рублей, в том числе:</w:t>
      </w:r>
    </w:p>
    <w:p w14:paraId="4BE07933" w14:textId="50F2611E" w:rsidR="00354C22" w:rsidRPr="00CB1FFC" w:rsidRDefault="00354C22" w:rsidP="001E0800">
      <w:pPr>
        <w:spacing w:after="0" w:line="240" w:lineRule="auto"/>
        <w:ind w:firstLine="720"/>
        <w:jc w:val="both"/>
        <w:rPr>
          <w:rFonts w:ascii="Times New Roman" w:hAnsi="Times New Roman"/>
          <w:i/>
          <w:color w:val="000000" w:themeColor="text1"/>
          <w:sz w:val="24"/>
          <w:szCs w:val="24"/>
        </w:rPr>
      </w:pPr>
      <w:r w:rsidRPr="00CB1FFC">
        <w:rPr>
          <w:rFonts w:ascii="Times New Roman" w:hAnsi="Times New Roman"/>
          <w:iCs/>
          <w:color w:val="000000" w:themeColor="text1"/>
          <w:sz w:val="24"/>
          <w:szCs w:val="24"/>
        </w:rPr>
        <w:t>на 2023 год 25 095,92 тыс. рублей</w:t>
      </w:r>
      <w:r w:rsidR="000142C7" w:rsidRPr="00CB1FFC">
        <w:rPr>
          <w:rFonts w:ascii="Times New Roman" w:hAnsi="Times New Roman"/>
          <w:iCs/>
          <w:color w:val="000000" w:themeColor="text1"/>
          <w:sz w:val="24"/>
          <w:szCs w:val="24"/>
        </w:rPr>
        <w:t xml:space="preserve">, </w:t>
      </w:r>
      <w:r w:rsidRPr="00CB1FFC">
        <w:rPr>
          <w:rFonts w:ascii="Times New Roman" w:hAnsi="Times New Roman"/>
          <w:iCs/>
          <w:color w:val="000000" w:themeColor="text1"/>
          <w:sz w:val="24"/>
          <w:szCs w:val="24"/>
        </w:rPr>
        <w:t>на 2024 год 85 155,01</w:t>
      </w:r>
      <w:r w:rsidR="000142C7" w:rsidRPr="00CB1FFC">
        <w:rPr>
          <w:rFonts w:ascii="Times New Roman" w:hAnsi="Times New Roman"/>
          <w:iCs/>
          <w:color w:val="000000" w:themeColor="text1"/>
          <w:sz w:val="24"/>
          <w:szCs w:val="24"/>
        </w:rPr>
        <w:t xml:space="preserve"> </w:t>
      </w:r>
      <w:r w:rsidRPr="00CB1FFC">
        <w:rPr>
          <w:rFonts w:ascii="Times New Roman" w:hAnsi="Times New Roman"/>
          <w:iCs/>
          <w:color w:val="000000" w:themeColor="text1"/>
          <w:sz w:val="24"/>
          <w:szCs w:val="24"/>
        </w:rPr>
        <w:t>тыс. руб</w:t>
      </w:r>
      <w:r w:rsidR="000142C7" w:rsidRPr="00CB1FFC">
        <w:rPr>
          <w:rFonts w:ascii="Times New Roman" w:hAnsi="Times New Roman"/>
          <w:iCs/>
          <w:color w:val="000000" w:themeColor="text1"/>
          <w:sz w:val="24"/>
          <w:szCs w:val="24"/>
        </w:rPr>
        <w:t xml:space="preserve">. </w:t>
      </w:r>
      <w:r w:rsidRPr="00CB1FFC">
        <w:rPr>
          <w:rFonts w:ascii="Times New Roman" w:hAnsi="Times New Roman"/>
          <w:iCs/>
          <w:color w:val="000000" w:themeColor="text1"/>
          <w:sz w:val="24"/>
          <w:szCs w:val="24"/>
        </w:rPr>
        <w:t xml:space="preserve">Контракт исполнен в полном объеме. </w:t>
      </w:r>
    </w:p>
    <w:p w14:paraId="13302828" w14:textId="77777777" w:rsidR="00354C22" w:rsidRPr="00CB1FFC" w:rsidRDefault="00354C22" w:rsidP="001E0800">
      <w:pPr>
        <w:spacing w:after="0" w:line="240" w:lineRule="auto"/>
        <w:ind w:firstLine="720"/>
        <w:jc w:val="both"/>
        <w:rPr>
          <w:rFonts w:ascii="Times New Roman" w:hAnsi="Times New Roman"/>
          <w:b/>
          <w:color w:val="000000" w:themeColor="text1"/>
          <w:sz w:val="24"/>
          <w:szCs w:val="24"/>
        </w:rPr>
      </w:pPr>
      <w:r w:rsidRPr="00CB1FFC">
        <w:rPr>
          <w:rFonts w:ascii="Times New Roman" w:hAnsi="Times New Roman"/>
          <w:b/>
          <w:color w:val="000000" w:themeColor="text1"/>
          <w:sz w:val="24"/>
          <w:szCs w:val="24"/>
        </w:rPr>
        <w:t>В рамках реализации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заключены:</w:t>
      </w:r>
    </w:p>
    <w:p w14:paraId="39813510" w14:textId="16CE18BD" w:rsidR="00354C22" w:rsidRPr="00CB1FFC" w:rsidRDefault="00354C2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u w:val="single"/>
        </w:rPr>
        <w:t xml:space="preserve">соглашение с Администрацией </w:t>
      </w:r>
      <w:r w:rsidR="000142C7" w:rsidRPr="00CB1FFC">
        <w:rPr>
          <w:rFonts w:ascii="Times New Roman" w:hAnsi="Times New Roman"/>
          <w:color w:val="000000" w:themeColor="text1"/>
          <w:sz w:val="24"/>
          <w:szCs w:val="24"/>
          <w:u w:val="single"/>
        </w:rPr>
        <w:t>с</w:t>
      </w:r>
      <w:r w:rsidR="00D82FAC" w:rsidRPr="00CB1FFC">
        <w:rPr>
          <w:rFonts w:ascii="Times New Roman" w:hAnsi="Times New Roman"/>
          <w:color w:val="000000" w:themeColor="text1"/>
          <w:sz w:val="24"/>
          <w:szCs w:val="24"/>
          <w:u w:val="single"/>
        </w:rPr>
        <w:t>.</w:t>
      </w:r>
      <w:r w:rsidRPr="00CB1FFC">
        <w:rPr>
          <w:rFonts w:ascii="Times New Roman" w:hAnsi="Times New Roman"/>
          <w:color w:val="000000" w:themeColor="text1"/>
          <w:sz w:val="24"/>
          <w:szCs w:val="24"/>
          <w:u w:val="single"/>
        </w:rPr>
        <w:t>п. Лаврентия</w:t>
      </w:r>
      <w:r w:rsidRPr="00CB1FFC">
        <w:rPr>
          <w:rFonts w:ascii="Times New Roman" w:hAnsi="Times New Roman"/>
          <w:color w:val="000000" w:themeColor="text1"/>
          <w:sz w:val="24"/>
          <w:szCs w:val="24"/>
        </w:rPr>
        <w:t xml:space="preserve"> о предоставлении субсидии из окружного бюджета бюджету муниципального образования сельское поселение Лаврентия Чукотского муниципального района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дальневосточных дворов) на общую сумму 9 474,53 тыс. рублей. </w:t>
      </w:r>
    </w:p>
    <w:p w14:paraId="2CDD78EF" w14:textId="77777777"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В рамках предоставленной субсидии заключены муниципальные контракты:</w:t>
      </w:r>
    </w:p>
    <w:p w14:paraId="477545A9" w14:textId="3A9766A5"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с подрядчиком ООО «ЕРКОН» на выполнение по обустройству территории в районе МКД по ул. Дежнева, д. 10,10А в с.п. Лаврентия на сумму 9 787,95 тыс. рублей, в том числе 9 285,03 тыс. рублей средства федерального бюджета. Акт о приемке выполненных работ подписан 01.11.2024 года. Контракт выполнен в полном объеме.</w:t>
      </w:r>
    </w:p>
    <w:p w14:paraId="4CF3F1FA" w14:textId="5D498ADA" w:rsidR="00354C22" w:rsidRPr="00CB1FFC" w:rsidRDefault="00354C2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u w:val="single"/>
        </w:rPr>
        <w:t>соглашение с Администрацией Провиденского ГО</w:t>
      </w:r>
      <w:r w:rsidRPr="00CB1FFC">
        <w:rPr>
          <w:rFonts w:ascii="Times New Roman" w:hAnsi="Times New Roman"/>
          <w:color w:val="000000" w:themeColor="text1"/>
          <w:sz w:val="24"/>
          <w:szCs w:val="24"/>
        </w:rPr>
        <w:t xml:space="preserve"> о предоставлении субсидии из окружного бюджета бюджету Провиденского городского округа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дальневосточных дворов) на сумму 6 484,33 тыс. рублей. </w:t>
      </w:r>
    </w:p>
    <w:p w14:paraId="4596E11B" w14:textId="61E97BC6"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В рамках предоставленной субсидии заключен муниципальный контракт:</w:t>
      </w:r>
    </w:p>
    <w:p w14:paraId="4846A81E" w14:textId="295CA317"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с подрядчиком О</w:t>
      </w:r>
      <w:r w:rsidR="000142C7" w:rsidRPr="00CB1FFC">
        <w:rPr>
          <w:rFonts w:ascii="Times New Roman" w:hAnsi="Times New Roman"/>
          <w:iCs/>
          <w:color w:val="000000" w:themeColor="text1"/>
          <w:sz w:val="24"/>
          <w:szCs w:val="24"/>
        </w:rPr>
        <w:t xml:space="preserve">ОО </w:t>
      </w:r>
      <w:r w:rsidRPr="00CB1FFC">
        <w:rPr>
          <w:rFonts w:ascii="Times New Roman" w:hAnsi="Times New Roman"/>
          <w:iCs/>
          <w:color w:val="000000" w:themeColor="text1"/>
          <w:sz w:val="24"/>
          <w:szCs w:val="24"/>
        </w:rPr>
        <w:t xml:space="preserve">«УНИСТРОЙ» на выполнение работ «Устройство детской площадки в с. Новое Чаплино Провиденского городского округа Чукотского автономного округа» на сумму 6 490,82 тыс. рублей, в том числе 6 354,64 тыс. рублей средства федерального бюджета, Подрядчик </w:t>
      </w:r>
      <w:r w:rsidRPr="00CB1FFC">
        <w:rPr>
          <w:rFonts w:ascii="Times New Roman" w:hAnsi="Times New Roman"/>
          <w:iCs/>
          <w:color w:val="000000" w:themeColor="text1"/>
          <w:sz w:val="24"/>
          <w:szCs w:val="24"/>
        </w:rPr>
        <w:lastRenderedPageBreak/>
        <w:t>свои обязательства исполнил в полном объеме. Акт о приемке выполненных работ подписан 25.09.2024 года.</w:t>
      </w:r>
    </w:p>
    <w:p w14:paraId="454D013A" w14:textId="531B85F5" w:rsidR="00354C22" w:rsidRPr="00CB1FFC" w:rsidRDefault="00354C2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u w:val="single"/>
        </w:rPr>
        <w:t>соглашение с Администрацией Анадырского МР</w:t>
      </w:r>
      <w:r w:rsidRPr="00CB1FFC">
        <w:rPr>
          <w:rFonts w:ascii="Times New Roman" w:hAnsi="Times New Roman"/>
          <w:color w:val="000000" w:themeColor="text1"/>
          <w:sz w:val="24"/>
          <w:szCs w:val="24"/>
        </w:rPr>
        <w:t xml:space="preserve"> о предоставлении субсидии из окружного бюджета бюджету Анадырского МР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дальневосточных дворов) на сумму 13 237,04 тыс. рублей.</w:t>
      </w:r>
    </w:p>
    <w:p w14:paraId="3634F7A5" w14:textId="77777777"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В рамках предоставленной субсидии заключен муниципальный контракт:</w:t>
      </w:r>
    </w:p>
    <w:p w14:paraId="290D4C29" w14:textId="61EED780"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с ИП Мироновым Д.В. на выполнение работ по благоустройству придомовой территории по ул. Советская № 55 в г.п. Угольные Копи на сумму 13 579,78 тыс. рублей, в том числе 12 972,29 тыс. рублей средства федерального бюджета, Подрядчик свои обязательства исполнил в полном объеме. Акт о приемке выполненных работ подписан 02.12.2024 года.</w:t>
      </w:r>
    </w:p>
    <w:p w14:paraId="000895BC" w14:textId="22CE3EFD" w:rsidR="00354C22" w:rsidRPr="00CB1FFC" w:rsidRDefault="00354C2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u w:val="single"/>
        </w:rPr>
        <w:t>соглашение с Администрацией ГО Эгвекинот</w:t>
      </w:r>
      <w:r w:rsidRPr="00CB1FFC">
        <w:rPr>
          <w:rFonts w:ascii="Times New Roman" w:hAnsi="Times New Roman"/>
          <w:color w:val="000000" w:themeColor="text1"/>
          <w:sz w:val="24"/>
          <w:szCs w:val="24"/>
        </w:rPr>
        <w:t xml:space="preserve"> о предоставлении субсидии из окружного бюджета бюджету го Эгвекинот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дальневосточных дворов) на сумму 10 402,84 тыс. рублей. </w:t>
      </w:r>
    </w:p>
    <w:p w14:paraId="64650E8F" w14:textId="77777777"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В рамках предоставленной субсидии заключен муниципальный контракт:</w:t>
      </w:r>
    </w:p>
    <w:p w14:paraId="13EC65CF" w14:textId="5D53428E"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с ИП Нетисовым А.Ф. на выполнение работ по благоустройству дворовой территории, пгт. Эгвекинот Чукотского АО, расположенной по адресу: ул. Ленина, д. 4 на сумму 10 413,25 тыс. рублей, в том числе 10 150,70 тыс. рублей средства федерального бюджета, Подрядчик свои обязательства исполнил в полном объеме. Акт о приемке выполненных работ подписан 25.11.2024 года.</w:t>
      </w:r>
    </w:p>
    <w:p w14:paraId="00D7BD3E" w14:textId="031CCD5E" w:rsidR="00354C22" w:rsidRPr="00CB1FFC" w:rsidRDefault="00354C2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u w:val="single"/>
        </w:rPr>
        <w:t>соглашение с Администрацией Билибинского МР</w:t>
      </w:r>
      <w:r w:rsidRPr="00CB1FFC">
        <w:rPr>
          <w:rFonts w:ascii="Times New Roman" w:hAnsi="Times New Roman"/>
          <w:color w:val="000000" w:themeColor="text1"/>
          <w:sz w:val="24"/>
          <w:szCs w:val="24"/>
        </w:rPr>
        <w:t xml:space="preserve"> о предоставлении субсидии из окружного бюджета бюджету Билибинского муниципального района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дальневосточных дворов) на общую сумму 9 193,44 тыс. рублей. </w:t>
      </w:r>
    </w:p>
    <w:p w14:paraId="6F83AE7D" w14:textId="77777777"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xml:space="preserve">В рамках предоставленной субсидии заключен муниципальный контракт: </w:t>
      </w:r>
    </w:p>
    <w:p w14:paraId="42FF147B" w14:textId="7B97DA73" w:rsidR="00354C22" w:rsidRPr="00CB1FFC" w:rsidRDefault="00354C22" w:rsidP="00D82FAC">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с подрядчиком ИП Головановым А.С. на выполнение работ по устройству детской площадки в с.п. Илирней на общую сумму 9 239,64 тыс. рублей, в том числе: 9 009,6 тыс. рублей средства федерального бюджета. Акт о приемке выполненных работ подписан 30.08.2024 года. Контракт выполнен в полном объеме.</w:t>
      </w:r>
    </w:p>
    <w:p w14:paraId="4EC17EF6" w14:textId="7C9E5F78" w:rsidR="00354C22" w:rsidRPr="00CB1FFC" w:rsidRDefault="00354C2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u w:val="single"/>
        </w:rPr>
        <w:t>соглашение с Администрацией ГО Анадырь</w:t>
      </w:r>
      <w:r w:rsidRPr="00CB1FFC">
        <w:rPr>
          <w:rFonts w:ascii="Times New Roman" w:hAnsi="Times New Roman"/>
          <w:color w:val="000000" w:themeColor="text1"/>
          <w:sz w:val="24"/>
          <w:szCs w:val="24"/>
        </w:rPr>
        <w:t xml:space="preserve"> о предоставлении субсидии из окружного бюджета бюджету ГО Анадырь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дворовых территорий в границах квартала № 10 в г. Анадырь (ул. Строителей</w:t>
      </w:r>
      <w:r w:rsidR="00D82FAC"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4-10, 12-16)) на сумму 15 279,90 тыс. рублей. </w:t>
      </w:r>
    </w:p>
    <w:p w14:paraId="20517049" w14:textId="77777777" w:rsidR="00D82FAC" w:rsidRPr="00CB1FFC" w:rsidRDefault="00D82FAC" w:rsidP="00D82FAC">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xml:space="preserve">В рамках предоставленной субсидии заключен муниципальный контракт: </w:t>
      </w:r>
    </w:p>
    <w:p w14:paraId="5B3AF584" w14:textId="0F45A234" w:rsidR="00354C22" w:rsidRPr="00CB1FFC" w:rsidRDefault="00354C22" w:rsidP="00EE0FAD">
      <w:pPr>
        <w:spacing w:after="0" w:line="240" w:lineRule="auto"/>
        <w:ind w:firstLine="720"/>
        <w:jc w:val="both"/>
        <w:rPr>
          <w:rFonts w:ascii="Times New Roman" w:hAnsi="Times New Roman"/>
          <w:i/>
          <w:color w:val="000000" w:themeColor="text1"/>
          <w:sz w:val="24"/>
          <w:szCs w:val="24"/>
        </w:rPr>
      </w:pPr>
      <w:r w:rsidRPr="00CB1FFC">
        <w:rPr>
          <w:rFonts w:ascii="Times New Roman" w:hAnsi="Times New Roman"/>
          <w:i/>
          <w:color w:val="000000" w:themeColor="text1"/>
          <w:sz w:val="24"/>
          <w:szCs w:val="24"/>
        </w:rPr>
        <w:t>с подрядчиком ООО «Энергия» на выполнение работ по Благоустройству 10 квартала в границах ул. Строителей 4-10, 12-14-16 на сумму 44 998,78 тыс. рублей, в том числе: 14 974,3 тыс. рублей средства федерального бюджета. Акт о приемке выполненных работ подписан 21.11.2024 года. Контракт выполнен в полном объеме.</w:t>
      </w:r>
    </w:p>
    <w:p w14:paraId="7FE9AC4E" w14:textId="77777777"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xml:space="preserve">В рамках реализации порядка предоставления иных межбюджетных трансфертов из окружного бюджета бюджетам муниципальных образований на финансовое обеспечение расходов по реализации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заключены соглашения: </w:t>
      </w:r>
    </w:p>
    <w:p w14:paraId="428426FE" w14:textId="77777777" w:rsidR="00354C22" w:rsidRPr="00CB1FFC" w:rsidRDefault="00354C2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u w:val="single"/>
        </w:rPr>
        <w:t>с Администрацией ГО Анадырь</w:t>
      </w:r>
      <w:r w:rsidRPr="00CB1FFC">
        <w:rPr>
          <w:rFonts w:ascii="Times New Roman" w:hAnsi="Times New Roman"/>
          <w:color w:val="000000" w:themeColor="text1"/>
          <w:sz w:val="24"/>
          <w:szCs w:val="24"/>
        </w:rPr>
        <w:t xml:space="preserve"> о предоставлении субсидии из окружного бюджета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сумму 50 505,05 тыс. рублей. </w:t>
      </w:r>
    </w:p>
    <w:p w14:paraId="62D8C573" w14:textId="6F4D568A"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В рамках предоставленной субсидии заключен муниципальный контракт с ООО «Энергия» на обустройство площади перед зданием ГАУК ЧАО «ОДНТ» в г. Анадырь на сумму 50 758,84 тыс. рублей. Контракт исполнен;</w:t>
      </w:r>
    </w:p>
    <w:p w14:paraId="311BAB30" w14:textId="77777777" w:rsidR="00354C22" w:rsidRPr="00CB1FFC" w:rsidRDefault="00354C2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u w:val="single"/>
        </w:rPr>
        <w:t>с Администрацией Билибинского МР</w:t>
      </w:r>
      <w:r w:rsidRPr="00CB1FFC">
        <w:rPr>
          <w:rFonts w:ascii="Times New Roman" w:hAnsi="Times New Roman"/>
          <w:color w:val="000000" w:themeColor="text1"/>
          <w:sz w:val="24"/>
          <w:szCs w:val="24"/>
        </w:rPr>
        <w:t xml:space="preserve"> о предоставлении субсидии из окружного бюджета на создание комфортной городской среды в малых городах и исторических поселениях - победителях </w:t>
      </w:r>
      <w:r w:rsidRPr="00CB1FFC">
        <w:rPr>
          <w:rFonts w:ascii="Times New Roman" w:hAnsi="Times New Roman"/>
          <w:color w:val="000000" w:themeColor="text1"/>
          <w:sz w:val="24"/>
          <w:szCs w:val="24"/>
        </w:rPr>
        <w:lastRenderedPageBreak/>
        <w:t xml:space="preserve">Всероссийского конкурса лучших проектов создания комфортной городской среды на сумму 101 010,10 тыс. рублей. </w:t>
      </w:r>
    </w:p>
    <w:p w14:paraId="0D83252F" w14:textId="77777777" w:rsidR="00354C22" w:rsidRPr="00CB1FFC" w:rsidRDefault="00354C22" w:rsidP="001E0800">
      <w:pPr>
        <w:spacing w:after="0" w:line="240" w:lineRule="auto"/>
        <w:ind w:firstLine="720"/>
        <w:jc w:val="both"/>
        <w:rPr>
          <w:rFonts w:ascii="Times New Roman" w:hAnsi="Times New Roman"/>
          <w:i/>
          <w:color w:val="000000" w:themeColor="text1"/>
          <w:sz w:val="24"/>
          <w:szCs w:val="24"/>
        </w:rPr>
      </w:pPr>
      <w:r w:rsidRPr="00CB1FFC">
        <w:rPr>
          <w:rFonts w:ascii="Times New Roman" w:hAnsi="Times New Roman"/>
          <w:i/>
          <w:color w:val="000000" w:themeColor="text1"/>
          <w:sz w:val="24"/>
          <w:szCs w:val="24"/>
        </w:rPr>
        <w:t>В рамках предоставленной субсидии заключен договор на выполнение работ по разработке проектной документации и благоустройству общественной территории на Антенном поле на сумму 104 840,7 тыс. рублей. Договор находится на исполнении. Срок реализации – 31.07.2025 года.</w:t>
      </w:r>
    </w:p>
    <w:p w14:paraId="7B364041" w14:textId="77777777" w:rsidR="00354C22" w:rsidRPr="00CB1FFC" w:rsidRDefault="00354C2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u w:val="single"/>
        </w:rPr>
        <w:t>с Администрацией ГО Певек</w:t>
      </w:r>
      <w:r w:rsidRPr="00CB1FFC">
        <w:rPr>
          <w:rFonts w:ascii="Times New Roman" w:hAnsi="Times New Roman"/>
          <w:color w:val="000000" w:themeColor="text1"/>
          <w:sz w:val="24"/>
          <w:szCs w:val="24"/>
        </w:rPr>
        <w:t xml:space="preserve"> о предоставлении субсидии из окружного бюджета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сумму 101 010,10 тыс. рублей.</w:t>
      </w:r>
    </w:p>
    <w:p w14:paraId="6B4C090D" w14:textId="0EDBF167"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В рамках предоставленной субсидии заключен муниципальный контракт с филиалом «Анадырский» акционерного общества с ограниченной ответственностью «Планум (Кипр) лимитед» на выполнение работ по благоустройству общественной территории, расположенной рядом с МБУК КДК «Айсберг» на сумму 114 560,2 тыс. рублей. Контракт исполнен.</w:t>
      </w:r>
    </w:p>
    <w:p w14:paraId="40160E84" w14:textId="77777777"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В рамках реализации мероприятия «Иной межбюджетный трансферт на реализацию мероприятия «Капитальный ремонт дворовых территорий в границах квартала № 8 в г. Анадырь (ул. Энергетиков 4-10 - ул. Отке, 46-54) за счет средств специального казначейского кредита»:</w:t>
      </w:r>
    </w:p>
    <w:p w14:paraId="2937C0DC" w14:textId="26C8B9B6" w:rsidR="00354C22" w:rsidRPr="00CB1FFC" w:rsidRDefault="00354C2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u w:val="single"/>
        </w:rPr>
        <w:t xml:space="preserve">с Администрацией ГО Анадырь </w:t>
      </w:r>
      <w:r w:rsidRPr="00CB1FFC">
        <w:rPr>
          <w:rFonts w:ascii="Times New Roman" w:hAnsi="Times New Roman"/>
          <w:color w:val="000000" w:themeColor="text1"/>
          <w:sz w:val="24"/>
          <w:szCs w:val="24"/>
        </w:rPr>
        <w:t>заключено соглашение о предоставлении из окружного бюджета бюджету городского округа Анадырь иного межбюджетного трансферта на реализацию мероприятия «Капитальный ремонт дворовых территорий в границах квартала № 8 в г. Анадырь (ул. Энергетиков 4 - 10 - ул. Отке, 46 - 54)» за счет средств специального казначейского кредита на сумму 114 028,0 тыс. рублей.</w:t>
      </w:r>
    </w:p>
    <w:p w14:paraId="5AEE88C5" w14:textId="04995C21" w:rsidR="00354C22" w:rsidRPr="00CB1FFC" w:rsidRDefault="00354C22" w:rsidP="001E0800">
      <w:pPr>
        <w:spacing w:after="0" w:line="240" w:lineRule="auto"/>
        <w:ind w:firstLine="720"/>
        <w:jc w:val="both"/>
        <w:rPr>
          <w:rFonts w:ascii="Times New Roman" w:hAnsi="Times New Roman"/>
          <w:iCs/>
          <w:color w:val="000000" w:themeColor="text1"/>
          <w:sz w:val="24"/>
          <w:szCs w:val="24"/>
        </w:rPr>
      </w:pPr>
      <w:r w:rsidRPr="00CB1FFC">
        <w:rPr>
          <w:rFonts w:ascii="Times New Roman" w:hAnsi="Times New Roman"/>
          <w:iCs/>
          <w:color w:val="000000" w:themeColor="text1"/>
          <w:sz w:val="24"/>
          <w:szCs w:val="24"/>
        </w:rPr>
        <w:t xml:space="preserve">В рамках предоставленной субсидии с </w:t>
      </w:r>
      <w:r w:rsidR="00D82FAC" w:rsidRPr="00CB1FFC">
        <w:rPr>
          <w:rFonts w:ascii="Times New Roman" w:hAnsi="Times New Roman"/>
          <w:iCs/>
          <w:color w:val="000000" w:themeColor="text1"/>
          <w:sz w:val="24"/>
          <w:szCs w:val="24"/>
        </w:rPr>
        <w:t>ООО</w:t>
      </w:r>
      <w:r w:rsidRPr="00CB1FFC">
        <w:rPr>
          <w:rFonts w:ascii="Times New Roman" w:hAnsi="Times New Roman"/>
          <w:iCs/>
          <w:color w:val="000000" w:themeColor="text1"/>
          <w:sz w:val="24"/>
          <w:szCs w:val="24"/>
        </w:rPr>
        <w:t xml:space="preserve"> «Северо-Восточные Теплосети» заключены </w:t>
      </w:r>
      <w:r w:rsidR="00D82FAC" w:rsidRPr="00CB1FFC">
        <w:rPr>
          <w:rFonts w:ascii="Times New Roman" w:hAnsi="Times New Roman"/>
          <w:iCs/>
          <w:color w:val="000000" w:themeColor="text1"/>
          <w:sz w:val="24"/>
          <w:szCs w:val="24"/>
        </w:rPr>
        <w:t>муниципальные контракты</w:t>
      </w:r>
      <w:r w:rsidRPr="00CB1FFC">
        <w:rPr>
          <w:rFonts w:ascii="Times New Roman" w:hAnsi="Times New Roman"/>
          <w:iCs/>
          <w:color w:val="000000" w:themeColor="text1"/>
          <w:sz w:val="24"/>
          <w:szCs w:val="24"/>
        </w:rPr>
        <w:t xml:space="preserve"> на капитальный ремонт дворовых территорий в границах квартала № 8 в г. Анадырь (ул. Энергетиков 4 - 10 - ул. Отке, 46 - 54).</w:t>
      </w:r>
    </w:p>
    <w:p w14:paraId="0C01C709" w14:textId="77777777" w:rsidR="00354C22" w:rsidRPr="00CB1FFC" w:rsidRDefault="00354C22" w:rsidP="001E0800">
      <w:pPr>
        <w:spacing w:after="0" w:line="240" w:lineRule="auto"/>
        <w:ind w:firstLine="720"/>
        <w:jc w:val="both"/>
        <w:rPr>
          <w:rFonts w:ascii="Times New Roman" w:hAnsi="Times New Roman"/>
          <w:i/>
          <w:color w:val="000000" w:themeColor="text1"/>
          <w:sz w:val="24"/>
          <w:szCs w:val="24"/>
        </w:rPr>
      </w:pPr>
      <w:r w:rsidRPr="00CB1FFC">
        <w:rPr>
          <w:rFonts w:ascii="Times New Roman" w:hAnsi="Times New Roman"/>
          <w:color w:val="000000" w:themeColor="text1"/>
          <w:sz w:val="24"/>
          <w:szCs w:val="24"/>
        </w:rPr>
        <w:t>Средства в сумме 107 546,54</w:t>
      </w:r>
      <w:r w:rsidRPr="00CB1FFC">
        <w:rPr>
          <w:rFonts w:ascii="Times New Roman" w:hAnsi="Times New Roman"/>
          <w:i/>
          <w:color w:val="000000" w:themeColor="text1"/>
          <w:sz w:val="24"/>
          <w:szCs w:val="24"/>
        </w:rPr>
        <w:t xml:space="preserve"> тыс. рублей</w:t>
      </w:r>
      <w:r w:rsidRPr="00CB1FFC">
        <w:rPr>
          <w:rFonts w:ascii="Times New Roman" w:hAnsi="Times New Roman"/>
          <w:color w:val="000000" w:themeColor="text1"/>
          <w:sz w:val="24"/>
          <w:szCs w:val="24"/>
        </w:rPr>
        <w:t xml:space="preserve"> освоены в 2023 году. Средства в сумме 6 481,46 </w:t>
      </w:r>
      <w:r w:rsidRPr="00CB1FFC">
        <w:rPr>
          <w:rFonts w:ascii="Times New Roman" w:hAnsi="Times New Roman"/>
          <w:iCs/>
          <w:color w:val="000000" w:themeColor="text1"/>
          <w:sz w:val="24"/>
          <w:szCs w:val="24"/>
        </w:rPr>
        <w:t>тыс. рублей освоены в 2024 году. Работы выполнены в полном объеме. Акт приемки подписан 25.12.2024 года.</w:t>
      </w:r>
    </w:p>
    <w:p w14:paraId="3AA9D414" w14:textId="77777777"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В рамках реализации мероприятия «Приобретение и установка банных модульных комплексов в населенных пунктах Чукотского автономного округа» заключены:</w:t>
      </w:r>
    </w:p>
    <w:p w14:paraId="64DEBDC2" w14:textId="0A70076D"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xml:space="preserve">соглашение </w:t>
      </w:r>
      <w:r w:rsidRPr="00CB1FFC">
        <w:rPr>
          <w:rFonts w:ascii="Times New Roman" w:hAnsi="Times New Roman"/>
          <w:bCs/>
          <w:color w:val="000000" w:themeColor="text1"/>
          <w:sz w:val="24"/>
          <w:szCs w:val="24"/>
          <w:u w:val="single"/>
        </w:rPr>
        <w:t>с Администрацией Чукотского муниципального района</w:t>
      </w:r>
      <w:r w:rsidRPr="00CB1FFC">
        <w:rPr>
          <w:rFonts w:ascii="Times New Roman" w:hAnsi="Times New Roman"/>
          <w:bCs/>
          <w:color w:val="000000" w:themeColor="text1"/>
          <w:sz w:val="24"/>
          <w:szCs w:val="24"/>
        </w:rPr>
        <w:t xml:space="preserve"> о предоставлении в 2024-2026 годах субсидии из окружного бюджета бюджету муниципального образования Чукотский муниципальный район на приобретение и установку банных модульных комплексов на общую сумму 21 351,82 тыс. рублей. На реализацию проекта в 2024 году предусмотрено 8 807,02 тыс. рублей.</w:t>
      </w:r>
    </w:p>
    <w:p w14:paraId="5022A1C1" w14:textId="127503D5"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В рамках предоставленной субсидии с подрядчиком ИП Хрусталевой Л.Ю. заключен муниципальный контракт на приобретение и установка банного модульного комплекса для с</w:t>
      </w:r>
      <w:r w:rsidR="00D82FAC"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п</w:t>
      </w:r>
      <w:r w:rsidR="00D82FAC"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 xml:space="preserve"> Энурмино Чукотского района на сумму 19 177,37 тыс. рублей. Плановый срок завершения – 15.12.2026 года.</w:t>
      </w:r>
    </w:p>
    <w:p w14:paraId="47504052" w14:textId="5BD5518D"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xml:space="preserve">соглашение </w:t>
      </w:r>
      <w:r w:rsidRPr="00CB1FFC">
        <w:rPr>
          <w:rFonts w:ascii="Times New Roman" w:hAnsi="Times New Roman"/>
          <w:bCs/>
          <w:color w:val="000000" w:themeColor="text1"/>
          <w:sz w:val="24"/>
          <w:szCs w:val="24"/>
          <w:u w:val="single"/>
        </w:rPr>
        <w:t>с Администрацией Провиденского ГО</w:t>
      </w:r>
      <w:r w:rsidRPr="00CB1FFC">
        <w:rPr>
          <w:rFonts w:ascii="Times New Roman" w:hAnsi="Times New Roman"/>
          <w:bCs/>
          <w:color w:val="000000" w:themeColor="text1"/>
          <w:sz w:val="24"/>
          <w:szCs w:val="24"/>
        </w:rPr>
        <w:t xml:space="preserve"> о предоставлении субсидии из окружного бюджета бюджету Провиденского городского округа на приобретение и установку банных модульных комплексов на общую сумму 77 055,08 тыс. рублей. На реализацию проекта в 2024 году предусмотрено 32 039,08 тыс. рублей.</w:t>
      </w:r>
    </w:p>
    <w:p w14:paraId="6CC06FD7" w14:textId="77777777"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В рамках предоставленной субсидии заключены муниципальные контракты:</w:t>
      </w:r>
    </w:p>
    <w:p w14:paraId="2D8F7415" w14:textId="00D61757"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xml:space="preserve">- с </w:t>
      </w:r>
      <w:r w:rsidR="00D82FAC" w:rsidRPr="00CB1FFC">
        <w:rPr>
          <w:rFonts w:ascii="Times New Roman" w:hAnsi="Times New Roman"/>
          <w:bCs/>
          <w:color w:val="000000" w:themeColor="text1"/>
          <w:sz w:val="24"/>
          <w:szCs w:val="24"/>
        </w:rPr>
        <w:t>ООО</w:t>
      </w:r>
      <w:r w:rsidRPr="00CB1FFC">
        <w:rPr>
          <w:rFonts w:ascii="Times New Roman" w:hAnsi="Times New Roman"/>
          <w:bCs/>
          <w:color w:val="000000" w:themeColor="text1"/>
          <w:sz w:val="24"/>
          <w:szCs w:val="24"/>
        </w:rPr>
        <w:t xml:space="preserve"> «ТЕПЛО ДОМ УРАЛ</w:t>
      </w:r>
      <w:r w:rsidR="00D82FAC"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 xml:space="preserve"> на приобретение и установку банного модульного комплекса в с. Нунлигран Провиденского городского округа на сумму 15 402,78 тыс. рублей. В качестве аванса подрядчику перечислено 4 620,83 тыс. рублей. Срок исполнения – 15.12.2024 года. МК на исполнении;</w:t>
      </w:r>
    </w:p>
    <w:p w14:paraId="73650F89" w14:textId="4B10AAA7"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с ООО «НАФТА-А» на приобретение и установку банного модульного комплекса в с. Сиреники Провиденского городского округа на сумму 12 921,22 тыс. рублей. В качестве аванса подрядчику перечислено 3 747,15 тыс. рублей. Срок исполнения – 31.08.2025 года. МК на исполнении;</w:t>
      </w:r>
    </w:p>
    <w:p w14:paraId="54CAF72D" w14:textId="16640CDC" w:rsidR="00354C22" w:rsidRPr="00CB1FFC" w:rsidRDefault="00354C22" w:rsidP="00D82FAC">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xml:space="preserve">- </w:t>
      </w:r>
      <w:r w:rsidR="00D82FAC" w:rsidRPr="00CB1FFC">
        <w:rPr>
          <w:rFonts w:ascii="Times New Roman" w:hAnsi="Times New Roman"/>
          <w:bCs/>
          <w:color w:val="000000" w:themeColor="text1"/>
          <w:sz w:val="24"/>
          <w:szCs w:val="24"/>
        </w:rPr>
        <w:t xml:space="preserve">с </w:t>
      </w:r>
      <w:r w:rsidRPr="00CB1FFC">
        <w:rPr>
          <w:rFonts w:ascii="Times New Roman" w:hAnsi="Times New Roman"/>
          <w:bCs/>
          <w:color w:val="000000" w:themeColor="text1"/>
          <w:sz w:val="24"/>
          <w:szCs w:val="24"/>
        </w:rPr>
        <w:t>ООО «НАФТА-А» на приобретение и установку банного модульного комплекса в с. Энмелен Провиденского городского округа на сумму 12 921,22 тыс. рублей. В качестве аванса подрядчику перечислено 3 876,37 тыс. рублей. Срок исполнения – 15.12.2024 года. Подрядчик свои обязательства не исполнил, МК расторгнут.</w:t>
      </w:r>
    </w:p>
    <w:p w14:paraId="09795703" w14:textId="726117BB"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lastRenderedPageBreak/>
        <w:t xml:space="preserve">соглашение </w:t>
      </w:r>
      <w:r w:rsidRPr="00CB1FFC">
        <w:rPr>
          <w:rFonts w:ascii="Times New Roman" w:hAnsi="Times New Roman"/>
          <w:bCs/>
          <w:color w:val="000000" w:themeColor="text1"/>
          <w:sz w:val="24"/>
          <w:szCs w:val="24"/>
          <w:u w:val="single"/>
        </w:rPr>
        <w:t>с Администрацией Анадырского МР</w:t>
      </w:r>
      <w:r w:rsidRPr="00CB1FFC">
        <w:rPr>
          <w:rFonts w:ascii="Times New Roman" w:hAnsi="Times New Roman"/>
          <w:bCs/>
          <w:color w:val="000000" w:themeColor="text1"/>
          <w:sz w:val="24"/>
          <w:szCs w:val="24"/>
        </w:rPr>
        <w:t xml:space="preserve"> о предоставлении субсидии из окружного бюджета бюджету Анадырского МР на приобретение и установку банных модульных комплексов на сумму 62 267,17 тыс. рублей. </w:t>
      </w:r>
    </w:p>
    <w:p w14:paraId="0F0BC384" w14:textId="77777777"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В рамках предоставленной субсидии заключен муниципальный контракт:</w:t>
      </w:r>
    </w:p>
    <w:p w14:paraId="474D55E1" w14:textId="518833D2" w:rsidR="00354C22" w:rsidRPr="00CB1FFC" w:rsidRDefault="00354C22" w:rsidP="00D82FAC">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xml:space="preserve">- </w:t>
      </w:r>
      <w:r w:rsidR="00D82FAC" w:rsidRPr="00CB1FFC">
        <w:rPr>
          <w:rFonts w:ascii="Times New Roman" w:hAnsi="Times New Roman"/>
          <w:bCs/>
          <w:color w:val="000000" w:themeColor="text1"/>
          <w:sz w:val="24"/>
          <w:szCs w:val="24"/>
        </w:rPr>
        <w:t xml:space="preserve">с ООО </w:t>
      </w:r>
      <w:r w:rsidRPr="00CB1FFC">
        <w:rPr>
          <w:rFonts w:ascii="Times New Roman" w:hAnsi="Times New Roman"/>
          <w:bCs/>
          <w:color w:val="000000" w:themeColor="text1"/>
          <w:sz w:val="24"/>
          <w:szCs w:val="24"/>
        </w:rPr>
        <w:t>«ДИС». на приобретение и установку банных модульных комплексов в населенных пунктах Чукотского автономного округа на сумму 62 580,07 тыс. рублей (с. Ламутское, с. Снежное, с. Усть-Белая, с. Хатырка, с. Чуванское, с. Алькатваам). Подрядчик свои обязательства исполнил частично. В 2024 году оплачено 40 642,81 тыс. рублей. Срок исполнения МК 30.11.2025 года.</w:t>
      </w:r>
    </w:p>
    <w:p w14:paraId="7CE470B3" w14:textId="3BE36259"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xml:space="preserve">соглашение </w:t>
      </w:r>
      <w:r w:rsidRPr="00CB1FFC">
        <w:rPr>
          <w:rFonts w:ascii="Times New Roman" w:hAnsi="Times New Roman"/>
          <w:bCs/>
          <w:color w:val="000000" w:themeColor="text1"/>
          <w:sz w:val="24"/>
          <w:szCs w:val="24"/>
          <w:u w:val="single"/>
        </w:rPr>
        <w:t>с Администрацией ГО Эгвекинот</w:t>
      </w:r>
      <w:r w:rsidRPr="00CB1FFC">
        <w:rPr>
          <w:rFonts w:ascii="Times New Roman" w:hAnsi="Times New Roman"/>
          <w:bCs/>
          <w:color w:val="000000" w:themeColor="text1"/>
          <w:sz w:val="24"/>
          <w:szCs w:val="24"/>
        </w:rPr>
        <w:t xml:space="preserve"> о предоставлении субсидии из окружного бюджета бюджету го Эгвекинот на приобретение и установку банных модульных комплексов на сумму 72 221,20 тыс. рублей. </w:t>
      </w:r>
    </w:p>
    <w:p w14:paraId="62C48CAB" w14:textId="77777777"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В рамках предоставленной субсидии заключен муниципальный контракт:</w:t>
      </w:r>
    </w:p>
    <w:p w14:paraId="4DB2234B" w14:textId="7B2DF5C0" w:rsidR="00354C22" w:rsidRPr="00CB1FFC" w:rsidRDefault="00354C22" w:rsidP="00D82FAC">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с ООО «Новодом» на приобретение и установку банных модульных комплексов на сумму 55 873,46 тыс. рублей. Срок исполнения 30.11.2026 года.</w:t>
      </w:r>
    </w:p>
    <w:p w14:paraId="4600C731" w14:textId="2D39BEDD"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xml:space="preserve">соглашение с Администрацией го Певек о предоставлении субсидии из окружного бюджета бюджету го Певек на приобретение и установку банных модульных комплексов на общую сумму 17 887,13 тыс. рублей. </w:t>
      </w:r>
    </w:p>
    <w:p w14:paraId="26E67F90" w14:textId="77777777" w:rsidR="00354C22" w:rsidRPr="00CB1FFC" w:rsidRDefault="00354C22"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xml:space="preserve">В рамках предоставленной субсидии заключен муниципальный контракт: </w:t>
      </w:r>
    </w:p>
    <w:p w14:paraId="73B88C34" w14:textId="428A97E2" w:rsidR="00354C22" w:rsidRPr="00CB1FFC" w:rsidRDefault="00D82FAC"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xml:space="preserve">с </w:t>
      </w:r>
      <w:r w:rsidR="00354C22" w:rsidRPr="00CB1FFC">
        <w:rPr>
          <w:rFonts w:ascii="Times New Roman" w:hAnsi="Times New Roman"/>
          <w:bCs/>
          <w:color w:val="000000" w:themeColor="text1"/>
          <w:sz w:val="24"/>
          <w:szCs w:val="24"/>
        </w:rPr>
        <w:t>ООО «Оферта» на оказание услуг по финансовой аренде (лизинга) функциональной модульной бани на общую сумму 26 656,05 тыс. рублей. Срок исполнения МК 15.02.2026 года.</w:t>
      </w:r>
    </w:p>
    <w:p w14:paraId="1061EBF7" w14:textId="77777777" w:rsidR="00BF36BA" w:rsidRPr="00CB1FFC" w:rsidRDefault="00BF36BA" w:rsidP="001E0800">
      <w:pPr>
        <w:spacing w:after="0" w:line="240" w:lineRule="auto"/>
        <w:ind w:firstLine="720"/>
        <w:jc w:val="both"/>
        <w:rPr>
          <w:rFonts w:ascii="Times New Roman" w:hAnsi="Times New Roman"/>
          <w:bCs/>
          <w:color w:val="000000" w:themeColor="text1"/>
          <w:sz w:val="24"/>
          <w:szCs w:val="24"/>
        </w:rPr>
      </w:pPr>
    </w:p>
    <w:p w14:paraId="4D50B391" w14:textId="61A61735" w:rsidR="00EB23A8" w:rsidRPr="00CB1FFC" w:rsidRDefault="00EB23A8"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
          <w:color w:val="000000" w:themeColor="text1"/>
          <w:sz w:val="24"/>
          <w:szCs w:val="24"/>
        </w:rPr>
        <w:t>Государственная программа «Обеспечение устойчивого сокращения непригодного для проживания жилищного фонда в Чукотском автономном округе»</w:t>
      </w:r>
      <w:r w:rsidRPr="00CB1FFC">
        <w:rPr>
          <w:rFonts w:ascii="Times New Roman" w:hAnsi="Times New Roman"/>
          <w:bCs/>
          <w:color w:val="000000" w:themeColor="text1"/>
          <w:sz w:val="24"/>
          <w:szCs w:val="24"/>
        </w:rPr>
        <w:t xml:space="preserve"> включает в себя 1 региональный проект. Объем финансовых ресурсов, предусмотренный на реализацию Программы </w:t>
      </w:r>
      <w:r w:rsidR="00D15C19" w:rsidRPr="00CB1FFC">
        <w:rPr>
          <w:rFonts w:ascii="Times New Roman" w:hAnsi="Times New Roman"/>
          <w:bCs/>
          <w:color w:val="000000" w:themeColor="text1"/>
          <w:sz w:val="24"/>
          <w:szCs w:val="24"/>
        </w:rPr>
        <w:t>в 2024 году,</w:t>
      </w:r>
      <w:r w:rsidRPr="00CB1FFC">
        <w:rPr>
          <w:rFonts w:ascii="Times New Roman" w:hAnsi="Times New Roman"/>
          <w:bCs/>
          <w:color w:val="000000" w:themeColor="text1"/>
          <w:sz w:val="24"/>
          <w:szCs w:val="24"/>
        </w:rPr>
        <w:t xml:space="preserve"> составляет 379 260,0</w:t>
      </w:r>
      <w:r w:rsidR="00D15C19" w:rsidRPr="00CB1FFC">
        <w:rPr>
          <w:rFonts w:ascii="Times New Roman" w:hAnsi="Times New Roman"/>
          <w:bCs/>
          <w:color w:val="000000" w:themeColor="text1"/>
          <w:sz w:val="24"/>
          <w:szCs w:val="24"/>
        </w:rPr>
        <w:t xml:space="preserve"> тыс.</w:t>
      </w:r>
      <w:r w:rsidRPr="00CB1FFC">
        <w:rPr>
          <w:rFonts w:ascii="Times New Roman" w:hAnsi="Times New Roman"/>
          <w:bCs/>
          <w:color w:val="000000" w:themeColor="text1"/>
          <w:sz w:val="24"/>
          <w:szCs w:val="24"/>
        </w:rPr>
        <w:t xml:space="preserve"> рублей, из них средства окружного бюджета 334</w:t>
      </w:r>
      <w:r w:rsidR="00D15C19" w:rsidRPr="00CB1FFC">
        <w:rPr>
          <w:rFonts w:ascii="Times New Roman" w:hAnsi="Times New Roman"/>
          <w:bCs/>
          <w:color w:val="000000" w:themeColor="text1"/>
          <w:sz w:val="24"/>
          <w:szCs w:val="24"/>
        </w:rPr>
        <w:t> </w:t>
      </w:r>
      <w:r w:rsidRPr="00CB1FFC">
        <w:rPr>
          <w:rFonts w:ascii="Times New Roman" w:hAnsi="Times New Roman"/>
          <w:bCs/>
          <w:color w:val="000000" w:themeColor="text1"/>
          <w:sz w:val="24"/>
          <w:szCs w:val="24"/>
        </w:rPr>
        <w:t>423</w:t>
      </w:r>
      <w:r w:rsidR="00D15C19"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 xml:space="preserve">4 </w:t>
      </w:r>
      <w:r w:rsidR="00D15C19" w:rsidRPr="00CB1FFC">
        <w:rPr>
          <w:rFonts w:ascii="Times New Roman" w:hAnsi="Times New Roman"/>
          <w:bCs/>
          <w:color w:val="000000" w:themeColor="text1"/>
          <w:sz w:val="24"/>
          <w:szCs w:val="24"/>
        </w:rPr>
        <w:t xml:space="preserve">тыс. </w:t>
      </w:r>
      <w:r w:rsidRPr="00CB1FFC">
        <w:rPr>
          <w:rFonts w:ascii="Times New Roman" w:hAnsi="Times New Roman"/>
          <w:bCs/>
          <w:color w:val="000000" w:themeColor="text1"/>
          <w:sz w:val="24"/>
          <w:szCs w:val="24"/>
        </w:rPr>
        <w:t>рублей, средства государственной корпорации «Фонд содействия реформированию жилищно-коммунального хозяйства» (далее - Фонд) 44</w:t>
      </w:r>
      <w:r w:rsidR="00D15C19" w:rsidRPr="00CB1FFC">
        <w:rPr>
          <w:rFonts w:ascii="Times New Roman" w:hAnsi="Times New Roman"/>
          <w:bCs/>
          <w:color w:val="000000" w:themeColor="text1"/>
          <w:sz w:val="24"/>
          <w:szCs w:val="24"/>
        </w:rPr>
        <w:t> </w:t>
      </w:r>
      <w:r w:rsidRPr="00CB1FFC">
        <w:rPr>
          <w:rFonts w:ascii="Times New Roman" w:hAnsi="Times New Roman"/>
          <w:bCs/>
          <w:color w:val="000000" w:themeColor="text1"/>
          <w:sz w:val="24"/>
          <w:szCs w:val="24"/>
        </w:rPr>
        <w:t>836</w:t>
      </w:r>
      <w:r w:rsidR="00D15C19"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6</w:t>
      </w:r>
      <w:r w:rsidR="00D15C19" w:rsidRPr="00CB1FFC">
        <w:rPr>
          <w:rFonts w:ascii="Times New Roman" w:hAnsi="Times New Roman"/>
          <w:bCs/>
          <w:color w:val="000000" w:themeColor="text1"/>
          <w:sz w:val="24"/>
          <w:szCs w:val="24"/>
        </w:rPr>
        <w:t xml:space="preserve"> тыс.</w:t>
      </w:r>
      <w:r w:rsidRPr="00CB1FFC">
        <w:rPr>
          <w:rFonts w:ascii="Times New Roman" w:hAnsi="Times New Roman"/>
          <w:bCs/>
          <w:color w:val="000000" w:themeColor="text1"/>
          <w:sz w:val="24"/>
          <w:szCs w:val="24"/>
        </w:rPr>
        <w:t xml:space="preserve"> рублей. По состоянию на 01.01.2025 года средств окружного бюджета направлено 321</w:t>
      </w:r>
      <w:r w:rsidR="00D15C19" w:rsidRPr="00CB1FFC">
        <w:rPr>
          <w:rFonts w:ascii="Times New Roman" w:hAnsi="Times New Roman"/>
          <w:bCs/>
          <w:color w:val="000000" w:themeColor="text1"/>
          <w:sz w:val="24"/>
          <w:szCs w:val="24"/>
        </w:rPr>
        <w:t> </w:t>
      </w:r>
      <w:r w:rsidRPr="00CB1FFC">
        <w:rPr>
          <w:rFonts w:ascii="Times New Roman" w:hAnsi="Times New Roman"/>
          <w:bCs/>
          <w:color w:val="000000" w:themeColor="text1"/>
          <w:sz w:val="24"/>
          <w:szCs w:val="24"/>
        </w:rPr>
        <w:t>460</w:t>
      </w:r>
      <w:r w:rsidR="00D15C19"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0</w:t>
      </w:r>
      <w:r w:rsidR="00D15C19" w:rsidRPr="00CB1FFC">
        <w:rPr>
          <w:rFonts w:ascii="Times New Roman" w:hAnsi="Times New Roman"/>
          <w:bCs/>
          <w:color w:val="000000" w:themeColor="text1"/>
          <w:sz w:val="24"/>
          <w:szCs w:val="24"/>
        </w:rPr>
        <w:t xml:space="preserve"> тыс.</w:t>
      </w:r>
      <w:r w:rsidRPr="00CB1FFC">
        <w:rPr>
          <w:rFonts w:ascii="Times New Roman" w:hAnsi="Times New Roman"/>
          <w:bCs/>
          <w:color w:val="000000" w:themeColor="text1"/>
          <w:sz w:val="24"/>
          <w:szCs w:val="24"/>
        </w:rPr>
        <w:t xml:space="preserve"> рублей, средств Фонда 44</w:t>
      </w:r>
      <w:r w:rsidR="00D15C19" w:rsidRPr="00CB1FFC">
        <w:rPr>
          <w:rFonts w:ascii="Times New Roman" w:hAnsi="Times New Roman"/>
          <w:bCs/>
          <w:color w:val="000000" w:themeColor="text1"/>
          <w:sz w:val="24"/>
          <w:szCs w:val="24"/>
        </w:rPr>
        <w:t> </w:t>
      </w:r>
      <w:r w:rsidRPr="00CB1FFC">
        <w:rPr>
          <w:rFonts w:ascii="Times New Roman" w:hAnsi="Times New Roman"/>
          <w:bCs/>
          <w:color w:val="000000" w:themeColor="text1"/>
          <w:sz w:val="24"/>
          <w:szCs w:val="24"/>
        </w:rPr>
        <w:t>836</w:t>
      </w:r>
      <w:r w:rsidR="00D15C19"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6</w:t>
      </w:r>
      <w:r w:rsidR="00D15C19" w:rsidRPr="00CB1FFC">
        <w:rPr>
          <w:rFonts w:ascii="Times New Roman" w:hAnsi="Times New Roman"/>
          <w:bCs/>
          <w:color w:val="000000" w:themeColor="text1"/>
          <w:sz w:val="24"/>
          <w:szCs w:val="24"/>
        </w:rPr>
        <w:t xml:space="preserve"> тыс.</w:t>
      </w:r>
      <w:r w:rsidRPr="00CB1FFC">
        <w:rPr>
          <w:rFonts w:ascii="Times New Roman" w:hAnsi="Times New Roman"/>
          <w:bCs/>
          <w:color w:val="000000" w:themeColor="text1"/>
          <w:sz w:val="24"/>
          <w:szCs w:val="24"/>
        </w:rPr>
        <w:t xml:space="preserve"> рублей.</w:t>
      </w:r>
    </w:p>
    <w:p w14:paraId="6DAA8E71" w14:textId="1FE9923C" w:rsidR="00EB23A8" w:rsidRPr="00CB1FFC" w:rsidRDefault="00EB23A8" w:rsidP="00D15C19">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xml:space="preserve">Региональный проект </w:t>
      </w:r>
      <w:r w:rsidRPr="00CB1FFC">
        <w:rPr>
          <w:rFonts w:ascii="Times New Roman" w:hAnsi="Times New Roman"/>
          <w:bCs/>
          <w:i/>
          <w:iCs/>
          <w:color w:val="000000" w:themeColor="text1"/>
          <w:sz w:val="24"/>
          <w:szCs w:val="24"/>
        </w:rPr>
        <w:t>«</w:t>
      </w:r>
      <w:r w:rsidRPr="00CB1FFC">
        <w:rPr>
          <w:rFonts w:ascii="Times New Roman" w:hAnsi="Times New Roman"/>
          <w:b/>
          <w:i/>
          <w:iCs/>
          <w:color w:val="000000" w:themeColor="text1"/>
          <w:sz w:val="24"/>
          <w:szCs w:val="24"/>
        </w:rPr>
        <w:t>Обеспечение устойчивого сокращения непригодного для проживания жилищного фонда»</w:t>
      </w:r>
      <w:r w:rsidRPr="00CB1FFC">
        <w:rPr>
          <w:rFonts w:ascii="Times New Roman" w:hAnsi="Times New Roman"/>
          <w:bCs/>
          <w:color w:val="000000" w:themeColor="text1"/>
          <w:sz w:val="24"/>
          <w:szCs w:val="24"/>
        </w:rPr>
        <w:t xml:space="preserve"> объем финансовых ресурсов, предусмотренный на реализацию </w:t>
      </w:r>
      <w:r w:rsidR="00D15C19" w:rsidRPr="00CB1FFC">
        <w:rPr>
          <w:rFonts w:ascii="Times New Roman" w:hAnsi="Times New Roman"/>
          <w:bCs/>
          <w:color w:val="000000" w:themeColor="text1"/>
          <w:sz w:val="24"/>
          <w:szCs w:val="24"/>
        </w:rPr>
        <w:t>в 2024 году,</w:t>
      </w:r>
      <w:r w:rsidRPr="00CB1FFC">
        <w:rPr>
          <w:rFonts w:ascii="Times New Roman" w:hAnsi="Times New Roman"/>
          <w:bCs/>
          <w:color w:val="000000" w:themeColor="text1"/>
          <w:sz w:val="24"/>
          <w:szCs w:val="24"/>
        </w:rPr>
        <w:t xml:space="preserve"> составляет 379</w:t>
      </w:r>
      <w:r w:rsidR="00D15C19" w:rsidRPr="00CB1FFC">
        <w:rPr>
          <w:rFonts w:ascii="Times New Roman" w:hAnsi="Times New Roman"/>
          <w:bCs/>
          <w:color w:val="000000" w:themeColor="text1"/>
          <w:sz w:val="24"/>
          <w:szCs w:val="24"/>
        </w:rPr>
        <w:t> </w:t>
      </w:r>
      <w:r w:rsidRPr="00CB1FFC">
        <w:rPr>
          <w:rFonts w:ascii="Times New Roman" w:hAnsi="Times New Roman"/>
          <w:bCs/>
          <w:color w:val="000000" w:themeColor="text1"/>
          <w:sz w:val="24"/>
          <w:szCs w:val="24"/>
        </w:rPr>
        <w:t>260</w:t>
      </w:r>
      <w:r w:rsidR="00D15C19"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0</w:t>
      </w:r>
      <w:r w:rsidR="00D15C19" w:rsidRPr="00CB1FFC">
        <w:rPr>
          <w:rFonts w:ascii="Times New Roman" w:hAnsi="Times New Roman"/>
          <w:bCs/>
          <w:color w:val="000000" w:themeColor="text1"/>
          <w:sz w:val="24"/>
          <w:szCs w:val="24"/>
        </w:rPr>
        <w:t xml:space="preserve"> тыс.</w:t>
      </w:r>
      <w:r w:rsidRPr="00CB1FFC">
        <w:rPr>
          <w:rFonts w:ascii="Times New Roman" w:hAnsi="Times New Roman"/>
          <w:bCs/>
          <w:color w:val="000000" w:themeColor="text1"/>
          <w:sz w:val="24"/>
          <w:szCs w:val="24"/>
        </w:rPr>
        <w:t xml:space="preserve"> рублей, из них средства окружного бюджета 334</w:t>
      </w:r>
      <w:r w:rsidR="00D15C19" w:rsidRPr="00CB1FFC">
        <w:rPr>
          <w:rFonts w:ascii="Times New Roman" w:hAnsi="Times New Roman"/>
          <w:bCs/>
          <w:color w:val="000000" w:themeColor="text1"/>
          <w:sz w:val="24"/>
          <w:szCs w:val="24"/>
        </w:rPr>
        <w:t> </w:t>
      </w:r>
      <w:r w:rsidRPr="00CB1FFC">
        <w:rPr>
          <w:rFonts w:ascii="Times New Roman" w:hAnsi="Times New Roman"/>
          <w:bCs/>
          <w:color w:val="000000" w:themeColor="text1"/>
          <w:sz w:val="24"/>
          <w:szCs w:val="24"/>
        </w:rPr>
        <w:t>423</w:t>
      </w:r>
      <w:r w:rsidR="00D15C19"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4</w:t>
      </w:r>
      <w:r w:rsidR="00D15C19" w:rsidRPr="00CB1FFC">
        <w:rPr>
          <w:rFonts w:ascii="Times New Roman" w:hAnsi="Times New Roman"/>
          <w:bCs/>
          <w:color w:val="000000" w:themeColor="text1"/>
          <w:sz w:val="24"/>
          <w:szCs w:val="24"/>
        </w:rPr>
        <w:t xml:space="preserve"> тыс. </w:t>
      </w:r>
      <w:r w:rsidRPr="00CB1FFC">
        <w:rPr>
          <w:rFonts w:ascii="Times New Roman" w:hAnsi="Times New Roman"/>
          <w:bCs/>
          <w:color w:val="000000" w:themeColor="text1"/>
          <w:sz w:val="24"/>
          <w:szCs w:val="24"/>
        </w:rPr>
        <w:t>рублей, средства государственной корпорации «Фонд содействия реформированию жилищно-коммунального хозяйства» (далее - Фонд) 44</w:t>
      </w:r>
      <w:r w:rsidR="00D15C19" w:rsidRPr="00CB1FFC">
        <w:rPr>
          <w:rFonts w:ascii="Times New Roman" w:hAnsi="Times New Roman"/>
          <w:bCs/>
          <w:color w:val="000000" w:themeColor="text1"/>
          <w:sz w:val="24"/>
          <w:szCs w:val="24"/>
        </w:rPr>
        <w:t> </w:t>
      </w:r>
      <w:r w:rsidRPr="00CB1FFC">
        <w:rPr>
          <w:rFonts w:ascii="Times New Roman" w:hAnsi="Times New Roman"/>
          <w:bCs/>
          <w:color w:val="000000" w:themeColor="text1"/>
          <w:sz w:val="24"/>
          <w:szCs w:val="24"/>
        </w:rPr>
        <w:t>836</w:t>
      </w:r>
      <w:r w:rsidR="00D15C19"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6</w:t>
      </w:r>
      <w:r w:rsidR="00D15C19" w:rsidRPr="00CB1FFC">
        <w:rPr>
          <w:rFonts w:ascii="Times New Roman" w:hAnsi="Times New Roman"/>
          <w:bCs/>
          <w:color w:val="000000" w:themeColor="text1"/>
          <w:sz w:val="24"/>
          <w:szCs w:val="24"/>
        </w:rPr>
        <w:t xml:space="preserve"> тыс.</w:t>
      </w:r>
      <w:r w:rsidRPr="00CB1FFC">
        <w:rPr>
          <w:rFonts w:ascii="Times New Roman" w:hAnsi="Times New Roman"/>
          <w:bCs/>
          <w:color w:val="000000" w:themeColor="text1"/>
          <w:sz w:val="24"/>
          <w:szCs w:val="24"/>
        </w:rPr>
        <w:t xml:space="preserve"> рублей. По состоянию на 01.01.2025 года средств окружного бюджета направлено 321</w:t>
      </w:r>
      <w:r w:rsidR="00D15C19" w:rsidRPr="00CB1FFC">
        <w:rPr>
          <w:rFonts w:ascii="Times New Roman" w:hAnsi="Times New Roman"/>
          <w:bCs/>
          <w:color w:val="000000" w:themeColor="text1"/>
          <w:sz w:val="24"/>
          <w:szCs w:val="24"/>
        </w:rPr>
        <w:t> </w:t>
      </w:r>
      <w:r w:rsidRPr="00CB1FFC">
        <w:rPr>
          <w:rFonts w:ascii="Times New Roman" w:hAnsi="Times New Roman"/>
          <w:bCs/>
          <w:color w:val="000000" w:themeColor="text1"/>
          <w:sz w:val="24"/>
          <w:szCs w:val="24"/>
        </w:rPr>
        <w:t>460</w:t>
      </w:r>
      <w:r w:rsidR="00D15C19"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0</w:t>
      </w:r>
      <w:r w:rsidR="00D15C19" w:rsidRPr="00CB1FFC">
        <w:rPr>
          <w:rFonts w:ascii="Times New Roman" w:hAnsi="Times New Roman"/>
          <w:bCs/>
          <w:color w:val="000000" w:themeColor="text1"/>
          <w:sz w:val="24"/>
          <w:szCs w:val="24"/>
        </w:rPr>
        <w:t xml:space="preserve"> тыс.</w:t>
      </w:r>
      <w:r w:rsidRPr="00CB1FFC">
        <w:rPr>
          <w:rFonts w:ascii="Times New Roman" w:hAnsi="Times New Roman"/>
          <w:bCs/>
          <w:color w:val="000000" w:themeColor="text1"/>
          <w:sz w:val="24"/>
          <w:szCs w:val="24"/>
        </w:rPr>
        <w:t xml:space="preserve"> рублей, средств Фонда 44</w:t>
      </w:r>
      <w:r w:rsidR="00D15C19" w:rsidRPr="00CB1FFC">
        <w:rPr>
          <w:rFonts w:ascii="Times New Roman" w:hAnsi="Times New Roman"/>
          <w:bCs/>
          <w:color w:val="000000" w:themeColor="text1"/>
          <w:sz w:val="24"/>
          <w:szCs w:val="24"/>
        </w:rPr>
        <w:t> </w:t>
      </w:r>
      <w:r w:rsidRPr="00CB1FFC">
        <w:rPr>
          <w:rFonts w:ascii="Times New Roman" w:hAnsi="Times New Roman"/>
          <w:bCs/>
          <w:color w:val="000000" w:themeColor="text1"/>
          <w:sz w:val="24"/>
          <w:szCs w:val="24"/>
        </w:rPr>
        <w:t>836</w:t>
      </w:r>
      <w:r w:rsidR="00D15C19" w:rsidRPr="00CB1FFC">
        <w:rPr>
          <w:rFonts w:ascii="Times New Roman" w:hAnsi="Times New Roman"/>
          <w:bCs/>
          <w:color w:val="000000" w:themeColor="text1"/>
          <w:sz w:val="24"/>
          <w:szCs w:val="24"/>
        </w:rPr>
        <w:t>,</w:t>
      </w:r>
      <w:r w:rsidRPr="00CB1FFC">
        <w:rPr>
          <w:rFonts w:ascii="Times New Roman" w:hAnsi="Times New Roman"/>
          <w:bCs/>
          <w:color w:val="000000" w:themeColor="text1"/>
          <w:sz w:val="24"/>
          <w:szCs w:val="24"/>
        </w:rPr>
        <w:t>6</w:t>
      </w:r>
      <w:r w:rsidR="00D15C19" w:rsidRPr="00CB1FFC">
        <w:rPr>
          <w:rFonts w:ascii="Times New Roman" w:hAnsi="Times New Roman"/>
          <w:bCs/>
          <w:color w:val="000000" w:themeColor="text1"/>
          <w:sz w:val="24"/>
          <w:szCs w:val="24"/>
        </w:rPr>
        <w:t xml:space="preserve"> тыс.</w:t>
      </w:r>
      <w:r w:rsidRPr="00CB1FFC">
        <w:rPr>
          <w:rFonts w:ascii="Times New Roman" w:hAnsi="Times New Roman"/>
          <w:bCs/>
          <w:color w:val="000000" w:themeColor="text1"/>
          <w:sz w:val="24"/>
          <w:szCs w:val="24"/>
        </w:rPr>
        <w:t xml:space="preserve"> рублей.</w:t>
      </w:r>
    </w:p>
    <w:p w14:paraId="5D2A4C0D" w14:textId="20F3462D" w:rsidR="00EB23A8" w:rsidRPr="00CB1FFC" w:rsidRDefault="00EB23A8" w:rsidP="001E0800">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 xml:space="preserve">В рамках мероприятия </w:t>
      </w:r>
      <w:r w:rsidRPr="00CB1FFC">
        <w:rPr>
          <w:rFonts w:ascii="Times New Roman" w:hAnsi="Times New Roman"/>
          <w:b/>
          <w:i/>
          <w:iCs/>
          <w:color w:val="000000" w:themeColor="text1"/>
          <w:sz w:val="24"/>
          <w:szCs w:val="24"/>
        </w:rPr>
        <w:t>«Субсидии на обеспечение устойчивого сокращения непригодного для проживания жилищного фонда»</w:t>
      </w:r>
      <w:r w:rsidRPr="00CB1FFC">
        <w:rPr>
          <w:rFonts w:ascii="Times New Roman" w:hAnsi="Times New Roman"/>
          <w:bCs/>
          <w:color w:val="000000" w:themeColor="text1"/>
          <w:sz w:val="24"/>
          <w:szCs w:val="24"/>
        </w:rPr>
        <w:t xml:space="preserve"> Департаментом строительства и жилищно-коммунального хозяйства Чукотского автономного округа заключены соглашения о предоставлении субсидии на обеспечение устойчивого сокращения непригодного для проживания жилого фонда, в том числе:</w:t>
      </w:r>
    </w:p>
    <w:p w14:paraId="14C6E681" w14:textId="3AECEFD3" w:rsidR="00EB23A8" w:rsidRPr="00CB1FFC" w:rsidRDefault="00EB23A8" w:rsidP="00EF42CD">
      <w:pPr>
        <w:spacing w:after="0" w:line="240" w:lineRule="auto"/>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с Администрацией Анадырского муниципального района</w:t>
      </w:r>
      <w:r w:rsidR="00EF42CD" w:rsidRPr="00CB1FFC">
        <w:rPr>
          <w:rFonts w:ascii="Times New Roman" w:hAnsi="Times New Roman"/>
          <w:bCs/>
          <w:color w:val="000000" w:themeColor="text1"/>
          <w:sz w:val="24"/>
          <w:szCs w:val="24"/>
        </w:rPr>
        <w:t xml:space="preserve"> на </w:t>
      </w:r>
      <w:r w:rsidRPr="00CB1FFC">
        <w:rPr>
          <w:rFonts w:ascii="Times New Roman" w:hAnsi="Times New Roman"/>
          <w:bCs/>
          <w:color w:val="000000" w:themeColor="text1"/>
          <w:sz w:val="24"/>
          <w:szCs w:val="24"/>
        </w:rPr>
        <w:t>приобретение двадцати четырех квартир у застройщика на территории сельского поселения Снежное площадью не менее 1 132,9 м2.</w:t>
      </w:r>
      <w:r w:rsidR="00EF42CD" w:rsidRPr="00CB1FFC">
        <w:rPr>
          <w:rFonts w:ascii="Times New Roman" w:hAnsi="Times New Roman"/>
          <w:bCs/>
          <w:color w:val="000000" w:themeColor="text1"/>
          <w:sz w:val="24"/>
          <w:szCs w:val="24"/>
        </w:rPr>
        <w:t xml:space="preserve"> и</w:t>
      </w:r>
      <w:r w:rsidRPr="00CB1FFC">
        <w:rPr>
          <w:rFonts w:ascii="Times New Roman" w:hAnsi="Times New Roman"/>
          <w:bCs/>
          <w:color w:val="000000" w:themeColor="text1"/>
          <w:sz w:val="24"/>
          <w:szCs w:val="24"/>
        </w:rPr>
        <w:t xml:space="preserve"> двадцати четырех квартир площадью не менее 1 120,0 м2</w:t>
      </w:r>
      <w:r w:rsidR="00EF42CD" w:rsidRPr="00CB1FFC">
        <w:rPr>
          <w:rFonts w:ascii="Times New Roman" w:hAnsi="Times New Roman"/>
          <w:bCs/>
          <w:color w:val="000000" w:themeColor="text1"/>
          <w:sz w:val="24"/>
          <w:szCs w:val="24"/>
        </w:rPr>
        <w:t>; н</w:t>
      </w:r>
      <w:r w:rsidRPr="00CB1FFC">
        <w:rPr>
          <w:rFonts w:ascii="Times New Roman" w:hAnsi="Times New Roman"/>
          <w:bCs/>
          <w:color w:val="000000" w:themeColor="text1"/>
          <w:sz w:val="24"/>
          <w:szCs w:val="24"/>
        </w:rPr>
        <w:t>а строительство жилых домов на территории Анадырского муниципального района площадью не менее 788,8 м2.</w:t>
      </w:r>
      <w:r w:rsidR="00EF42CD" w:rsidRPr="00CB1FFC">
        <w:rPr>
          <w:rFonts w:ascii="Times New Roman" w:hAnsi="Times New Roman"/>
          <w:bCs/>
          <w:color w:val="000000" w:themeColor="text1"/>
          <w:sz w:val="24"/>
          <w:szCs w:val="24"/>
        </w:rPr>
        <w:t xml:space="preserve"> </w:t>
      </w:r>
      <w:r w:rsidRPr="00CB1FFC">
        <w:rPr>
          <w:rFonts w:ascii="Times New Roman" w:hAnsi="Times New Roman"/>
          <w:bCs/>
          <w:color w:val="000000" w:themeColor="text1"/>
          <w:sz w:val="24"/>
          <w:szCs w:val="24"/>
        </w:rPr>
        <w:t>По заявкам Администрации Анадырского муниципального района в рамках заключенных муниципальных контрактов за 2024 год перечислены средства на общую сумму 173 136 128,71 рублей, в том числе средства окружного бюджета 128 299 528,71 рублей</w:t>
      </w:r>
      <w:r w:rsidR="00EF42CD" w:rsidRPr="00CB1FFC">
        <w:rPr>
          <w:rFonts w:ascii="Times New Roman" w:hAnsi="Times New Roman"/>
          <w:bCs/>
          <w:color w:val="000000" w:themeColor="text1"/>
          <w:sz w:val="24"/>
          <w:szCs w:val="24"/>
        </w:rPr>
        <w:t xml:space="preserve">; </w:t>
      </w:r>
      <w:r w:rsidRPr="00CB1FFC">
        <w:rPr>
          <w:rFonts w:ascii="Times New Roman" w:hAnsi="Times New Roman"/>
          <w:bCs/>
          <w:color w:val="000000" w:themeColor="text1"/>
          <w:sz w:val="24"/>
          <w:szCs w:val="24"/>
        </w:rPr>
        <w:t xml:space="preserve">с Администрацией Билибинского муниципального района заключено соглашение на приобретение у застройщика жилых помещений площадью не менее 2 000 кв. м. на территории Билибинского муниципального района </w:t>
      </w:r>
    </w:p>
    <w:p w14:paraId="2B217F55" w14:textId="7D6C68C6" w:rsidR="00EB23A8" w:rsidRPr="00CB1FFC" w:rsidRDefault="00EB23A8" w:rsidP="00EE0FAD">
      <w:pPr>
        <w:spacing w:after="0" w:line="240" w:lineRule="auto"/>
        <w:ind w:firstLine="720"/>
        <w:jc w:val="both"/>
        <w:rPr>
          <w:rFonts w:ascii="Times New Roman" w:hAnsi="Times New Roman"/>
          <w:bCs/>
          <w:color w:val="000000" w:themeColor="text1"/>
          <w:sz w:val="24"/>
          <w:szCs w:val="24"/>
        </w:rPr>
      </w:pPr>
      <w:r w:rsidRPr="00CB1FFC">
        <w:rPr>
          <w:rFonts w:ascii="Times New Roman" w:hAnsi="Times New Roman"/>
          <w:bCs/>
          <w:color w:val="000000" w:themeColor="text1"/>
          <w:sz w:val="24"/>
          <w:szCs w:val="24"/>
        </w:rPr>
        <w:t>По заявкам Администрации Билибинского муниципального района в рамках заключенных муниципальных контрактов за 2024 год перечислены средства на общую сумму 193</w:t>
      </w:r>
      <w:r w:rsidR="00D15C19" w:rsidRPr="00CB1FFC">
        <w:rPr>
          <w:rFonts w:ascii="Times New Roman" w:hAnsi="Times New Roman"/>
          <w:bCs/>
          <w:color w:val="000000" w:themeColor="text1"/>
          <w:sz w:val="24"/>
          <w:szCs w:val="24"/>
        </w:rPr>
        <w:t> </w:t>
      </w:r>
      <w:r w:rsidRPr="00CB1FFC">
        <w:rPr>
          <w:rFonts w:ascii="Times New Roman" w:hAnsi="Times New Roman"/>
          <w:bCs/>
          <w:color w:val="000000" w:themeColor="text1"/>
          <w:sz w:val="24"/>
          <w:szCs w:val="24"/>
        </w:rPr>
        <w:t>160</w:t>
      </w:r>
      <w:r w:rsidR="00D15C19" w:rsidRPr="00CB1FFC">
        <w:rPr>
          <w:rFonts w:ascii="Times New Roman" w:hAnsi="Times New Roman"/>
          <w:bCs/>
          <w:color w:val="000000" w:themeColor="text1"/>
          <w:sz w:val="24"/>
          <w:szCs w:val="24"/>
        </w:rPr>
        <w:t>,5 тыс.</w:t>
      </w:r>
      <w:r w:rsidRPr="00CB1FFC">
        <w:rPr>
          <w:rFonts w:ascii="Times New Roman" w:hAnsi="Times New Roman"/>
          <w:bCs/>
          <w:color w:val="000000" w:themeColor="text1"/>
          <w:sz w:val="24"/>
          <w:szCs w:val="24"/>
        </w:rPr>
        <w:t xml:space="preserve"> рублей, в том числе средства окружного бюджета 193</w:t>
      </w:r>
      <w:r w:rsidR="00D15C19" w:rsidRPr="00CB1FFC">
        <w:rPr>
          <w:rFonts w:ascii="Times New Roman" w:hAnsi="Times New Roman"/>
          <w:bCs/>
          <w:color w:val="000000" w:themeColor="text1"/>
          <w:sz w:val="24"/>
          <w:szCs w:val="24"/>
        </w:rPr>
        <w:t> </w:t>
      </w:r>
      <w:r w:rsidRPr="00CB1FFC">
        <w:rPr>
          <w:rFonts w:ascii="Times New Roman" w:hAnsi="Times New Roman"/>
          <w:bCs/>
          <w:color w:val="000000" w:themeColor="text1"/>
          <w:sz w:val="24"/>
          <w:szCs w:val="24"/>
        </w:rPr>
        <w:t>160</w:t>
      </w:r>
      <w:r w:rsidR="00D15C19" w:rsidRPr="00CB1FFC">
        <w:rPr>
          <w:rFonts w:ascii="Times New Roman" w:hAnsi="Times New Roman"/>
          <w:bCs/>
          <w:color w:val="000000" w:themeColor="text1"/>
          <w:sz w:val="24"/>
          <w:szCs w:val="24"/>
        </w:rPr>
        <w:t>,5 тыс.</w:t>
      </w:r>
      <w:r w:rsidRPr="00CB1FFC">
        <w:rPr>
          <w:rFonts w:ascii="Times New Roman" w:hAnsi="Times New Roman"/>
          <w:bCs/>
          <w:color w:val="000000" w:themeColor="text1"/>
          <w:sz w:val="24"/>
          <w:szCs w:val="24"/>
        </w:rPr>
        <w:t xml:space="preserve"> рублей.</w:t>
      </w:r>
    </w:p>
    <w:p w14:paraId="6F9968E2" w14:textId="77777777" w:rsidR="00BF36BA" w:rsidRPr="00CB1FFC" w:rsidRDefault="00BF36BA" w:rsidP="00EE0FAD">
      <w:pPr>
        <w:spacing w:after="0" w:line="240" w:lineRule="auto"/>
        <w:ind w:firstLine="720"/>
        <w:jc w:val="both"/>
        <w:rPr>
          <w:rFonts w:ascii="Times New Roman" w:hAnsi="Times New Roman"/>
          <w:bCs/>
          <w:color w:val="000000" w:themeColor="text1"/>
          <w:sz w:val="24"/>
          <w:szCs w:val="24"/>
        </w:rPr>
      </w:pPr>
    </w:p>
    <w:p w14:paraId="44DDC8BB" w14:textId="7DF0700D" w:rsidR="00B60DEE" w:rsidRPr="00CB1FFC" w:rsidRDefault="007F235E"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b/>
          <w:bCs/>
          <w:color w:val="000000" w:themeColor="text1"/>
          <w:sz w:val="24"/>
          <w:szCs w:val="24"/>
        </w:rPr>
        <w:t>Государственная программа "Развитие занятости населения Чукотского автономного округа"</w:t>
      </w:r>
      <w:r w:rsidR="001E0800" w:rsidRPr="00CB1FFC">
        <w:rPr>
          <w:rFonts w:ascii="Times New Roman" w:hAnsi="Times New Roman"/>
          <w:b/>
          <w:bCs/>
          <w:color w:val="000000" w:themeColor="text1"/>
          <w:sz w:val="24"/>
          <w:szCs w:val="24"/>
        </w:rPr>
        <w:t>.</w:t>
      </w:r>
      <w:r w:rsidR="001E0800" w:rsidRPr="00CB1FFC">
        <w:rPr>
          <w:rFonts w:ascii="Times New Roman" w:hAnsi="Times New Roman"/>
          <w:color w:val="000000" w:themeColor="text1"/>
          <w:sz w:val="24"/>
          <w:szCs w:val="24"/>
        </w:rPr>
        <w:t xml:space="preserve"> Ответственным исполнителем государственной программы является Департамент социальной политики Чукотского автономного округа.</w:t>
      </w:r>
    </w:p>
    <w:p w14:paraId="286973A7" w14:textId="3F5C9913" w:rsidR="00EB23A8" w:rsidRPr="00CB1FFC" w:rsidRDefault="00EB23A8" w:rsidP="000701A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Всего по </w:t>
      </w:r>
      <w:r w:rsidR="001E0800" w:rsidRPr="00CB1FFC">
        <w:rPr>
          <w:rFonts w:ascii="Times New Roman" w:hAnsi="Times New Roman"/>
          <w:color w:val="000000" w:themeColor="text1"/>
          <w:sz w:val="24"/>
          <w:szCs w:val="24"/>
        </w:rPr>
        <w:t>П</w:t>
      </w:r>
      <w:r w:rsidRPr="00CB1FFC">
        <w:rPr>
          <w:rFonts w:ascii="Times New Roman" w:hAnsi="Times New Roman"/>
          <w:color w:val="000000" w:themeColor="text1"/>
          <w:sz w:val="24"/>
          <w:szCs w:val="24"/>
        </w:rPr>
        <w:t xml:space="preserve">рограмме предусмотрено на 2024 год </w:t>
      </w:r>
      <w:r w:rsidRPr="00CB1FFC">
        <w:rPr>
          <w:rFonts w:ascii="Times New Roman" w:eastAsia="SimSun" w:hAnsi="Times New Roman"/>
          <w:color w:val="000000" w:themeColor="text1"/>
          <w:kern w:val="1"/>
          <w:sz w:val="24"/>
          <w:szCs w:val="24"/>
          <w:lang w:bidi="hi-IN"/>
        </w:rPr>
        <w:t xml:space="preserve">в соответствии с объемами бюджетных ассигнований, утвержденных в составе окружного бюджета на 2024 год и на плановый период 2025 </w:t>
      </w:r>
      <w:r w:rsidRPr="00CB1FFC">
        <w:rPr>
          <w:rFonts w:ascii="Times New Roman" w:eastAsia="SimSun" w:hAnsi="Times New Roman"/>
          <w:color w:val="000000" w:themeColor="text1"/>
          <w:kern w:val="1"/>
          <w:sz w:val="24"/>
          <w:szCs w:val="24"/>
          <w:lang w:bidi="hi-IN"/>
        </w:rPr>
        <w:lastRenderedPageBreak/>
        <w:t xml:space="preserve">и 2026 годов, (в редакции Закона Чукотского автономного округа от 25 ноября 2024 года № 62-ОЗ) </w:t>
      </w:r>
      <w:r w:rsidRPr="00CB1FFC">
        <w:rPr>
          <w:rFonts w:ascii="Times New Roman" w:hAnsi="Times New Roman"/>
          <w:color w:val="000000" w:themeColor="text1"/>
          <w:sz w:val="24"/>
          <w:szCs w:val="24"/>
        </w:rPr>
        <w:t>205 840,3 тыс. рублей, из них</w:t>
      </w:r>
      <w:r w:rsidR="001E080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средства федерального бюджета – 63 402,7 тыс. рублей, средства окружного бюджета – 142 437,6 тыс. рублей</w:t>
      </w:r>
      <w:r w:rsidR="001E0800" w:rsidRPr="00CB1FFC">
        <w:rPr>
          <w:rFonts w:ascii="Times New Roman" w:hAnsi="Times New Roman"/>
          <w:color w:val="000000" w:themeColor="text1"/>
          <w:sz w:val="24"/>
          <w:szCs w:val="24"/>
        </w:rPr>
        <w:t xml:space="preserve">. Сводной бюджетной росписью </w:t>
      </w:r>
      <w:r w:rsidRPr="00CB1FFC">
        <w:rPr>
          <w:rFonts w:ascii="Times New Roman" w:hAnsi="Times New Roman"/>
          <w:color w:val="000000" w:themeColor="text1"/>
          <w:sz w:val="24"/>
          <w:szCs w:val="24"/>
        </w:rPr>
        <w:t>предусмотрено на 2024 год 188 665,3 тыс. рублей, из них</w:t>
      </w:r>
      <w:r w:rsidR="001E080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средства федерального бюджета – 46 002,7 тыс. рублей, средства окружного бюджета – 142 662,6 тыс. рублей.</w:t>
      </w:r>
      <w:r w:rsidR="001E0800" w:rsidRPr="00CB1FFC">
        <w:rPr>
          <w:rFonts w:ascii="Times New Roman" w:hAnsi="Times New Roman"/>
          <w:color w:val="000000" w:themeColor="text1"/>
          <w:sz w:val="24"/>
          <w:szCs w:val="24"/>
        </w:rPr>
        <w:t xml:space="preserve"> По состоянию на 01.01.2025 профинансировано средств</w:t>
      </w:r>
      <w:r w:rsidRPr="00CB1FFC">
        <w:rPr>
          <w:rFonts w:ascii="Times New Roman" w:hAnsi="Times New Roman"/>
          <w:color w:val="000000" w:themeColor="text1"/>
          <w:sz w:val="24"/>
          <w:szCs w:val="24"/>
        </w:rPr>
        <w:t xml:space="preserve"> 187 917,7 тыс. рублей</w:t>
      </w:r>
      <w:r w:rsidR="001E080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из них</w:t>
      </w:r>
      <w:r w:rsidR="001E080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средства федерального бюджета – 45 883,2 тыс. рублей (99,7%)</w:t>
      </w:r>
      <w:r w:rsidR="001E080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средства окружного бюджета – 142 008,5 тыс. рублей (99,5%).</w:t>
      </w:r>
      <w:r w:rsidR="000701A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Исполнение за 2024 год с учетом средств 2022-2023 годов составило 191 048,9 тыс. рублей (средства 2022-2023 годов 14 816,8 тыс. рублей), из них</w:t>
      </w:r>
      <w:r w:rsidR="000701A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средства федерального бюджета – 48 972,4 тыс. рублей, в том числе средства 2022-2023 годов – 14 020,7 тыс. рублей</w:t>
      </w:r>
      <w:r w:rsidR="000701A0"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средства окружного бюджета – 142 076,5тыс. рублей, в том числе средства 2022-2023 годов – 796,1 тыс. рублей</w:t>
      </w:r>
      <w:r w:rsidR="00D32782">
        <w:rPr>
          <w:rFonts w:ascii="Times New Roman" w:hAnsi="Times New Roman"/>
          <w:color w:val="000000" w:themeColor="text1"/>
          <w:sz w:val="24"/>
          <w:szCs w:val="24"/>
        </w:rPr>
        <w:t>.</w:t>
      </w:r>
    </w:p>
    <w:p w14:paraId="36A6CF7A" w14:textId="3849709C" w:rsidR="00EB23A8" w:rsidRPr="00CB1FFC" w:rsidRDefault="007B7BCB" w:rsidP="001E0800">
      <w:pPr>
        <w:pStyle w:val="19"/>
        <w:spacing w:after="0" w:line="240" w:lineRule="auto"/>
        <w:ind w:firstLine="720"/>
        <w:jc w:val="both"/>
        <w:rPr>
          <w:color w:val="000000" w:themeColor="text1"/>
        </w:rPr>
      </w:pPr>
      <w:r w:rsidRPr="00CB1FFC">
        <w:rPr>
          <w:color w:val="000000" w:themeColor="text1"/>
        </w:rPr>
        <w:t>Н</w:t>
      </w:r>
      <w:r w:rsidR="00EB23A8" w:rsidRPr="00CB1FFC">
        <w:rPr>
          <w:color w:val="000000" w:themeColor="text1"/>
        </w:rPr>
        <w:t xml:space="preserve">а реализацию </w:t>
      </w:r>
      <w:r w:rsidR="00EB23A8" w:rsidRPr="00CB1FFC">
        <w:rPr>
          <w:b/>
          <w:i/>
          <w:color w:val="000000" w:themeColor="text1"/>
        </w:rPr>
        <w:t>Регионального проекта «Содействие занятости»</w:t>
      </w:r>
      <w:r w:rsidR="00EB23A8" w:rsidRPr="00CB1FFC">
        <w:rPr>
          <w:b/>
          <w:color w:val="000000" w:themeColor="text1"/>
        </w:rPr>
        <w:t xml:space="preserve"> </w:t>
      </w:r>
      <w:r w:rsidRPr="00CB1FFC">
        <w:rPr>
          <w:color w:val="000000" w:themeColor="text1"/>
        </w:rPr>
        <w:t>объем финансовых ресурсов в 2024 году составляет</w:t>
      </w:r>
      <w:r w:rsidR="00EB23A8" w:rsidRPr="00CB1FFC">
        <w:rPr>
          <w:color w:val="000000" w:themeColor="text1"/>
        </w:rPr>
        <w:t xml:space="preserve"> 27 000,0 тыс. рублей.</w:t>
      </w:r>
    </w:p>
    <w:p w14:paraId="07E3FF40" w14:textId="39D3C8F9" w:rsidR="00EB23A8" w:rsidRPr="00CB1FFC" w:rsidRDefault="00EB23A8" w:rsidP="00706807">
      <w:pPr>
        <w:pStyle w:val="19"/>
        <w:spacing w:after="0" w:line="240" w:lineRule="auto"/>
        <w:ind w:firstLine="720"/>
        <w:jc w:val="both"/>
        <w:rPr>
          <w:color w:val="000000" w:themeColor="text1"/>
        </w:rPr>
      </w:pPr>
      <w:r w:rsidRPr="00CB1FFC">
        <w:rPr>
          <w:color w:val="000000" w:themeColor="text1"/>
        </w:rPr>
        <w:t xml:space="preserve">На реализацию </w:t>
      </w:r>
      <w:r w:rsidRPr="00CB1FFC">
        <w:rPr>
          <w:b/>
          <w:i/>
          <w:color w:val="000000" w:themeColor="text1"/>
        </w:rPr>
        <w:t>мероприятия «Повышение мобильности трудовых ресурсов»</w:t>
      </w:r>
      <w:r w:rsidRPr="00CB1FFC">
        <w:rPr>
          <w:color w:val="000000" w:themeColor="text1"/>
        </w:rPr>
        <w:t xml:space="preserve"> </w:t>
      </w:r>
      <w:r w:rsidR="007B7BCB" w:rsidRPr="00CB1FFC">
        <w:rPr>
          <w:color w:val="000000" w:themeColor="text1"/>
        </w:rPr>
        <w:t>объем финансовых ресурсов в 2024 году составляет</w:t>
      </w:r>
      <w:r w:rsidRPr="00CB1FFC">
        <w:rPr>
          <w:color w:val="000000" w:themeColor="text1"/>
        </w:rPr>
        <w:t xml:space="preserve"> 27 000,0 тыс. рублей, из них</w:t>
      </w:r>
      <w:r w:rsidR="00706807" w:rsidRPr="00CB1FFC">
        <w:rPr>
          <w:color w:val="000000" w:themeColor="text1"/>
        </w:rPr>
        <w:t xml:space="preserve"> </w:t>
      </w:r>
      <w:r w:rsidRPr="00CB1FFC">
        <w:rPr>
          <w:color w:val="000000" w:themeColor="text1"/>
        </w:rPr>
        <w:t>за счет средств федерального бюджета – 25 650,0 тыс. рублей (95%)</w:t>
      </w:r>
      <w:r w:rsidR="00706807" w:rsidRPr="00CB1FFC">
        <w:rPr>
          <w:color w:val="000000" w:themeColor="text1"/>
        </w:rPr>
        <w:t xml:space="preserve">, </w:t>
      </w:r>
      <w:r w:rsidRPr="00CB1FFC">
        <w:rPr>
          <w:color w:val="000000" w:themeColor="text1"/>
        </w:rPr>
        <w:t>за счет средств окружного бюджета – 1 350,0 тыс. рублей</w:t>
      </w:r>
      <w:r w:rsidR="00706807" w:rsidRPr="00CB1FFC">
        <w:rPr>
          <w:color w:val="000000" w:themeColor="text1"/>
        </w:rPr>
        <w:t xml:space="preserve"> (5%)</w:t>
      </w:r>
      <w:r w:rsidRPr="00CB1FFC">
        <w:rPr>
          <w:color w:val="000000" w:themeColor="text1"/>
        </w:rPr>
        <w:t>.</w:t>
      </w:r>
      <w:r w:rsidR="00706807" w:rsidRPr="00CB1FFC">
        <w:rPr>
          <w:color w:val="000000" w:themeColor="text1"/>
        </w:rPr>
        <w:t xml:space="preserve"> </w:t>
      </w:r>
      <w:r w:rsidRPr="00CB1FFC">
        <w:rPr>
          <w:color w:val="000000" w:themeColor="text1"/>
        </w:rPr>
        <w:t xml:space="preserve">По состоянию на </w:t>
      </w:r>
      <w:r w:rsidR="00DA5BBD" w:rsidRPr="00CB1FFC">
        <w:rPr>
          <w:color w:val="000000" w:themeColor="text1"/>
        </w:rPr>
        <w:t>01.01.2025</w:t>
      </w:r>
      <w:r w:rsidRPr="00CB1FFC">
        <w:rPr>
          <w:color w:val="000000" w:themeColor="text1"/>
        </w:rPr>
        <w:t xml:space="preserve"> профинансировано и исполнено 27 000,0 тыс. рублей (100%), из них</w:t>
      </w:r>
      <w:r w:rsidR="00706807" w:rsidRPr="00CB1FFC">
        <w:rPr>
          <w:color w:val="000000" w:themeColor="text1"/>
        </w:rPr>
        <w:t xml:space="preserve"> </w:t>
      </w:r>
      <w:r w:rsidRPr="00CB1FFC">
        <w:rPr>
          <w:color w:val="000000" w:themeColor="text1"/>
        </w:rPr>
        <w:t>за счет средств федерального бюджета – 25 650,0 тыс. рублей (софинансирование – 95%)</w:t>
      </w:r>
      <w:r w:rsidR="00706807" w:rsidRPr="00CB1FFC">
        <w:rPr>
          <w:color w:val="000000" w:themeColor="text1"/>
        </w:rPr>
        <w:t xml:space="preserve">, </w:t>
      </w:r>
      <w:r w:rsidRPr="00CB1FFC">
        <w:rPr>
          <w:color w:val="000000" w:themeColor="text1"/>
        </w:rPr>
        <w:t>за счет средств окружного бюджета – 1 350,0 тыс. рублей.</w:t>
      </w:r>
    </w:p>
    <w:p w14:paraId="504C0A91" w14:textId="2503E304" w:rsidR="00EB23A8" w:rsidRPr="00CB1FFC" w:rsidRDefault="00EB23A8" w:rsidP="00706807">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Исполнено работодателями (получателями субсидии) на сумму 30 251,9 тыс. рублей, в том числе за счет средств 2022-2023 годов 14 758,6 тыс. рублей, из них</w:t>
      </w:r>
      <w:r w:rsidR="0070680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федерального бюджета – 28 739,3 тыс. рублей, в том числе за счет средств 2022-2023 годов – 14 020,7 тыс. рублей</w:t>
      </w:r>
      <w:r w:rsidR="00706807"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окружного бюджета 1 512,6 тыс. рублей, в том числе за счет средств 2022-2023 годов – 737,9 тыс. рублей.</w:t>
      </w:r>
    </w:p>
    <w:p w14:paraId="0F4A469F" w14:textId="7A4D2CFC" w:rsidR="00EB23A8" w:rsidRPr="00CB1FFC" w:rsidRDefault="007B7BCB" w:rsidP="007B7BCB">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регионального проекта «Содействие занятости» ф</w:t>
      </w:r>
      <w:r w:rsidR="00EB23A8" w:rsidRPr="00CB1FFC">
        <w:rPr>
          <w:rFonts w:ascii="Times New Roman" w:hAnsi="Times New Roman"/>
          <w:color w:val="000000" w:themeColor="text1"/>
          <w:sz w:val="24"/>
          <w:szCs w:val="24"/>
        </w:rPr>
        <w:t>инансовая поддержка предоставлена 5 работодателям на общую сумму 27 000,0 тыс.</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рублей,</w:t>
      </w:r>
      <w:r w:rsidRPr="00CB1FFC">
        <w:rPr>
          <w:rFonts w:ascii="Times New Roman" w:hAnsi="Times New Roman"/>
          <w:color w:val="000000" w:themeColor="text1"/>
          <w:sz w:val="24"/>
          <w:szCs w:val="24"/>
        </w:rPr>
        <w:t xml:space="preserve"> из них</w:t>
      </w:r>
      <w:r w:rsidR="00EB23A8"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 xml:space="preserve"> ООО «Алеут» на сумму 2 000,0 тыс. рублей привлечено 2 человека; ООО «Территория 87» на сумму 4 000,0 тыс. рублей привлечено 4 человека; ООО «Галерея вкуса» на сумму 3 000,0 тыс. рублей привлечено 3 человека; АО «ЧукотАВИА» на сумму 8 000,0 тыс. рублей привлечено 8 человек; АО «Чукотэнерго» на сумму10 000,0 тыс. рублей привлечено 10 человек.</w:t>
      </w:r>
    </w:p>
    <w:p w14:paraId="48D64021" w14:textId="1A26BEAE" w:rsidR="003928E7" w:rsidRPr="00CB1FFC" w:rsidRDefault="00345011" w:rsidP="003928E7">
      <w:pPr>
        <w:pStyle w:val="1"/>
        <w:spacing w:before="0" w:after="0" w:line="240" w:lineRule="auto"/>
        <w:ind w:firstLine="720"/>
        <w:jc w:val="both"/>
        <w:rPr>
          <w:rFonts w:ascii="Times New Roman" w:hAnsi="Times New Roman" w:cs="Times New Roman"/>
          <w:color w:val="000000" w:themeColor="text1"/>
          <w:sz w:val="24"/>
          <w:szCs w:val="24"/>
        </w:rPr>
      </w:pPr>
      <w:bookmarkStart w:id="28" w:name="_Toc190784939"/>
      <w:r w:rsidRPr="00CB1FFC">
        <w:rPr>
          <w:rFonts w:ascii="Times New Roman" w:hAnsi="Times New Roman" w:cs="Times New Roman"/>
          <w:color w:val="000000" w:themeColor="text1"/>
          <w:sz w:val="24"/>
          <w:szCs w:val="24"/>
        </w:rPr>
        <w:t xml:space="preserve"> </w:t>
      </w:r>
      <w:r w:rsidR="00EB23A8" w:rsidRPr="00CB1FFC">
        <w:rPr>
          <w:rFonts w:ascii="Times New Roman" w:hAnsi="Times New Roman" w:cs="Times New Roman"/>
          <w:color w:val="000000" w:themeColor="text1"/>
          <w:sz w:val="24"/>
          <w:szCs w:val="24"/>
        </w:rPr>
        <w:t>«Содействие занятости населения и социальная поддержка безработных граждан»</w:t>
      </w:r>
      <w:bookmarkEnd w:id="28"/>
      <w:r w:rsidRPr="00CB1FFC">
        <w:rPr>
          <w:rFonts w:ascii="Times New Roman" w:hAnsi="Times New Roman" w:cs="Times New Roman"/>
          <w:color w:val="000000" w:themeColor="text1"/>
          <w:sz w:val="24"/>
          <w:szCs w:val="24"/>
        </w:rPr>
        <w:t xml:space="preserve"> (объем финансовых ресурсов, предусмотренный на реализацию в 2024 году, составляет </w:t>
      </w:r>
      <w:r w:rsidR="00EB23A8" w:rsidRPr="00CB1FFC">
        <w:rPr>
          <w:rFonts w:ascii="Times New Roman" w:hAnsi="Times New Roman" w:cs="Times New Roman"/>
          <w:color w:val="000000" w:themeColor="text1"/>
          <w:sz w:val="24"/>
          <w:szCs w:val="24"/>
        </w:rPr>
        <w:t>43 536,0</w:t>
      </w:r>
      <w:r w:rsidRPr="00CB1FFC">
        <w:rPr>
          <w:rFonts w:ascii="Times New Roman" w:hAnsi="Times New Roman" w:cs="Times New Roman"/>
          <w:color w:val="000000" w:themeColor="text1"/>
          <w:sz w:val="24"/>
          <w:szCs w:val="24"/>
        </w:rPr>
        <w:t xml:space="preserve"> </w:t>
      </w:r>
      <w:r w:rsidR="00EB23A8" w:rsidRPr="00CB1FFC">
        <w:rPr>
          <w:rFonts w:ascii="Times New Roman" w:hAnsi="Times New Roman" w:cs="Times New Roman"/>
          <w:color w:val="000000" w:themeColor="text1"/>
          <w:sz w:val="24"/>
          <w:szCs w:val="24"/>
        </w:rPr>
        <w:t>тыс. рублей, из них средств</w:t>
      </w:r>
      <w:r w:rsidRPr="00CB1FFC">
        <w:rPr>
          <w:rFonts w:ascii="Times New Roman" w:hAnsi="Times New Roman" w:cs="Times New Roman"/>
          <w:color w:val="000000" w:themeColor="text1"/>
          <w:sz w:val="24"/>
          <w:szCs w:val="24"/>
        </w:rPr>
        <w:t>а</w:t>
      </w:r>
      <w:r w:rsidR="00EB23A8" w:rsidRPr="00CB1FFC">
        <w:rPr>
          <w:rFonts w:ascii="Times New Roman" w:hAnsi="Times New Roman" w:cs="Times New Roman"/>
          <w:color w:val="000000" w:themeColor="text1"/>
          <w:sz w:val="24"/>
          <w:szCs w:val="24"/>
        </w:rPr>
        <w:t xml:space="preserve"> федерального бюджета –20 286,2 тыс. рублей</w:t>
      </w:r>
      <w:r w:rsidRPr="00CB1FFC">
        <w:rPr>
          <w:rFonts w:ascii="Times New Roman" w:hAnsi="Times New Roman" w:cs="Times New Roman"/>
          <w:color w:val="000000" w:themeColor="text1"/>
          <w:sz w:val="24"/>
          <w:szCs w:val="24"/>
        </w:rPr>
        <w:t xml:space="preserve">, </w:t>
      </w:r>
      <w:r w:rsidR="00EB23A8" w:rsidRPr="00CB1FFC">
        <w:rPr>
          <w:rFonts w:ascii="Times New Roman" w:hAnsi="Times New Roman" w:cs="Times New Roman"/>
          <w:color w:val="000000" w:themeColor="text1"/>
          <w:sz w:val="24"/>
          <w:szCs w:val="24"/>
        </w:rPr>
        <w:t>средств</w:t>
      </w:r>
      <w:r w:rsidRPr="00CB1FFC">
        <w:rPr>
          <w:rFonts w:ascii="Times New Roman" w:hAnsi="Times New Roman" w:cs="Times New Roman"/>
          <w:color w:val="000000" w:themeColor="text1"/>
          <w:sz w:val="24"/>
          <w:szCs w:val="24"/>
        </w:rPr>
        <w:t>а</w:t>
      </w:r>
      <w:r w:rsidR="00EB23A8" w:rsidRPr="00CB1FFC">
        <w:rPr>
          <w:rFonts w:ascii="Times New Roman" w:hAnsi="Times New Roman" w:cs="Times New Roman"/>
          <w:color w:val="000000" w:themeColor="text1"/>
          <w:sz w:val="24"/>
          <w:szCs w:val="24"/>
        </w:rPr>
        <w:t xml:space="preserve"> окружного бюджета –23 249,8</w:t>
      </w:r>
      <w:r w:rsidRPr="00CB1FFC">
        <w:rPr>
          <w:rFonts w:ascii="Times New Roman" w:hAnsi="Times New Roman" w:cs="Times New Roman"/>
          <w:color w:val="000000" w:themeColor="text1"/>
          <w:sz w:val="24"/>
          <w:szCs w:val="24"/>
        </w:rPr>
        <w:t xml:space="preserve"> </w:t>
      </w:r>
      <w:r w:rsidR="00EB23A8" w:rsidRPr="00CB1FFC">
        <w:rPr>
          <w:rFonts w:ascii="Times New Roman" w:hAnsi="Times New Roman" w:cs="Times New Roman"/>
          <w:color w:val="000000" w:themeColor="text1"/>
          <w:sz w:val="24"/>
          <w:szCs w:val="24"/>
        </w:rPr>
        <w:t>тыс. рублей</w:t>
      </w:r>
      <w:r w:rsidRPr="00CB1FFC">
        <w:rPr>
          <w:rFonts w:ascii="Times New Roman" w:hAnsi="Times New Roman" w:cs="Times New Roman"/>
          <w:color w:val="000000" w:themeColor="text1"/>
          <w:sz w:val="24"/>
          <w:szCs w:val="24"/>
        </w:rPr>
        <w:t>)</w:t>
      </w:r>
      <w:r w:rsidR="00EB23A8" w:rsidRPr="00CB1FFC">
        <w:rPr>
          <w:rFonts w:ascii="Times New Roman" w:hAnsi="Times New Roman" w:cs="Times New Roman"/>
          <w:color w:val="000000" w:themeColor="text1"/>
          <w:sz w:val="24"/>
          <w:szCs w:val="24"/>
        </w:rPr>
        <w:t>.</w:t>
      </w:r>
      <w:r w:rsidRPr="00CB1FFC">
        <w:rPr>
          <w:rFonts w:ascii="Times New Roman" w:hAnsi="Times New Roman" w:cs="Times New Roman"/>
          <w:color w:val="000000" w:themeColor="text1"/>
          <w:sz w:val="24"/>
          <w:szCs w:val="24"/>
        </w:rPr>
        <w:t xml:space="preserve"> </w:t>
      </w:r>
      <w:r w:rsidR="00EB23A8" w:rsidRPr="00CB1FFC">
        <w:rPr>
          <w:rFonts w:ascii="Times New Roman" w:hAnsi="Times New Roman" w:cs="Times New Roman"/>
          <w:color w:val="000000" w:themeColor="text1"/>
          <w:sz w:val="24"/>
          <w:szCs w:val="24"/>
        </w:rPr>
        <w:t xml:space="preserve">По состоянию </w:t>
      </w:r>
      <w:r w:rsidR="003928E7" w:rsidRPr="00CB1FFC">
        <w:rPr>
          <w:rFonts w:ascii="Times New Roman" w:hAnsi="Times New Roman" w:cs="Times New Roman"/>
          <w:color w:val="000000" w:themeColor="text1"/>
          <w:sz w:val="24"/>
          <w:szCs w:val="24"/>
        </w:rPr>
        <w:t>на</w:t>
      </w:r>
      <w:r w:rsidR="00EB23A8" w:rsidRPr="00CB1FFC">
        <w:rPr>
          <w:rFonts w:ascii="Times New Roman" w:hAnsi="Times New Roman" w:cs="Times New Roman"/>
          <w:color w:val="000000" w:themeColor="text1"/>
          <w:sz w:val="24"/>
          <w:szCs w:val="24"/>
        </w:rPr>
        <w:t xml:space="preserve"> </w:t>
      </w:r>
      <w:r w:rsidR="003928E7" w:rsidRPr="00CB1FFC">
        <w:rPr>
          <w:rFonts w:ascii="Times New Roman" w:hAnsi="Times New Roman" w:cs="Times New Roman"/>
          <w:color w:val="000000" w:themeColor="text1"/>
          <w:sz w:val="24"/>
          <w:szCs w:val="24"/>
        </w:rPr>
        <w:t>01.01.2025</w:t>
      </w:r>
      <w:r w:rsidR="00EB23A8" w:rsidRPr="00CB1FFC">
        <w:rPr>
          <w:rFonts w:ascii="Times New Roman" w:hAnsi="Times New Roman" w:cs="Times New Roman"/>
          <w:color w:val="000000" w:themeColor="text1"/>
          <w:sz w:val="24"/>
          <w:szCs w:val="24"/>
        </w:rPr>
        <w:t xml:space="preserve"> профинансировано и выполнено мероприятий на сумму 43 482,6тыс. рублей (99,9% от плановых значений по бюджетной росписи), из них</w:t>
      </w:r>
      <w:r w:rsidR="003928E7" w:rsidRPr="00CB1FFC">
        <w:rPr>
          <w:rFonts w:ascii="Times New Roman" w:hAnsi="Times New Roman" w:cs="Times New Roman"/>
          <w:color w:val="000000" w:themeColor="text1"/>
          <w:sz w:val="24"/>
          <w:szCs w:val="24"/>
        </w:rPr>
        <w:t xml:space="preserve"> </w:t>
      </w:r>
      <w:r w:rsidR="00EB23A8" w:rsidRPr="00CB1FFC">
        <w:rPr>
          <w:rFonts w:ascii="Times New Roman" w:hAnsi="Times New Roman" w:cs="Times New Roman"/>
          <w:color w:val="000000" w:themeColor="text1"/>
          <w:sz w:val="24"/>
          <w:szCs w:val="24"/>
        </w:rPr>
        <w:t>за счет средств федерального бюджета –20 233,2тыс. рублей (99,7%)</w:t>
      </w:r>
      <w:r w:rsidR="003928E7" w:rsidRPr="00CB1FFC">
        <w:rPr>
          <w:rFonts w:ascii="Times New Roman" w:hAnsi="Times New Roman" w:cs="Times New Roman"/>
          <w:color w:val="000000" w:themeColor="text1"/>
          <w:sz w:val="24"/>
          <w:szCs w:val="24"/>
        </w:rPr>
        <w:t xml:space="preserve">, </w:t>
      </w:r>
      <w:r w:rsidR="00EB23A8" w:rsidRPr="00CB1FFC">
        <w:rPr>
          <w:rFonts w:ascii="Times New Roman" w:hAnsi="Times New Roman" w:cs="Times New Roman"/>
          <w:color w:val="000000" w:themeColor="text1"/>
          <w:sz w:val="24"/>
          <w:szCs w:val="24"/>
        </w:rPr>
        <w:t>за счет средств окружного бюджета – 23 249,4тыс. рублей (100%).</w:t>
      </w:r>
    </w:p>
    <w:p w14:paraId="1429D48A" w14:textId="77777777" w:rsidR="003928E7" w:rsidRPr="00CB1FFC" w:rsidRDefault="00EB23A8" w:rsidP="001E0800">
      <w:pPr>
        <w:spacing w:after="0" w:line="240" w:lineRule="auto"/>
        <w:ind w:firstLine="720"/>
        <w:jc w:val="both"/>
        <w:rPr>
          <w:rFonts w:ascii="Times New Roman" w:hAnsi="Times New Roman"/>
          <w:color w:val="000000" w:themeColor="text1"/>
          <w:sz w:val="24"/>
          <w:szCs w:val="24"/>
          <w:shd w:val="clear" w:color="auto" w:fill="FFFFFF"/>
        </w:rPr>
      </w:pPr>
      <w:r w:rsidRPr="00CB1FFC">
        <w:rPr>
          <w:rFonts w:ascii="Times New Roman" w:hAnsi="Times New Roman"/>
          <w:color w:val="000000" w:themeColor="text1"/>
          <w:sz w:val="24"/>
          <w:szCs w:val="24"/>
          <w:shd w:val="clear" w:color="auto" w:fill="FFFFFF"/>
        </w:rPr>
        <w:t>По</w:t>
      </w:r>
      <w:r w:rsidR="003928E7" w:rsidRPr="00CB1FFC">
        <w:rPr>
          <w:rFonts w:ascii="Times New Roman" w:hAnsi="Times New Roman"/>
          <w:color w:val="000000" w:themeColor="text1"/>
          <w:sz w:val="24"/>
          <w:szCs w:val="24"/>
          <w:shd w:val="clear" w:color="auto" w:fill="FFFFFF"/>
        </w:rPr>
        <w:t xml:space="preserve"> состоянию на 01.01.2025:</w:t>
      </w:r>
    </w:p>
    <w:p w14:paraId="4C582193" w14:textId="6DED2AAC" w:rsidR="00EB23A8" w:rsidRPr="00CB1FFC" w:rsidRDefault="003928E7"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shd w:val="clear" w:color="auto" w:fill="FFFFFF"/>
        </w:rPr>
        <w:t>д</w:t>
      </w:r>
      <w:r w:rsidR="00EB23A8" w:rsidRPr="00CB1FFC">
        <w:rPr>
          <w:rFonts w:ascii="Times New Roman" w:hAnsi="Times New Roman"/>
          <w:color w:val="000000" w:themeColor="text1"/>
          <w:sz w:val="24"/>
          <w:szCs w:val="24"/>
          <w:shd w:val="clear" w:color="auto" w:fill="FFFFFF"/>
        </w:rPr>
        <w:t>оля трудоустроенных в общей численности обратившихся– 34,8%</w:t>
      </w:r>
      <w:r w:rsidRPr="00CB1FFC">
        <w:rPr>
          <w:rFonts w:ascii="Times New Roman" w:hAnsi="Times New Roman"/>
          <w:color w:val="000000" w:themeColor="text1"/>
          <w:sz w:val="24"/>
          <w:szCs w:val="24"/>
          <w:shd w:val="clear" w:color="auto" w:fill="FFFFFF"/>
        </w:rPr>
        <w:t>;</w:t>
      </w:r>
    </w:p>
    <w:p w14:paraId="6C0CD579" w14:textId="777CF23C" w:rsidR="00EB23A8" w:rsidRPr="00CB1FFC" w:rsidRDefault="003928E7"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ч</w:t>
      </w:r>
      <w:r w:rsidR="00EB23A8" w:rsidRPr="00CB1FFC">
        <w:rPr>
          <w:rFonts w:ascii="Times New Roman" w:hAnsi="Times New Roman"/>
          <w:color w:val="000000" w:themeColor="text1"/>
          <w:sz w:val="24"/>
          <w:szCs w:val="24"/>
        </w:rPr>
        <w:t>исленность зарегистрированных безработных граждан –178 чел., что на 50 чел. меньше, чем на 31 декабря 2023 года (228 чел.)</w:t>
      </w:r>
      <w:r w:rsidRPr="00CB1FFC">
        <w:rPr>
          <w:rFonts w:ascii="Times New Roman" w:hAnsi="Times New Roman"/>
          <w:color w:val="000000" w:themeColor="text1"/>
          <w:sz w:val="24"/>
          <w:szCs w:val="24"/>
        </w:rPr>
        <w:t>;</w:t>
      </w:r>
    </w:p>
    <w:p w14:paraId="43667154" w14:textId="082AEA2A" w:rsidR="00EB23A8" w:rsidRPr="00CB1FFC" w:rsidRDefault="003928E7"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ч</w:t>
      </w:r>
      <w:r w:rsidR="00EB23A8" w:rsidRPr="00CB1FFC">
        <w:rPr>
          <w:rFonts w:ascii="Times New Roman" w:hAnsi="Times New Roman"/>
          <w:color w:val="000000" w:themeColor="text1"/>
          <w:sz w:val="24"/>
          <w:szCs w:val="24"/>
        </w:rPr>
        <w:t>исленность граждан, состоявших на регистрационном учёте на начало отчётного года – 246 чел.</w:t>
      </w:r>
      <w:r w:rsidRPr="00CB1FFC">
        <w:rPr>
          <w:rFonts w:ascii="Times New Roman" w:hAnsi="Times New Roman"/>
          <w:color w:val="000000" w:themeColor="text1"/>
          <w:sz w:val="24"/>
          <w:szCs w:val="24"/>
        </w:rPr>
        <w:t>;</w:t>
      </w:r>
    </w:p>
    <w:p w14:paraId="4C166C6C" w14:textId="0449DA73" w:rsidR="00EB23A8" w:rsidRPr="00CB1FFC" w:rsidRDefault="003928E7"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w:t>
      </w:r>
      <w:r w:rsidR="00EB23A8" w:rsidRPr="00CB1FFC">
        <w:rPr>
          <w:rFonts w:ascii="Times New Roman" w:hAnsi="Times New Roman"/>
          <w:color w:val="000000" w:themeColor="text1"/>
          <w:sz w:val="24"/>
          <w:szCs w:val="24"/>
        </w:rPr>
        <w:t>братил</w:t>
      </w:r>
      <w:r w:rsidRPr="00CB1FFC">
        <w:rPr>
          <w:rFonts w:ascii="Times New Roman" w:hAnsi="Times New Roman"/>
          <w:color w:val="000000" w:themeColor="text1"/>
          <w:sz w:val="24"/>
          <w:szCs w:val="24"/>
        </w:rPr>
        <w:t>и</w:t>
      </w:r>
      <w:r w:rsidR="00EB23A8" w:rsidRPr="00CB1FFC">
        <w:rPr>
          <w:rFonts w:ascii="Times New Roman" w:hAnsi="Times New Roman"/>
          <w:color w:val="000000" w:themeColor="text1"/>
          <w:sz w:val="24"/>
          <w:szCs w:val="24"/>
        </w:rPr>
        <w:t xml:space="preserve">сь за </w:t>
      </w:r>
      <w:r w:rsidRPr="00CB1FFC">
        <w:rPr>
          <w:rFonts w:ascii="Times New Roman" w:hAnsi="Times New Roman"/>
          <w:color w:val="000000" w:themeColor="text1"/>
          <w:sz w:val="24"/>
          <w:szCs w:val="24"/>
        </w:rPr>
        <w:t>содействием</w:t>
      </w:r>
      <w:r w:rsidR="00EB23A8" w:rsidRPr="00CB1FFC">
        <w:rPr>
          <w:rFonts w:ascii="Times New Roman" w:hAnsi="Times New Roman"/>
          <w:color w:val="000000" w:themeColor="text1"/>
          <w:sz w:val="24"/>
          <w:szCs w:val="24"/>
        </w:rPr>
        <w:t xml:space="preserve"> в поиске подходящей работы – 681 ед.</w:t>
      </w:r>
      <w:r w:rsidRPr="00CB1FFC">
        <w:rPr>
          <w:rFonts w:ascii="Times New Roman" w:hAnsi="Times New Roman"/>
          <w:color w:val="000000" w:themeColor="text1"/>
          <w:sz w:val="24"/>
          <w:szCs w:val="24"/>
        </w:rPr>
        <w:t>;</w:t>
      </w:r>
    </w:p>
    <w:p w14:paraId="6DB54AEF" w14:textId="0A6BA5AC" w:rsidR="003928E7" w:rsidRPr="00CB1FFC" w:rsidRDefault="003928E7"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региональная база вакансий содержит сведения о 1 136 вакантных рабочих местах;</w:t>
      </w:r>
    </w:p>
    <w:p w14:paraId="0520E241" w14:textId="67A82972" w:rsidR="00EB23A8" w:rsidRPr="00CB1FFC" w:rsidRDefault="003928E7"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w:t>
      </w:r>
      <w:r w:rsidR="00EB23A8" w:rsidRPr="00CB1FFC">
        <w:rPr>
          <w:rFonts w:ascii="Times New Roman" w:hAnsi="Times New Roman"/>
          <w:color w:val="000000" w:themeColor="text1"/>
          <w:sz w:val="24"/>
          <w:szCs w:val="24"/>
        </w:rPr>
        <w:t xml:space="preserve">оэффициент напряжённости на рынке труда (отношение численности ищущих работу граждан </w:t>
      </w:r>
      <w:r w:rsidR="00BF36BA" w:rsidRPr="00CB1FFC">
        <w:rPr>
          <w:rFonts w:ascii="Times New Roman" w:hAnsi="Times New Roman"/>
          <w:color w:val="000000" w:themeColor="text1"/>
          <w:sz w:val="24"/>
          <w:szCs w:val="24"/>
        </w:rPr>
        <w:t>к числу,</w:t>
      </w:r>
      <w:r w:rsidR="00EB23A8" w:rsidRPr="00CB1FFC">
        <w:rPr>
          <w:rFonts w:ascii="Times New Roman" w:hAnsi="Times New Roman"/>
          <w:color w:val="000000" w:themeColor="text1"/>
          <w:sz w:val="24"/>
          <w:szCs w:val="24"/>
        </w:rPr>
        <w:t xml:space="preserve"> заявленной предприятиями и организациями потребности в работниках) составил 0,2.</w:t>
      </w:r>
    </w:p>
    <w:p w14:paraId="4A8D82C6" w14:textId="03795F89" w:rsidR="00EB23A8" w:rsidRPr="00CB1FFC" w:rsidRDefault="00EB23A8" w:rsidP="006C424A">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i/>
          <w:color w:val="000000" w:themeColor="text1"/>
          <w:sz w:val="24"/>
          <w:szCs w:val="24"/>
        </w:rPr>
        <w:t>мероприятия «Выплата денежной компенсации за наём (поднаём)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w:t>
      </w:r>
      <w:r w:rsidRPr="00CB1FFC">
        <w:rPr>
          <w:rFonts w:ascii="Times New Roman" w:hAnsi="Times New Roman"/>
          <w:b/>
          <w:color w:val="000000" w:themeColor="text1"/>
          <w:sz w:val="24"/>
          <w:szCs w:val="24"/>
        </w:rPr>
        <w:t xml:space="preserve">» </w:t>
      </w:r>
      <w:r w:rsidR="00DA5BBD" w:rsidRPr="00CB1FFC">
        <w:rPr>
          <w:rFonts w:ascii="Times New Roman" w:hAnsi="Times New Roman"/>
          <w:color w:val="000000" w:themeColor="text1"/>
          <w:sz w:val="24"/>
          <w:szCs w:val="24"/>
        </w:rPr>
        <w:t>объем финансовых ресурсов в 2024 году составляет</w:t>
      </w:r>
      <w:r w:rsidRPr="00CB1FFC">
        <w:rPr>
          <w:rFonts w:ascii="Times New Roman" w:hAnsi="Times New Roman"/>
          <w:color w:val="000000" w:themeColor="text1"/>
          <w:sz w:val="24"/>
          <w:szCs w:val="24"/>
        </w:rPr>
        <w:t xml:space="preserve"> 375,0 тыс. рублей за счёт средств окружного бюджета.</w:t>
      </w:r>
      <w:r w:rsidR="006C424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По состоянию на </w:t>
      </w:r>
      <w:r w:rsidR="006C424A" w:rsidRPr="00CB1FFC">
        <w:rPr>
          <w:rFonts w:ascii="Times New Roman" w:hAnsi="Times New Roman"/>
          <w:color w:val="000000" w:themeColor="text1"/>
          <w:sz w:val="24"/>
          <w:szCs w:val="24"/>
        </w:rPr>
        <w:t>01.01.2025</w:t>
      </w:r>
      <w:r w:rsidRPr="00CB1FFC">
        <w:rPr>
          <w:rFonts w:ascii="Times New Roman" w:hAnsi="Times New Roman"/>
          <w:color w:val="000000" w:themeColor="text1"/>
          <w:sz w:val="24"/>
          <w:szCs w:val="24"/>
        </w:rPr>
        <w:t xml:space="preserve"> профинансировано и использовано 375,0 тыс. рублей (100%).</w:t>
      </w:r>
    </w:p>
    <w:p w14:paraId="48646644" w14:textId="42FC6380" w:rsidR="00EB23A8" w:rsidRPr="00CB1FFC" w:rsidRDefault="00EB23A8" w:rsidP="00EE0FAD">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Предоставлена выплата денежной компенсации за наём (поднаём) жилых помещений </w:t>
      </w:r>
      <w:r w:rsidR="006C424A" w:rsidRPr="00CB1FFC">
        <w:rPr>
          <w:rFonts w:ascii="Times New Roman" w:hAnsi="Times New Roman"/>
          <w:color w:val="000000" w:themeColor="text1"/>
          <w:sz w:val="24"/>
          <w:szCs w:val="24"/>
        </w:rPr>
        <w:t xml:space="preserve">трем </w:t>
      </w:r>
      <w:r w:rsidRPr="00CB1FFC">
        <w:rPr>
          <w:rFonts w:ascii="Times New Roman" w:hAnsi="Times New Roman"/>
          <w:color w:val="000000" w:themeColor="text1"/>
          <w:sz w:val="24"/>
          <w:szCs w:val="24"/>
        </w:rPr>
        <w:t xml:space="preserve">сотрудникам государственных органов Чукотского автономного округа и государственных казённых учреждений Чукотского автономного округа. </w:t>
      </w:r>
    </w:p>
    <w:p w14:paraId="3C5B9843" w14:textId="2021EBCE" w:rsidR="00EB23A8" w:rsidRPr="00CB1FFC" w:rsidRDefault="006C424A" w:rsidP="00EE0FAD">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Н</w:t>
      </w:r>
      <w:r w:rsidR="00EB23A8" w:rsidRPr="00CB1FFC">
        <w:rPr>
          <w:rFonts w:ascii="Times New Roman" w:hAnsi="Times New Roman"/>
          <w:color w:val="000000" w:themeColor="text1"/>
          <w:sz w:val="24"/>
          <w:szCs w:val="24"/>
        </w:rPr>
        <w:t xml:space="preserve">а реализацию </w:t>
      </w:r>
      <w:r w:rsidR="00EB23A8" w:rsidRPr="00CB1FFC">
        <w:rPr>
          <w:rFonts w:ascii="Times New Roman" w:hAnsi="Times New Roman"/>
          <w:b/>
          <w:i/>
          <w:color w:val="000000" w:themeColor="text1"/>
          <w:sz w:val="24"/>
          <w:szCs w:val="24"/>
        </w:rPr>
        <w:t xml:space="preserve">мероприятия «Социальные выплаты безработным гражданам» </w:t>
      </w:r>
      <w:r w:rsidR="00EB23A8" w:rsidRPr="00CB1FFC">
        <w:rPr>
          <w:rFonts w:ascii="Times New Roman" w:hAnsi="Times New Roman"/>
          <w:color w:val="000000" w:themeColor="text1"/>
          <w:sz w:val="24"/>
          <w:szCs w:val="24"/>
        </w:rPr>
        <w:t xml:space="preserve">в 2024 году </w:t>
      </w:r>
      <w:r w:rsidRPr="00CB1FFC">
        <w:rPr>
          <w:rFonts w:ascii="Times New Roman" w:hAnsi="Times New Roman"/>
          <w:color w:val="000000" w:themeColor="text1"/>
          <w:sz w:val="24"/>
          <w:szCs w:val="24"/>
        </w:rPr>
        <w:t>п</w:t>
      </w:r>
      <w:r w:rsidR="00EB23A8" w:rsidRPr="00CB1FFC">
        <w:rPr>
          <w:rFonts w:ascii="Times New Roman" w:hAnsi="Times New Roman"/>
          <w:color w:val="000000" w:themeColor="text1"/>
          <w:sz w:val="24"/>
          <w:szCs w:val="24"/>
        </w:rPr>
        <w:t>роизведены выплаты на общую сумму 20 233,2 тыс. рублей</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пособие по безработице – 19 447,5 тыс. рублей 735 чел</w:t>
      </w:r>
      <w:r w:rsidRPr="00CB1FFC">
        <w:rPr>
          <w:rFonts w:ascii="Times New Roman" w:hAnsi="Times New Roman"/>
          <w:color w:val="000000" w:themeColor="text1"/>
          <w:sz w:val="24"/>
          <w:szCs w:val="24"/>
        </w:rPr>
        <w:t xml:space="preserve">овек, </w:t>
      </w:r>
      <w:r w:rsidR="00EB23A8" w:rsidRPr="00CB1FFC">
        <w:rPr>
          <w:rFonts w:ascii="Times New Roman" w:hAnsi="Times New Roman"/>
          <w:color w:val="000000" w:themeColor="text1"/>
          <w:sz w:val="24"/>
          <w:szCs w:val="24"/>
        </w:rPr>
        <w:t>досрочная пенсия – 401,6 тыс. рублей 4 чел</w:t>
      </w:r>
      <w:r w:rsidRPr="00CB1FFC">
        <w:rPr>
          <w:rFonts w:ascii="Times New Roman" w:hAnsi="Times New Roman"/>
          <w:color w:val="000000" w:themeColor="text1"/>
          <w:sz w:val="24"/>
          <w:szCs w:val="24"/>
        </w:rPr>
        <w:t xml:space="preserve">овека, </w:t>
      </w:r>
      <w:r w:rsidR="00EB23A8" w:rsidRPr="00CB1FFC">
        <w:rPr>
          <w:rFonts w:ascii="Times New Roman" w:hAnsi="Times New Roman"/>
          <w:color w:val="000000" w:themeColor="text1"/>
          <w:sz w:val="24"/>
          <w:szCs w:val="24"/>
        </w:rPr>
        <w:t>услуги почтовой связи по доставке социальных выплат – 88,6 тыс. рублей</w:t>
      </w:r>
      <w:r w:rsidRPr="00CB1FFC">
        <w:rPr>
          <w:rFonts w:ascii="Times New Roman" w:hAnsi="Times New Roman"/>
          <w:color w:val="000000" w:themeColor="text1"/>
          <w:sz w:val="24"/>
          <w:szCs w:val="24"/>
        </w:rPr>
        <w:t xml:space="preserve">, </w:t>
      </w:r>
      <w:r w:rsidR="00EB23A8" w:rsidRPr="00CB1FFC">
        <w:rPr>
          <w:rFonts w:ascii="Times New Roman" w:hAnsi="Times New Roman"/>
          <w:color w:val="000000" w:themeColor="text1"/>
          <w:sz w:val="24"/>
          <w:szCs w:val="24"/>
        </w:rPr>
        <w:t xml:space="preserve">единовременные выплаты Центра занятости с учётом страховых взносов – 295,5 тыс. рублей 50 </w:t>
      </w:r>
      <w:r w:rsidRPr="00CB1FFC">
        <w:rPr>
          <w:rFonts w:ascii="Times New Roman" w:hAnsi="Times New Roman"/>
          <w:color w:val="000000" w:themeColor="text1"/>
          <w:sz w:val="24"/>
          <w:szCs w:val="24"/>
        </w:rPr>
        <w:t>работникам</w:t>
      </w:r>
      <w:r w:rsidR="00EB23A8" w:rsidRPr="00CB1FFC">
        <w:rPr>
          <w:rFonts w:ascii="Times New Roman" w:hAnsi="Times New Roman"/>
          <w:color w:val="000000" w:themeColor="text1"/>
          <w:sz w:val="24"/>
          <w:szCs w:val="24"/>
        </w:rPr>
        <w:t>.</w:t>
      </w:r>
    </w:p>
    <w:p w14:paraId="2709BA13" w14:textId="7F1C559D" w:rsidR="00EB23A8" w:rsidRPr="00CB1FFC" w:rsidRDefault="00EB23A8" w:rsidP="0025756F">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i/>
          <w:color w:val="000000" w:themeColor="text1"/>
          <w:sz w:val="24"/>
          <w:szCs w:val="24"/>
        </w:rPr>
        <w:t xml:space="preserve">мероприятия «Организация проведения оплачиваемых общественных работ и временного трудоустройства граждан» </w:t>
      </w:r>
      <w:r w:rsidR="00DA5BBD" w:rsidRPr="00CB1FFC">
        <w:rPr>
          <w:rFonts w:ascii="Times New Roman" w:hAnsi="Times New Roman"/>
          <w:color w:val="000000" w:themeColor="text1"/>
          <w:sz w:val="24"/>
          <w:szCs w:val="24"/>
        </w:rPr>
        <w:t xml:space="preserve">объем финансовых ресурсов в 2024 году составляет </w:t>
      </w:r>
      <w:r w:rsidRPr="00CB1FFC">
        <w:rPr>
          <w:rFonts w:ascii="Times New Roman" w:hAnsi="Times New Roman"/>
          <w:color w:val="000000" w:themeColor="text1"/>
          <w:sz w:val="24"/>
          <w:szCs w:val="24"/>
        </w:rPr>
        <w:t>13 021,5 тыс. рублей средств окружного бюджета, в том числе</w:t>
      </w:r>
      <w:r w:rsidR="006C424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на выплату материальной поддержки – 12 956,1 тыс. рублей, на оплату услуг почтовой связи и банковских услуг – 65,4 тыс. рублей.</w:t>
      </w:r>
      <w:r w:rsidR="0025756F"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Исполнено 13 021,4тыс. рублей (материальная поддержка – 12 956,1 тыс. рублей, на оплату услуг почтовой связи и банковских услуг – 65,3 тыс. рублей). Исполнение 100%.</w:t>
      </w:r>
    </w:p>
    <w:p w14:paraId="280B72F8" w14:textId="0234EA1E" w:rsidR="00EB23A8" w:rsidRPr="00CB1FFC" w:rsidRDefault="00EB23A8" w:rsidP="00801A19">
      <w:pPr>
        <w:spacing w:after="0" w:line="240" w:lineRule="auto"/>
        <w:ind w:firstLine="720"/>
        <w:jc w:val="both"/>
        <w:rPr>
          <w:rFonts w:ascii="Times New Roman" w:eastAsia="Calibri" w:hAnsi="Times New Roman"/>
          <w:color w:val="000000" w:themeColor="text1"/>
          <w:sz w:val="24"/>
          <w:szCs w:val="24"/>
          <w:lang w:eastAsia="en-US"/>
        </w:rPr>
      </w:pPr>
      <w:r w:rsidRPr="00CB1FFC">
        <w:rPr>
          <w:rFonts w:ascii="Times New Roman" w:hAnsi="Times New Roman"/>
          <w:color w:val="000000" w:themeColor="text1"/>
          <w:sz w:val="24"/>
          <w:szCs w:val="24"/>
        </w:rPr>
        <w:t>Приняли участие в оплачиваемых общественных работах – 29 чел., в том числе безработные граждане – 24 чел</w:t>
      </w:r>
      <w:r w:rsidR="00801A19" w:rsidRPr="00CB1FFC">
        <w:rPr>
          <w:rFonts w:ascii="Times New Roman" w:hAnsi="Times New Roman"/>
          <w:color w:val="000000" w:themeColor="text1"/>
          <w:sz w:val="24"/>
          <w:szCs w:val="24"/>
        </w:rPr>
        <w:t>овека</w:t>
      </w:r>
      <w:r w:rsidRPr="00CB1FFC">
        <w:rPr>
          <w:rFonts w:ascii="Times New Roman" w:hAnsi="Times New Roman"/>
          <w:color w:val="000000" w:themeColor="text1"/>
          <w:sz w:val="24"/>
          <w:szCs w:val="24"/>
        </w:rPr>
        <w:t>;</w:t>
      </w:r>
      <w:r w:rsidR="00801A19" w:rsidRPr="00CB1FFC">
        <w:rPr>
          <w:rFonts w:ascii="Times New Roman" w:eastAsia="Calibri" w:hAnsi="Times New Roman"/>
          <w:color w:val="000000" w:themeColor="text1"/>
          <w:sz w:val="24"/>
          <w:szCs w:val="24"/>
          <w:lang w:eastAsia="en-US"/>
        </w:rPr>
        <w:t xml:space="preserve"> </w:t>
      </w:r>
      <w:r w:rsidRPr="00CB1FFC">
        <w:rPr>
          <w:rFonts w:ascii="Times New Roman" w:hAnsi="Times New Roman"/>
          <w:color w:val="000000" w:themeColor="text1"/>
          <w:sz w:val="24"/>
          <w:szCs w:val="24"/>
        </w:rPr>
        <w:t>во временном трудоустройстве несовершеннолетних граждан в возрасте от 14 до 18 лет в свободное от учёбы время – 66 чел</w:t>
      </w:r>
      <w:r w:rsidR="00801A19" w:rsidRPr="00CB1FFC">
        <w:rPr>
          <w:rFonts w:ascii="Times New Roman" w:hAnsi="Times New Roman"/>
          <w:color w:val="000000" w:themeColor="text1"/>
          <w:sz w:val="24"/>
          <w:szCs w:val="24"/>
        </w:rPr>
        <w:t>овек</w:t>
      </w:r>
      <w:r w:rsidRPr="00CB1FFC">
        <w:rPr>
          <w:rFonts w:ascii="Times New Roman" w:hAnsi="Times New Roman"/>
          <w:color w:val="000000" w:themeColor="text1"/>
          <w:sz w:val="24"/>
          <w:szCs w:val="24"/>
        </w:rPr>
        <w:t>;</w:t>
      </w:r>
      <w:r w:rsidR="00801A19" w:rsidRPr="00CB1FFC">
        <w:rPr>
          <w:rFonts w:ascii="Times New Roman" w:eastAsia="Calibri" w:hAnsi="Times New Roman"/>
          <w:color w:val="000000" w:themeColor="text1"/>
          <w:sz w:val="24"/>
          <w:szCs w:val="24"/>
          <w:lang w:eastAsia="en-US"/>
        </w:rPr>
        <w:t xml:space="preserve"> </w:t>
      </w:r>
      <w:r w:rsidRPr="00CB1FFC">
        <w:rPr>
          <w:rFonts w:ascii="Times New Roman" w:hAnsi="Times New Roman"/>
          <w:color w:val="000000" w:themeColor="text1"/>
          <w:sz w:val="24"/>
          <w:szCs w:val="24"/>
        </w:rPr>
        <w:t>в организации деятельности трудовых отрядов подростков, участвующих в реализации социально значимых дел в летний период – 565 несовершеннолетних граждан, 63 руководителя отряда.</w:t>
      </w:r>
    </w:p>
    <w:p w14:paraId="5A465129" w14:textId="77777777" w:rsidR="00EB23A8" w:rsidRPr="00CB1FFC" w:rsidRDefault="00EB23A8" w:rsidP="001E0800">
      <w:pPr>
        <w:tabs>
          <w:tab w:val="left" w:pos="6495"/>
        </w:tabs>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Сумма затрат по организации деятельности трудовых отрядов подростков, участвующих в реализации социально значимых дел, за 9 месяцев составила 11 990,2 тыс. рублей, но в связи с возвратом материальной поддержки в сумме 13,2 тыс. рублей итоговая сумма составила 11 977,0 тыс. рублей.</w:t>
      </w:r>
    </w:p>
    <w:p w14:paraId="56A46D28" w14:textId="13ACE963" w:rsidR="00EB23A8" w:rsidRPr="00CB1FFC" w:rsidRDefault="00EB23A8" w:rsidP="001E0800">
      <w:pPr>
        <w:pStyle w:val="15"/>
        <w:ind w:firstLine="720"/>
        <w:jc w:val="both"/>
        <w:rPr>
          <w:rFonts w:cs="Times New Roman"/>
          <w:color w:val="000000" w:themeColor="text1"/>
          <w:sz w:val="24"/>
          <w:szCs w:val="24"/>
        </w:rPr>
      </w:pPr>
      <w:r w:rsidRPr="00CB1FFC">
        <w:rPr>
          <w:rFonts w:cs="Times New Roman"/>
          <w:color w:val="000000" w:themeColor="text1"/>
          <w:sz w:val="24"/>
          <w:szCs w:val="24"/>
        </w:rPr>
        <w:t xml:space="preserve">На реализацию </w:t>
      </w:r>
      <w:r w:rsidRPr="00CB1FFC">
        <w:rPr>
          <w:rFonts w:cs="Times New Roman"/>
          <w:b/>
          <w:i/>
          <w:color w:val="000000" w:themeColor="text1"/>
          <w:sz w:val="24"/>
          <w:szCs w:val="24"/>
        </w:rPr>
        <w:t>мероприятия «Содействие самозанятости безработных граждан, содействие в переезде и переселении для трудоустройства»</w:t>
      </w:r>
      <w:r w:rsidRPr="00CB1FFC">
        <w:rPr>
          <w:rFonts w:cs="Times New Roman"/>
          <w:color w:val="000000" w:themeColor="text1"/>
          <w:sz w:val="24"/>
          <w:szCs w:val="24"/>
        </w:rPr>
        <w:t xml:space="preserve"> </w:t>
      </w:r>
      <w:r w:rsidR="00DA5BBD" w:rsidRPr="00CB1FFC">
        <w:rPr>
          <w:rFonts w:cs="Times New Roman"/>
          <w:color w:val="000000" w:themeColor="text1"/>
          <w:sz w:val="24"/>
          <w:szCs w:val="24"/>
        </w:rPr>
        <w:t>объем финансовых ресурсов</w:t>
      </w:r>
      <w:r w:rsidR="00DA5BBD" w:rsidRPr="00CB1FFC">
        <w:rPr>
          <w:color w:val="000000" w:themeColor="text1"/>
          <w:sz w:val="24"/>
          <w:szCs w:val="24"/>
        </w:rPr>
        <w:t xml:space="preserve"> в 2024 году</w:t>
      </w:r>
      <w:r w:rsidR="00DA5BBD" w:rsidRPr="00CB1FFC">
        <w:rPr>
          <w:rFonts w:cs="Times New Roman"/>
          <w:color w:val="000000" w:themeColor="text1"/>
          <w:sz w:val="24"/>
          <w:szCs w:val="24"/>
        </w:rPr>
        <w:t xml:space="preserve"> составляет не </w:t>
      </w:r>
      <w:r w:rsidRPr="00CB1FFC">
        <w:rPr>
          <w:rFonts w:cs="Times New Roman"/>
          <w:color w:val="000000" w:themeColor="text1"/>
          <w:sz w:val="24"/>
          <w:szCs w:val="24"/>
        </w:rPr>
        <w:t>предусмотрен</w:t>
      </w:r>
      <w:r w:rsidR="00DA5BBD" w:rsidRPr="00CB1FFC">
        <w:rPr>
          <w:rFonts w:cs="Times New Roman"/>
          <w:color w:val="000000" w:themeColor="text1"/>
          <w:sz w:val="24"/>
          <w:szCs w:val="24"/>
        </w:rPr>
        <w:t>.</w:t>
      </w:r>
    </w:p>
    <w:p w14:paraId="28139925" w14:textId="5619FE4C"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Выдано </w:t>
      </w:r>
      <w:r w:rsidR="00801A19" w:rsidRPr="00CB1FFC">
        <w:rPr>
          <w:rFonts w:ascii="Times New Roman" w:hAnsi="Times New Roman"/>
          <w:color w:val="000000" w:themeColor="text1"/>
          <w:sz w:val="24"/>
          <w:szCs w:val="24"/>
        </w:rPr>
        <w:t xml:space="preserve">201 </w:t>
      </w:r>
      <w:r w:rsidRPr="00CB1FFC">
        <w:rPr>
          <w:rFonts w:ascii="Times New Roman" w:hAnsi="Times New Roman"/>
          <w:color w:val="000000" w:themeColor="text1"/>
          <w:sz w:val="24"/>
          <w:szCs w:val="24"/>
        </w:rPr>
        <w:t>заключени</w:t>
      </w:r>
      <w:r w:rsidR="00801A19" w:rsidRPr="00CB1FFC">
        <w:rPr>
          <w:rFonts w:ascii="Times New Roman" w:hAnsi="Times New Roman"/>
          <w:color w:val="000000" w:themeColor="text1"/>
          <w:sz w:val="24"/>
          <w:szCs w:val="24"/>
        </w:rPr>
        <w:t>е</w:t>
      </w:r>
      <w:r w:rsidRPr="00CB1FFC">
        <w:rPr>
          <w:rFonts w:ascii="Times New Roman" w:hAnsi="Times New Roman"/>
          <w:color w:val="000000" w:themeColor="text1"/>
          <w:sz w:val="24"/>
          <w:szCs w:val="24"/>
        </w:rPr>
        <w:t xml:space="preserve"> гражданам, обратившимся за содействием началу предпринимательской деятельности, и предоставлено услуг по содействию в переезде и переселении при трудоустройстве</w:t>
      </w:r>
      <w:r w:rsidR="00801A19" w:rsidRPr="00CB1FFC">
        <w:rPr>
          <w:rFonts w:ascii="Times New Roman" w:eastAsia="Calibri" w:hAnsi="Times New Roman"/>
          <w:color w:val="000000" w:themeColor="text1"/>
          <w:sz w:val="24"/>
          <w:szCs w:val="24"/>
          <w:lang w:eastAsia="en-US"/>
        </w:rPr>
        <w:t>.</w:t>
      </w:r>
    </w:p>
    <w:p w14:paraId="5EC19FD1" w14:textId="6C8A0861" w:rsidR="00EB23A8" w:rsidRPr="00CB1FFC" w:rsidRDefault="00EB23A8" w:rsidP="00EE0FAD">
      <w:pPr>
        <w:pStyle w:val="a8"/>
        <w:tabs>
          <w:tab w:val="left" w:pos="426"/>
        </w:tabs>
        <w:spacing w:after="0" w:line="240" w:lineRule="auto"/>
        <w:ind w:left="0"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Численность граждан, вставших на учёт в качестве плательщика налога на профессиональный доход – 2 чел.</w:t>
      </w:r>
    </w:p>
    <w:p w14:paraId="451CF8F4" w14:textId="7679BCF2" w:rsidR="00EB23A8" w:rsidRPr="00CB1FFC" w:rsidRDefault="00EB23A8" w:rsidP="001E0800">
      <w:pPr>
        <w:pStyle w:val="a8"/>
        <w:tabs>
          <w:tab w:val="left" w:pos="426"/>
        </w:tabs>
        <w:spacing w:after="0" w:line="240" w:lineRule="auto"/>
        <w:ind w:left="0"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По состоянию на </w:t>
      </w:r>
      <w:r w:rsidR="00801A19" w:rsidRPr="00CB1FFC">
        <w:rPr>
          <w:rFonts w:ascii="Times New Roman" w:hAnsi="Times New Roman"/>
          <w:color w:val="000000" w:themeColor="text1"/>
          <w:sz w:val="24"/>
          <w:szCs w:val="24"/>
        </w:rPr>
        <w:t xml:space="preserve">01.01.2025 </w:t>
      </w:r>
      <w:r w:rsidRPr="00CB1FFC">
        <w:rPr>
          <w:rFonts w:ascii="Times New Roman" w:hAnsi="Times New Roman"/>
          <w:color w:val="000000" w:themeColor="text1"/>
          <w:sz w:val="24"/>
          <w:szCs w:val="24"/>
        </w:rPr>
        <w:t>работодателями в органы службы занятости заявлена потребность в 1136 специалистах (работниках). Количество работодателей, заявивших сведения о потребности в работниках для замещения свободных рабочих мест (вакантных должностей) – 63. Требуются квалифицированные кадры в строительной отрасли, в сфере обеспечения электрической энергией, государственном управлении, добыче полезных ископаемых, сельском хозяйстве, здравоохранении и образовании, особенно в сельской местности.</w:t>
      </w:r>
    </w:p>
    <w:p w14:paraId="0387954A" w14:textId="77777777" w:rsidR="00EB23A8" w:rsidRPr="00CB1FFC" w:rsidRDefault="00EB23A8" w:rsidP="001E0800">
      <w:pPr>
        <w:pStyle w:val="a8"/>
        <w:tabs>
          <w:tab w:val="left" w:pos="426"/>
        </w:tabs>
        <w:spacing w:after="0" w:line="240" w:lineRule="auto"/>
        <w:ind w:left="0"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Информация о вакансиях размещается на государственной платформе «Работа в России» https://trudvsem.ru, на интерактивном портале службы занятости населения Чукотского автономного округа (</w:t>
      </w:r>
      <w:hyperlink r:id="rId6" w:tgtFrame="_blank" w:history="1">
        <w:r w:rsidRPr="00CB1FFC">
          <w:rPr>
            <w:rStyle w:val="aff6"/>
            <w:rFonts w:ascii="Times New Roman" w:eastAsiaTheme="majorEastAsia" w:hAnsi="Times New Roman" w:cs="Times New Roman"/>
            <w:color w:val="000000" w:themeColor="text1"/>
            <w:sz w:val="24"/>
            <w:szCs w:val="24"/>
          </w:rPr>
          <w:t>https://trud87.ru/</w:t>
        </w:r>
      </w:hyperlink>
      <w:r w:rsidRPr="00CB1FFC">
        <w:rPr>
          <w:rFonts w:ascii="Times New Roman" w:hAnsi="Times New Roman"/>
          <w:color w:val="000000" w:themeColor="text1"/>
          <w:sz w:val="24"/>
          <w:szCs w:val="24"/>
        </w:rPr>
        <w:t>).</w:t>
      </w:r>
    </w:p>
    <w:p w14:paraId="065DA102" w14:textId="5A5ED6BC" w:rsidR="00EB23A8" w:rsidRPr="00CB1FFC" w:rsidRDefault="00EB23A8" w:rsidP="00801A19">
      <w:pPr>
        <w:pStyle w:val="a8"/>
        <w:tabs>
          <w:tab w:val="left" w:pos="426"/>
        </w:tabs>
        <w:spacing w:after="0" w:line="240" w:lineRule="auto"/>
        <w:ind w:left="0"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Департаментом в целях оказания государственной услуги по содействию безработным гражданам в переезде и безработным гражданами членам их семей в переселении в другую местность для трудоустройства по направлению органов службы занятости заключены соглашения об установлении межрегионального сотрудничества между субъектами Российской Федерации при взаимодействии в части организованного трудоустройства граждан за пределами места проживания со следующими трудоизбыточными регионами: Республика Ингушетия, Чеченская Республика, Республика Северная-Осетия, Республика Калмыкия, Республика Дагестан, Республика Алтай.</w:t>
      </w:r>
    </w:p>
    <w:p w14:paraId="1C087BBC" w14:textId="018B3A8A" w:rsidR="00EB23A8" w:rsidRPr="00CB1FFC" w:rsidRDefault="00EB23A8" w:rsidP="00801A19">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i/>
          <w:color w:val="000000" w:themeColor="text1"/>
          <w:sz w:val="24"/>
          <w:szCs w:val="24"/>
        </w:rPr>
        <w:t>мероприятия «Субсидии работодателям на возмещение затрат, связанных с организацией трудоустройства граждан»</w:t>
      </w:r>
      <w:r w:rsidRPr="00CB1FFC">
        <w:rPr>
          <w:rFonts w:ascii="Times New Roman" w:hAnsi="Times New Roman"/>
          <w:color w:val="000000" w:themeColor="text1"/>
          <w:sz w:val="24"/>
          <w:szCs w:val="24"/>
        </w:rPr>
        <w:t xml:space="preserve"> в 2024 году бюджетной росписью предусмотрено 9 218,5 тыс. рублей за счет средств окружного бюджета.</w:t>
      </w:r>
      <w:r w:rsidR="00801A1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По состоянию на </w:t>
      </w:r>
      <w:r w:rsidR="00801A19" w:rsidRPr="00CB1FFC">
        <w:rPr>
          <w:rFonts w:ascii="Times New Roman" w:hAnsi="Times New Roman"/>
          <w:color w:val="000000" w:themeColor="text1"/>
          <w:sz w:val="24"/>
          <w:szCs w:val="24"/>
        </w:rPr>
        <w:t xml:space="preserve">01.01.2025 </w:t>
      </w:r>
      <w:r w:rsidRPr="00CB1FFC">
        <w:rPr>
          <w:rFonts w:ascii="Times New Roman" w:hAnsi="Times New Roman"/>
          <w:color w:val="000000" w:themeColor="text1"/>
          <w:sz w:val="24"/>
          <w:szCs w:val="24"/>
        </w:rPr>
        <w:t xml:space="preserve">профинансировано и исполнено 9 218,4 тыс. рублей, что составляет 100%. </w:t>
      </w:r>
    </w:p>
    <w:p w14:paraId="45789492"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организации оплачиваемых общественных работ для безработных граждан и граждан, зарегистрированных в целях поиска подходящей работы, была предоставлена субсидия трём работодателям в общем размере 5 275, 3 тыс. рублей.</w:t>
      </w:r>
    </w:p>
    <w:p w14:paraId="3DE86E8B"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Общая численность граждан, на возмещение затрат по оплате труда которых при организации данного вида работ была предоставлена субсидия, составляет 29 человек. </w:t>
      </w:r>
    </w:p>
    <w:p w14:paraId="18E5AB9B"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Субсидия предоставлена:</w:t>
      </w:r>
    </w:p>
    <w:p w14:paraId="3DF51C5F"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Муниципальное унитарное предприятие муниципального образования Чукотский муниципальный район «Айсберг» – 3 834,7 тыс. рублей (количество участников – 20 чел.);</w:t>
      </w:r>
    </w:p>
    <w:p w14:paraId="7F4E31CA"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 Территориально соседская община коренных малочисленных народов севера «Сиреники» – 175,6 тыс. рублей (количество участников – 3 чел.);</w:t>
      </w:r>
    </w:p>
    <w:p w14:paraId="75D904F2" w14:textId="5425B280"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Общество с ограниченной ответственностью «Чаунское дорожное ремонтно-строительное управление» – 1 265,0 тыс. рублей (количество участников – 6 чел.).</w:t>
      </w:r>
    </w:p>
    <w:p w14:paraId="219FADC7"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Средний ежемесячный размер выплаты возмещения затрат работодателя по оплате труда в рамках организации данного вида работ на одного работника составил 77 960,75 рублей.</w:t>
      </w:r>
    </w:p>
    <w:p w14:paraId="16007219"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организации временного трудоустройства несовершеннолетних граждан в возрасте от 14 до 18 лет в свободное от учёбы время, была предоставлена субсидия четырём работодателям в общем размере 3 943,1 тыс. рублей.</w:t>
      </w:r>
    </w:p>
    <w:p w14:paraId="2A25E879"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Общая численность граждан, на возмещение затрат по оплате труда которых при организации указанного выше вида работ была предоставлена субсидия, составляет 36 человек или 55% от общего числа граждан, принявших участие во временных и общественных работах в организациях, которым была выплачена субсидия:</w:t>
      </w:r>
    </w:p>
    <w:p w14:paraId="0B543710"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Общество с ограниченной ответственностью «Анадырская транспортная компания» – 382,4 тыс. рублей (количество участников – 7 чел.);</w:t>
      </w:r>
    </w:p>
    <w:p w14:paraId="38D110C4"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Муниципальное предприятие Билибинского муниципального района Овощная фабрика «Росинка» – 531,0 тыс. рублей (количество участников – 4 чел.);</w:t>
      </w:r>
    </w:p>
    <w:p w14:paraId="477D12A2"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Муниципальное предприятие «Чаунское районное коммунальное хозяйство» –2 668,0 тыс. рублей (количество участников – 23 чел.);</w:t>
      </w:r>
    </w:p>
    <w:p w14:paraId="2440AC1E"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ИП Стеценко Евгений Олегович – 361,7 тыс. рублей (количество участников – 2 чел.</w:t>
      </w:r>
    </w:p>
    <w:p w14:paraId="6017B784"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Средний ежемесячный размер выплаты возмещения затрат работодателя по оплате труда в рамках организации данного вида работ на одного работника составил 48 813,11 рублей.</w:t>
      </w:r>
    </w:p>
    <w:p w14:paraId="3F78EE17" w14:textId="7A0DD702" w:rsidR="00EB23A8" w:rsidRPr="00CB1FFC" w:rsidRDefault="00EB23A8" w:rsidP="00801A19">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i/>
          <w:color w:val="000000" w:themeColor="text1"/>
          <w:sz w:val="24"/>
          <w:szCs w:val="24"/>
        </w:rPr>
        <w:t>мероприятия «Компенсация расходов, связанных с переездом</w:t>
      </w:r>
      <w:r w:rsidRPr="00CB1FFC">
        <w:rPr>
          <w:rFonts w:ascii="Times New Roman" w:hAnsi="Times New Roman"/>
          <w:b/>
          <w:color w:val="000000" w:themeColor="text1"/>
          <w:sz w:val="24"/>
          <w:szCs w:val="24"/>
        </w:rPr>
        <w:t xml:space="preserve">» </w:t>
      </w:r>
      <w:r w:rsidRPr="00CB1FFC">
        <w:rPr>
          <w:rFonts w:ascii="Times New Roman" w:hAnsi="Times New Roman"/>
          <w:color w:val="000000" w:themeColor="text1"/>
          <w:sz w:val="24"/>
          <w:szCs w:val="24"/>
        </w:rPr>
        <w:t xml:space="preserve">в 2024 году </w:t>
      </w:r>
      <w:r w:rsidR="00DA5BBD" w:rsidRPr="00CB1FFC">
        <w:rPr>
          <w:rFonts w:ascii="Times New Roman" w:hAnsi="Times New Roman"/>
          <w:color w:val="000000" w:themeColor="text1"/>
          <w:sz w:val="24"/>
          <w:szCs w:val="24"/>
        </w:rPr>
        <w:t xml:space="preserve">объем финансовых ресурсов в 2024 году составляет </w:t>
      </w:r>
      <w:r w:rsidRPr="00CB1FFC">
        <w:rPr>
          <w:rFonts w:ascii="Times New Roman" w:hAnsi="Times New Roman"/>
          <w:color w:val="000000" w:themeColor="text1"/>
          <w:sz w:val="24"/>
          <w:szCs w:val="24"/>
        </w:rPr>
        <w:t>634,8 тыс. рублей за счет средств окружного бюджета</w:t>
      </w:r>
      <w:r w:rsidR="00801A19"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По состоянию на </w:t>
      </w:r>
      <w:r w:rsidR="00801A19" w:rsidRPr="00CB1FFC">
        <w:rPr>
          <w:rFonts w:ascii="Times New Roman" w:hAnsi="Times New Roman"/>
          <w:color w:val="000000" w:themeColor="text1"/>
          <w:sz w:val="24"/>
          <w:szCs w:val="24"/>
        </w:rPr>
        <w:t>01.01.2025</w:t>
      </w:r>
      <w:r w:rsidRPr="00CB1FFC">
        <w:rPr>
          <w:rFonts w:ascii="Times New Roman" w:hAnsi="Times New Roman"/>
          <w:color w:val="000000" w:themeColor="text1"/>
          <w:sz w:val="24"/>
          <w:szCs w:val="24"/>
        </w:rPr>
        <w:t xml:space="preserve"> профинансировано и использовано 634,6 тыс. рублей (100%). </w:t>
      </w:r>
    </w:p>
    <w:p w14:paraId="0B94B979"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eastAsia="Calibri" w:hAnsi="Times New Roman"/>
          <w:color w:val="000000" w:themeColor="text1"/>
          <w:sz w:val="24"/>
          <w:szCs w:val="24"/>
          <w:lang w:eastAsia="en-US"/>
        </w:rPr>
        <w:t>Предоставлена компенсации расходов, связанных с переездом 3 сотрудникам Государственного казенного учреждения Чукотского автономного округа «Межрайонный центр занятости населения» на общую сумму 634,6 тыс. руб.</w:t>
      </w:r>
    </w:p>
    <w:p w14:paraId="3CEE8415" w14:textId="4BFE8FFB" w:rsidR="00EB23A8" w:rsidRPr="00CB1FFC" w:rsidRDefault="00C81802"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w:t>
      </w:r>
      <w:r w:rsidR="00EB23A8" w:rsidRPr="00CB1FFC">
        <w:rPr>
          <w:rFonts w:ascii="Times New Roman" w:hAnsi="Times New Roman"/>
          <w:color w:val="000000" w:themeColor="text1"/>
          <w:sz w:val="24"/>
          <w:szCs w:val="24"/>
        </w:rPr>
        <w:t xml:space="preserve">а реализацию мероприятий </w:t>
      </w:r>
      <w:r w:rsidR="00EB23A8" w:rsidRPr="00CB1FFC">
        <w:rPr>
          <w:rFonts w:ascii="Times New Roman" w:hAnsi="Times New Roman"/>
          <w:b/>
          <w:color w:val="000000" w:themeColor="text1"/>
          <w:sz w:val="24"/>
          <w:szCs w:val="24"/>
        </w:rPr>
        <w:t xml:space="preserve">Комплекса процессных мероприятий «Улучшение условий и охраны труда» </w:t>
      </w:r>
      <w:r w:rsidRPr="00CB1FFC">
        <w:rPr>
          <w:rFonts w:ascii="Times New Roman" w:hAnsi="Times New Roman"/>
          <w:color w:val="000000" w:themeColor="text1"/>
          <w:sz w:val="24"/>
          <w:szCs w:val="24"/>
        </w:rPr>
        <w:t>объем финансовых ресурсов</w:t>
      </w:r>
      <w:r w:rsidR="00DA5BBD" w:rsidRPr="00CB1FFC">
        <w:rPr>
          <w:rFonts w:ascii="Times New Roman" w:hAnsi="Times New Roman"/>
          <w:color w:val="000000" w:themeColor="text1"/>
          <w:sz w:val="24"/>
          <w:szCs w:val="24"/>
        </w:rPr>
        <w:t xml:space="preserve"> в 2024 году</w:t>
      </w:r>
      <w:r w:rsidRPr="00CB1FFC">
        <w:rPr>
          <w:rFonts w:ascii="Times New Roman" w:hAnsi="Times New Roman"/>
          <w:color w:val="000000" w:themeColor="text1"/>
          <w:sz w:val="24"/>
          <w:szCs w:val="24"/>
        </w:rPr>
        <w:t xml:space="preserve"> составляет </w:t>
      </w:r>
      <w:r w:rsidR="00EB23A8" w:rsidRPr="00CB1FFC">
        <w:rPr>
          <w:rFonts w:ascii="Times New Roman" w:hAnsi="Times New Roman"/>
          <w:color w:val="000000" w:themeColor="text1"/>
          <w:sz w:val="24"/>
          <w:szCs w:val="24"/>
        </w:rPr>
        <w:t xml:space="preserve">16,8 тыс. рублей за счет средств окружного бюджета. </w:t>
      </w:r>
      <w:r w:rsidR="00DA5BBD" w:rsidRPr="00CB1FFC">
        <w:rPr>
          <w:rFonts w:ascii="Times New Roman" w:hAnsi="Times New Roman"/>
          <w:color w:val="000000" w:themeColor="text1"/>
          <w:sz w:val="24"/>
          <w:szCs w:val="24"/>
        </w:rPr>
        <w:t>По состоянию на 01.01.2025 п</w:t>
      </w:r>
      <w:r w:rsidR="00EB23A8" w:rsidRPr="00CB1FFC">
        <w:rPr>
          <w:rFonts w:ascii="Times New Roman" w:hAnsi="Times New Roman"/>
          <w:color w:val="000000" w:themeColor="text1"/>
          <w:sz w:val="24"/>
          <w:szCs w:val="24"/>
        </w:rPr>
        <w:t xml:space="preserve">рофинансировано и использовано 16,8 тыс. рублей. </w:t>
      </w:r>
    </w:p>
    <w:p w14:paraId="7C73C97D" w14:textId="187C3092" w:rsidR="00EB23A8" w:rsidRPr="00CB1FFC" w:rsidRDefault="00EB23A8" w:rsidP="001E0800">
      <w:pPr>
        <w:widowControl w:val="0"/>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i/>
          <w:color w:val="000000" w:themeColor="text1"/>
          <w:sz w:val="24"/>
          <w:szCs w:val="24"/>
        </w:rPr>
        <w:t xml:space="preserve">мероприятия «Обучение (переподготовка, повышение квалификации) специалистов по охране труда» </w:t>
      </w:r>
      <w:r w:rsidR="00DA5BBD" w:rsidRPr="00CB1FFC">
        <w:rPr>
          <w:rFonts w:ascii="Times New Roman" w:hAnsi="Times New Roman"/>
          <w:color w:val="000000" w:themeColor="text1"/>
          <w:sz w:val="24"/>
          <w:szCs w:val="24"/>
        </w:rPr>
        <w:t xml:space="preserve">объем финансовых ресурсов в 2024 году составляет </w:t>
      </w:r>
      <w:r w:rsidRPr="00CB1FFC">
        <w:rPr>
          <w:rFonts w:ascii="Times New Roman" w:hAnsi="Times New Roman"/>
          <w:color w:val="000000" w:themeColor="text1"/>
          <w:sz w:val="24"/>
          <w:szCs w:val="24"/>
        </w:rPr>
        <w:t xml:space="preserve">16,8 тыс. рублей из средств окружного бюджета. Профинансировано и использовано 16,8 тыс. рублей. </w:t>
      </w:r>
    </w:p>
    <w:p w14:paraId="527952DA"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2024 году осуществлена 1 государственная экспертиза условий труда в целях оценки фактических условий труда работников АО «Рудник Каральвеем».</w:t>
      </w:r>
    </w:p>
    <w:p w14:paraId="136C4CDE" w14:textId="2E001F5B"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соответствии с Приказом Минтруда России от 3 марта 2022 года № 101 «О проведении общероссийского мониторинга условий и охраны труда» проведен ежегодный мониторинг условий и охраны труда по Чукотскому автономному округу за 2023 год.</w:t>
      </w:r>
    </w:p>
    <w:p w14:paraId="3CCD8D28" w14:textId="53B099A6"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Сведения для проведения общероссийского мониторинга представлены в Минтруд России по установленным формам на бумажном носителе и в электронном виде путем заполнения электронных форм, размещенных на сайте ФГБУ «ВНИИ труда» Минтруда России.</w:t>
      </w:r>
    </w:p>
    <w:p w14:paraId="6DE5022A" w14:textId="7EB2734B"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shd w:val="clear" w:color="auto" w:fill="FFFFFF"/>
        </w:rPr>
        <w:t>Прошли обучение (переподготовку, повышение квалификации) специалисты по охране труда 4 344 чел</w:t>
      </w:r>
      <w:r w:rsidR="00DA5BBD" w:rsidRPr="00CB1FFC">
        <w:rPr>
          <w:rFonts w:ascii="Times New Roman" w:hAnsi="Times New Roman"/>
          <w:color w:val="000000" w:themeColor="text1"/>
          <w:sz w:val="24"/>
          <w:szCs w:val="24"/>
          <w:shd w:val="clear" w:color="auto" w:fill="FFFFFF"/>
        </w:rPr>
        <w:t>овек</w:t>
      </w:r>
      <w:r w:rsidRPr="00CB1FFC">
        <w:rPr>
          <w:rFonts w:ascii="Times New Roman" w:hAnsi="Times New Roman"/>
          <w:color w:val="000000" w:themeColor="text1"/>
          <w:sz w:val="24"/>
          <w:szCs w:val="24"/>
          <w:shd w:val="clear" w:color="auto" w:fill="FFFFFF"/>
        </w:rPr>
        <w:t>.</w:t>
      </w:r>
    </w:p>
    <w:p w14:paraId="509D1AE5" w14:textId="1EDFC4FE" w:rsidR="00EB23A8" w:rsidRPr="00CB1FFC" w:rsidRDefault="00EB23A8" w:rsidP="00B434C5">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i/>
          <w:color w:val="000000" w:themeColor="text1"/>
          <w:sz w:val="24"/>
          <w:szCs w:val="24"/>
        </w:rPr>
        <w:t>мероприятия «Участие в межрегиональных мероприятиях (форумах, конференциях, выставках, семинарах) по охране труда»</w:t>
      </w:r>
      <w:r w:rsidRPr="00CB1FFC">
        <w:rPr>
          <w:rFonts w:ascii="Times New Roman" w:hAnsi="Times New Roman"/>
          <w:color w:val="000000" w:themeColor="text1"/>
          <w:sz w:val="24"/>
          <w:szCs w:val="24"/>
        </w:rPr>
        <w:t xml:space="preserve"> </w:t>
      </w:r>
      <w:r w:rsidR="00DA5BBD" w:rsidRPr="00CB1FFC">
        <w:rPr>
          <w:rFonts w:ascii="Times New Roman" w:hAnsi="Times New Roman"/>
          <w:color w:val="000000" w:themeColor="text1"/>
          <w:sz w:val="24"/>
          <w:szCs w:val="24"/>
        </w:rPr>
        <w:t>объем финансовых ресурсов в 2024 году не предусмотрен.</w:t>
      </w:r>
      <w:r w:rsidR="00B434C5" w:rsidRPr="00CB1FFC">
        <w:rPr>
          <w:rFonts w:ascii="Times New Roman" w:hAnsi="Times New Roman"/>
          <w:color w:val="000000" w:themeColor="text1"/>
          <w:sz w:val="24"/>
          <w:szCs w:val="24"/>
        </w:rPr>
        <w:t xml:space="preserve"> </w:t>
      </w:r>
      <w:r w:rsidR="00DA5BBD" w:rsidRPr="00CB1FFC">
        <w:rPr>
          <w:rFonts w:ascii="Times New Roman" w:hAnsi="Times New Roman"/>
          <w:color w:val="000000" w:themeColor="text1"/>
          <w:sz w:val="24"/>
          <w:szCs w:val="24"/>
        </w:rPr>
        <w:t>Р</w:t>
      </w:r>
      <w:r w:rsidRPr="00CB1FFC">
        <w:rPr>
          <w:rFonts w:ascii="Times New Roman" w:hAnsi="Times New Roman"/>
          <w:color w:val="000000" w:themeColor="text1"/>
          <w:sz w:val="24"/>
          <w:szCs w:val="24"/>
        </w:rPr>
        <w:t>азмещено 9 публикаций о межрегиональных мероприятиях (форумах, конференциях, выставках, семинарах) по охране труда» (VII Всероссийская неделя Охраны труда, Международная специализированная выставка –форум «Безопасность и охрана труда)</w:t>
      </w:r>
      <w:r w:rsidR="00DA5BBD" w:rsidRPr="00CB1FFC">
        <w:rPr>
          <w:rFonts w:ascii="Times New Roman" w:hAnsi="Times New Roman"/>
          <w:color w:val="000000" w:themeColor="text1"/>
          <w:sz w:val="24"/>
          <w:szCs w:val="24"/>
        </w:rPr>
        <w:t>.</w:t>
      </w:r>
    </w:p>
    <w:p w14:paraId="680FF480" w14:textId="099503AB" w:rsidR="00EB23A8" w:rsidRPr="00CB1FFC" w:rsidRDefault="006B0186" w:rsidP="00B04A78">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Комплекс процессных мероприятий</w:t>
      </w:r>
      <w:r w:rsidR="004026DA" w:rsidRPr="00CB1FFC">
        <w:rPr>
          <w:rFonts w:ascii="Times New Roman" w:hAnsi="Times New Roman"/>
          <w:b/>
          <w:i/>
          <w:color w:val="000000" w:themeColor="text1"/>
          <w:sz w:val="24"/>
          <w:szCs w:val="24"/>
        </w:rPr>
        <w:t xml:space="preserve"> </w:t>
      </w:r>
      <w:r w:rsidR="004026DA" w:rsidRPr="00CB1FFC">
        <w:rPr>
          <w:rFonts w:ascii="Times New Roman" w:hAnsi="Times New Roman"/>
          <w:b/>
          <w:bCs/>
          <w:i/>
          <w:iCs/>
          <w:color w:val="000000" w:themeColor="text1"/>
          <w:sz w:val="24"/>
          <w:szCs w:val="24"/>
        </w:rPr>
        <w:t xml:space="preserve">«Сопровождение инвалидов молодого возраста при получении ими профессионального образования и содействие в последующем трудоустройстве» </w:t>
      </w:r>
      <w:r w:rsidR="004026DA" w:rsidRPr="00CB1FFC">
        <w:rPr>
          <w:rFonts w:ascii="Times New Roman" w:hAnsi="Times New Roman"/>
          <w:color w:val="000000" w:themeColor="text1"/>
          <w:sz w:val="24"/>
          <w:szCs w:val="24"/>
        </w:rPr>
        <w:t xml:space="preserve">(объем финансовых ресурсов, предусмотренный на реализацию в 2024 году, составляет </w:t>
      </w:r>
      <w:r w:rsidR="00EB23A8" w:rsidRPr="00CB1FFC">
        <w:rPr>
          <w:rFonts w:ascii="Times New Roman" w:hAnsi="Times New Roman"/>
          <w:color w:val="000000" w:themeColor="text1"/>
          <w:sz w:val="24"/>
          <w:szCs w:val="24"/>
        </w:rPr>
        <w:t>4 100,0 тыс. рублей за счет средств окружного бюджета</w:t>
      </w:r>
      <w:r w:rsidR="004026DA" w:rsidRPr="00CB1FFC">
        <w:rPr>
          <w:rFonts w:ascii="Times New Roman" w:hAnsi="Times New Roman"/>
          <w:color w:val="000000" w:themeColor="text1"/>
          <w:sz w:val="24"/>
          <w:szCs w:val="24"/>
        </w:rPr>
        <w:t>. По состоянию на 01.01.2025 п</w:t>
      </w:r>
      <w:r w:rsidR="00EB23A8" w:rsidRPr="00CB1FFC">
        <w:rPr>
          <w:rFonts w:ascii="Times New Roman" w:hAnsi="Times New Roman"/>
          <w:color w:val="000000" w:themeColor="text1"/>
          <w:sz w:val="24"/>
          <w:szCs w:val="24"/>
        </w:rPr>
        <w:t>рофинансировано и исполнено 4 096,8 тыс. рублей средств окружного бюджета (99,9%).</w:t>
      </w:r>
    </w:p>
    <w:p w14:paraId="13977BAF" w14:textId="58364197" w:rsidR="00B04A78" w:rsidRPr="00CB1FFC" w:rsidRDefault="00B04A78" w:rsidP="00B04A78">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rPr>
        <w:lastRenderedPageBreak/>
        <w:t xml:space="preserve">В рамках мероприятия </w:t>
      </w:r>
      <w:r w:rsidRPr="00CB1FFC">
        <w:rPr>
          <w:rFonts w:ascii="Times New Roman" w:hAnsi="Times New Roman"/>
          <w:bCs/>
          <w:i/>
          <w:color w:val="000000" w:themeColor="text1"/>
          <w:sz w:val="24"/>
          <w:szCs w:val="24"/>
        </w:rPr>
        <w:t xml:space="preserve">«Организация, проведение и участие в конкурсах по профессиональному мастерству среди инвалидов и лиц с ограниченными возможностями здоровья «Абилимпикс» </w:t>
      </w:r>
      <w:r w:rsidRPr="00CB1FFC">
        <w:rPr>
          <w:rFonts w:ascii="Times New Roman" w:hAnsi="Times New Roman"/>
          <w:color w:val="000000" w:themeColor="text1"/>
          <w:sz w:val="24"/>
          <w:szCs w:val="24"/>
        </w:rPr>
        <w:t>проведен VI Региональный чемпионат по профессиональному мастерству среди инвалидов и лиц с ограниченными возможностями здоровья «Абилимпикс». В чемпионате приняли участие 41 конкурсант в двух категориях – школьники (17 участников) и студенты (24 участника). Израсходовано 4 096,8 тыс. рублей.</w:t>
      </w:r>
    </w:p>
    <w:p w14:paraId="7DD55C55" w14:textId="45BBC136" w:rsidR="00C550CD" w:rsidRPr="00CB1FFC" w:rsidRDefault="00C550CD" w:rsidP="006B0186">
      <w:pPr>
        <w:spacing w:after="0" w:line="240" w:lineRule="auto"/>
        <w:ind w:firstLine="720"/>
        <w:jc w:val="both"/>
        <w:rPr>
          <w:rFonts w:ascii="Times New Roman" w:eastAsia="Calibri" w:hAnsi="Times New Roman"/>
          <w:color w:val="000000" w:themeColor="text1"/>
          <w:sz w:val="24"/>
          <w:szCs w:val="24"/>
          <w:lang w:eastAsia="en-US"/>
        </w:rPr>
      </w:pPr>
      <w:r w:rsidRPr="00CB1FFC">
        <w:rPr>
          <w:rFonts w:ascii="Times New Roman" w:hAnsi="Times New Roman"/>
          <w:color w:val="000000" w:themeColor="text1"/>
          <w:sz w:val="24"/>
          <w:szCs w:val="24"/>
        </w:rPr>
        <w:t xml:space="preserve">В рамках </w:t>
      </w:r>
      <w:r w:rsidRPr="00CB1FFC">
        <w:rPr>
          <w:rFonts w:ascii="Times New Roman" w:hAnsi="Times New Roman"/>
          <w:b/>
          <w:i/>
          <w:color w:val="000000" w:themeColor="text1"/>
          <w:sz w:val="24"/>
          <w:szCs w:val="24"/>
        </w:rPr>
        <w:t>мероприятия «Информирование инвалидов молодого возраста»</w:t>
      </w:r>
      <w:r w:rsidR="006B0186" w:rsidRPr="00CB1FFC">
        <w:rPr>
          <w:rFonts w:ascii="Times New Roman" w:hAnsi="Times New Roman"/>
          <w:i/>
          <w:color w:val="000000" w:themeColor="text1"/>
          <w:sz w:val="24"/>
          <w:szCs w:val="24"/>
        </w:rPr>
        <w:t>:</w:t>
      </w:r>
    </w:p>
    <w:p w14:paraId="342EDA52" w14:textId="0C3447B2" w:rsidR="00C550CD" w:rsidRPr="00CB1FFC" w:rsidRDefault="006B0186" w:rsidP="00C550CD">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w:t>
      </w:r>
      <w:r w:rsidR="00C550CD" w:rsidRPr="00CB1FFC">
        <w:rPr>
          <w:rFonts w:ascii="Times New Roman" w:hAnsi="Times New Roman"/>
          <w:color w:val="000000" w:themeColor="text1"/>
          <w:sz w:val="24"/>
          <w:szCs w:val="24"/>
        </w:rPr>
        <w:t>беспечено информирование инвалидов, на которых поступают выписки из индивидуальной программы реабилитации и абилитации инвалида, об услугах службы занятости, имеющихся вакансиях, а также о возможности поиска работы посредством использования Единой цифровой платформы в сфере занятости и трудовых отношений «Работа в России» (далее – Портал). При согласии инвалидов оказывается помощь в регистрации на Портале и размещении резюме</w:t>
      </w:r>
      <w:r w:rsidR="009E3F5A" w:rsidRPr="00CB1FFC">
        <w:rPr>
          <w:rFonts w:ascii="Times New Roman" w:hAnsi="Times New Roman"/>
          <w:color w:val="000000" w:themeColor="text1"/>
          <w:sz w:val="24"/>
          <w:szCs w:val="24"/>
        </w:rPr>
        <w:t>;</w:t>
      </w:r>
    </w:p>
    <w:p w14:paraId="09B3758F" w14:textId="4CAF2EBC" w:rsidR="00C550CD" w:rsidRPr="00CB1FFC" w:rsidRDefault="00C550CD" w:rsidP="006B0186">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установлена квота для приема на работу инвалидов в размере 2% среднесписочной численности работников. Количество работодателей, которым установлена квота для приема на работу инвалидов – 96 ед., из них работодателей, которые заключили соглашение о приеме на работу инвалида на рабочее место в другой организации или у ИП – 1 ед.</w:t>
      </w:r>
      <w:r w:rsidR="009E3F5A" w:rsidRPr="00CB1FFC">
        <w:rPr>
          <w:rFonts w:ascii="Times New Roman" w:hAnsi="Times New Roman"/>
          <w:color w:val="000000" w:themeColor="text1"/>
          <w:sz w:val="24"/>
          <w:szCs w:val="24"/>
        </w:rPr>
        <w:t>;</w:t>
      </w:r>
    </w:p>
    <w:p w14:paraId="682B05C9" w14:textId="6F46DAE4" w:rsidR="00C550CD" w:rsidRPr="00CB1FFC" w:rsidRDefault="006B0186" w:rsidP="00C550CD">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w:t>
      </w:r>
      <w:r w:rsidR="00C550CD" w:rsidRPr="00CB1FFC">
        <w:rPr>
          <w:rFonts w:ascii="Times New Roman" w:hAnsi="Times New Roman"/>
          <w:color w:val="000000" w:themeColor="text1"/>
          <w:sz w:val="24"/>
          <w:szCs w:val="24"/>
        </w:rPr>
        <w:t>а базе БПОО (ГАПОУ ЧАО «Чукотский полярный техникум посёлка Эгвекинот») организована «горячая линия» по вопросам получения профессионального образования и профессионального обучения лиц с инвалидностью и ОВЗ, а также их последующего трудоустройства</w:t>
      </w:r>
      <w:r w:rsidR="009E3F5A" w:rsidRPr="00CB1FFC">
        <w:rPr>
          <w:rFonts w:ascii="Times New Roman" w:hAnsi="Times New Roman"/>
          <w:color w:val="000000" w:themeColor="text1"/>
          <w:sz w:val="24"/>
          <w:szCs w:val="24"/>
        </w:rPr>
        <w:t>;</w:t>
      </w:r>
    </w:p>
    <w:p w14:paraId="023D01C7" w14:textId="4A5D44BF" w:rsidR="009E3F5A" w:rsidRPr="00CB1FFC" w:rsidRDefault="009E3F5A" w:rsidP="009E3F5A">
      <w:pPr>
        <w:widowControl w:val="0"/>
        <w:tabs>
          <w:tab w:val="left" w:pos="9410"/>
        </w:tabs>
        <w:spacing w:after="0" w:line="240" w:lineRule="auto"/>
        <w:ind w:right="-57" w:firstLine="780"/>
        <w:jc w:val="both"/>
        <w:rPr>
          <w:rFonts w:ascii="Times New Roman" w:hAnsi="Times New Roman"/>
          <w:color w:val="000000" w:themeColor="text1"/>
          <w:sz w:val="24"/>
        </w:rPr>
      </w:pPr>
      <w:r w:rsidRPr="00CB1FFC">
        <w:rPr>
          <w:rFonts w:ascii="Times New Roman" w:hAnsi="Times New Roman"/>
          <w:color w:val="000000" w:themeColor="text1"/>
          <w:sz w:val="24"/>
        </w:rPr>
        <w:t>заключены 7 соглашений между БПОО и территориальными ПМПК: о взаимодействии с Воронежской областью на базе ГБПОУ Воронежской области «Воронежский государственный промышленно-гуманитарный колледж имени Василия Михайловича Пескова» и БПОО; по сетевому взаимодействию БПОО с профессиональными образовательными организациями округа по вопросам обеспечения доступности получения качественного среднего профессионального образования, а также воспитания для инвалидов и лиц с ограниченными возможностями здоровья;</w:t>
      </w:r>
    </w:p>
    <w:p w14:paraId="4D39A990" w14:textId="1B264045" w:rsidR="00C550CD" w:rsidRPr="00CB1FFC" w:rsidRDefault="00C550CD" w:rsidP="00C550CD">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12 апреля 2024 года отделом Центра занятости населения проведена ярмарка вакансий в помещении БПОО (ГАПОУ ЧАО «Чукотский полярный техникум посёлка Эгвекинот») для инвалидов и лиц с ОВЗ, на ярмарке были представлены актуальные вакансии работодателей региона. Для студентов БПОО (ГАПОУ ЧАО «Чукотский полярный техникум посёлка Эгвекинот») и участников конкурса «Абилимпикс» проведена профориентация на тему «Как правильно составить резюме», показана презентация «Кадровый Центр «Работа в России». Студентам продемонстрировано как правильно составить и разместить резюме на портале «Работа в России»</w:t>
      </w:r>
      <w:r w:rsidR="009E3F5A" w:rsidRPr="00CB1FFC">
        <w:rPr>
          <w:rFonts w:ascii="Times New Roman" w:hAnsi="Times New Roman"/>
          <w:color w:val="000000" w:themeColor="text1"/>
          <w:sz w:val="24"/>
          <w:szCs w:val="24"/>
        </w:rPr>
        <w:t>;</w:t>
      </w:r>
    </w:p>
    <w:p w14:paraId="382AE9C8" w14:textId="45C78906" w:rsidR="00C550CD" w:rsidRPr="00CB1FFC" w:rsidRDefault="00C550CD" w:rsidP="00C550CD">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15 апреля по 19 апреля 2024 года в БПОО (ГАПОУ ЧАО «Чукотский полярный техникум посёлка Эгвекинот») отделом Центра занятости населения проведены встречи с 13 школьниками и 16 студентами «Абилимпикса». Учащиеся ознакомлены с банком вакансий наиболее востребованных профессий региона. Студентам наглядно продемонстрированы возможности портала «Работа в России». Большое внимание уделено информированию о деятельности службы занятости, об организации самозанятости и реализации своих возможностей в трудоустройстве. Рассказано о государственных мерах поддержки гражданам, о порядке предоставления субсидий индивидуальным предпринимателям</w:t>
      </w:r>
      <w:r w:rsidR="009E3F5A" w:rsidRPr="00CB1FFC">
        <w:rPr>
          <w:rFonts w:ascii="Times New Roman" w:hAnsi="Times New Roman"/>
          <w:color w:val="000000" w:themeColor="text1"/>
          <w:sz w:val="24"/>
          <w:szCs w:val="24"/>
        </w:rPr>
        <w:t>;</w:t>
      </w:r>
    </w:p>
    <w:p w14:paraId="615769C8" w14:textId="3AA3258B" w:rsidR="00C550CD" w:rsidRPr="00CB1FFC" w:rsidRDefault="009E3F5A" w:rsidP="00C550CD">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н</w:t>
      </w:r>
      <w:r w:rsidR="00C550CD" w:rsidRPr="00CB1FFC">
        <w:rPr>
          <w:rFonts w:ascii="Times New Roman" w:hAnsi="Times New Roman"/>
          <w:color w:val="000000" w:themeColor="text1"/>
          <w:sz w:val="24"/>
          <w:szCs w:val="24"/>
        </w:rPr>
        <w:t>а интерактивном портале службы занятости населения Чукотского автономного округа (</w:t>
      </w:r>
      <w:hyperlink r:id="rId7" w:tgtFrame="_blank" w:history="1">
        <w:r w:rsidR="00C550CD" w:rsidRPr="00CB1FFC">
          <w:rPr>
            <w:rStyle w:val="aff6"/>
            <w:rFonts w:ascii="Times New Roman" w:eastAsiaTheme="majorEastAsia" w:hAnsi="Times New Roman" w:cs="Times New Roman"/>
            <w:color w:val="000000" w:themeColor="text1"/>
            <w:sz w:val="24"/>
            <w:szCs w:val="24"/>
          </w:rPr>
          <w:t>https://trud87.ru/</w:t>
        </w:r>
      </w:hyperlink>
      <w:r w:rsidR="00C550CD" w:rsidRPr="00CB1FFC">
        <w:rPr>
          <w:rFonts w:ascii="Times New Roman" w:hAnsi="Times New Roman"/>
          <w:color w:val="000000" w:themeColor="text1"/>
          <w:sz w:val="24"/>
          <w:szCs w:val="24"/>
        </w:rPr>
        <w:t>) в разделе «Гражданам/ Профориентация» размещена информация о помощи выпускникам профессиональных образовательных организаций, для проведения оценки профессионального самоопределения, о возможных направлениях профессиональной деятельности, рекомендации, содержащие перечень оптимальных видов занятости, положения на рынке труда региона. В новостном разделе «Гражданам/ Трудоустройство инвалидов» размещена актуальная информация для инвалидов, об условиях участия в мероприятии по организации наставничества при трудоустройстве инвалидов молодого возраста (субсидии на возмещение затрат, связанных с сопровождением инвалидов молодого возраста при трудоустройстве, включая возможность получения помощи наставника).</w:t>
      </w:r>
    </w:p>
    <w:p w14:paraId="6DA7F1E3" w14:textId="4DDB2A36" w:rsidR="00EB23A8" w:rsidRPr="00CB1FFC" w:rsidRDefault="00EB23A8" w:rsidP="009E3F5A">
      <w:pPr>
        <w:spacing w:after="0" w:line="240" w:lineRule="auto"/>
        <w:ind w:firstLine="720"/>
        <w:jc w:val="both"/>
        <w:rPr>
          <w:rFonts w:ascii="Times New Roman" w:hAnsi="Times New Roman"/>
          <w:color w:val="000000" w:themeColor="text1"/>
          <w:sz w:val="24"/>
          <w:szCs w:val="24"/>
        </w:rPr>
      </w:pPr>
      <w:bookmarkStart w:id="29" w:name="_Toc190784942"/>
      <w:r w:rsidRPr="00CB1FFC">
        <w:rPr>
          <w:rFonts w:ascii="Times New Roman" w:hAnsi="Times New Roman"/>
          <w:color w:val="000000" w:themeColor="text1"/>
          <w:sz w:val="24"/>
          <w:szCs w:val="24"/>
        </w:rPr>
        <w:t>Комплекс процессных мероприятий «Оказание содействия добровольному переселению в Чукотский автономный округ соотечественников, проживающих за рубежом»</w:t>
      </w:r>
      <w:bookmarkEnd w:id="29"/>
      <w:r w:rsidR="009E3F5A" w:rsidRPr="00CB1FFC">
        <w:rPr>
          <w:rFonts w:ascii="Times New Roman" w:hAnsi="Times New Roman"/>
          <w:color w:val="000000" w:themeColor="text1"/>
          <w:sz w:val="24"/>
          <w:szCs w:val="24"/>
        </w:rPr>
        <w:t xml:space="preserve"> (объем финансовых ресурсов</w:t>
      </w:r>
      <w:r w:rsidR="00DA5BBD" w:rsidRPr="00CB1FFC">
        <w:rPr>
          <w:rFonts w:ascii="Times New Roman" w:hAnsi="Times New Roman"/>
          <w:color w:val="000000" w:themeColor="text1"/>
          <w:sz w:val="24"/>
          <w:szCs w:val="24"/>
        </w:rPr>
        <w:t xml:space="preserve"> в 2024 году составляет </w:t>
      </w:r>
      <w:r w:rsidR="009E3F5A" w:rsidRPr="00CB1FFC">
        <w:rPr>
          <w:rFonts w:ascii="Times New Roman" w:hAnsi="Times New Roman"/>
          <w:color w:val="000000" w:themeColor="text1"/>
          <w:sz w:val="24"/>
          <w:szCs w:val="24"/>
        </w:rPr>
        <w:t>70,0 тыс. рублей: из них за счет средств федерального бюджета – 66,5 тыс. рублей, за счет средств окружного бюджета – 3,5 тыс. рублей. По состоянию на 01.01.2025 неиспользованный остаток средств окружного бюджета составил 70,0 тыс. рублей.</w:t>
      </w:r>
    </w:p>
    <w:p w14:paraId="2D02E21C" w14:textId="08384D57" w:rsidR="00EB23A8" w:rsidRPr="00CB1FFC" w:rsidRDefault="009E3F5A"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lastRenderedPageBreak/>
        <w:t>По п</w:t>
      </w:r>
      <w:r w:rsidR="00EB23A8" w:rsidRPr="00CB1FFC">
        <w:rPr>
          <w:rFonts w:ascii="Times New Roman" w:hAnsi="Times New Roman"/>
          <w:color w:val="000000" w:themeColor="text1"/>
          <w:sz w:val="24"/>
          <w:szCs w:val="24"/>
        </w:rPr>
        <w:t>оказател</w:t>
      </w:r>
      <w:r w:rsidRPr="00CB1FFC">
        <w:rPr>
          <w:rFonts w:ascii="Times New Roman" w:hAnsi="Times New Roman"/>
          <w:color w:val="000000" w:themeColor="text1"/>
          <w:sz w:val="24"/>
          <w:szCs w:val="24"/>
        </w:rPr>
        <w:t>ю</w:t>
      </w:r>
      <w:r w:rsidR="00EB23A8" w:rsidRPr="00CB1FFC">
        <w:rPr>
          <w:rFonts w:ascii="Times New Roman" w:hAnsi="Times New Roman"/>
          <w:color w:val="000000" w:themeColor="text1"/>
          <w:sz w:val="24"/>
          <w:szCs w:val="24"/>
        </w:rPr>
        <w:t xml:space="preserve"> «Численность лиц, переселившихся в субъект Российской Федерации и поставленных на учет в территориальном органе МВД России в качестве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или члена его </w:t>
      </w:r>
      <w:r w:rsidRPr="00CB1FFC">
        <w:rPr>
          <w:rFonts w:ascii="Times New Roman" w:hAnsi="Times New Roman"/>
          <w:color w:val="000000" w:themeColor="text1"/>
          <w:sz w:val="24"/>
          <w:szCs w:val="24"/>
        </w:rPr>
        <w:t>семьи» –</w:t>
      </w:r>
      <w:r w:rsidR="00EB23A8" w:rsidRPr="00CB1FFC">
        <w:rPr>
          <w:rFonts w:ascii="Times New Roman" w:hAnsi="Times New Roman"/>
          <w:color w:val="000000" w:themeColor="text1"/>
          <w:sz w:val="24"/>
          <w:szCs w:val="24"/>
        </w:rPr>
        <w:t xml:space="preserve"> 9 чел</w:t>
      </w:r>
      <w:r w:rsidRPr="00CB1FFC">
        <w:rPr>
          <w:rFonts w:ascii="Times New Roman" w:hAnsi="Times New Roman"/>
          <w:color w:val="000000" w:themeColor="text1"/>
          <w:sz w:val="24"/>
          <w:szCs w:val="24"/>
        </w:rPr>
        <w:t>овек</w:t>
      </w:r>
      <w:r w:rsidR="00EB23A8" w:rsidRPr="00CB1FFC">
        <w:rPr>
          <w:rFonts w:ascii="Times New Roman" w:hAnsi="Times New Roman"/>
          <w:color w:val="000000" w:themeColor="text1"/>
          <w:sz w:val="24"/>
          <w:szCs w:val="24"/>
        </w:rPr>
        <w:t>.</w:t>
      </w:r>
    </w:p>
    <w:p w14:paraId="0D15DEEC" w14:textId="06706010" w:rsidR="00EB23A8" w:rsidRPr="00CB1FFC" w:rsidRDefault="00EB23A8" w:rsidP="00EE0FAD">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Переселение соотечественников и вступление в государственную программу носит заявительный характер.</w:t>
      </w:r>
    </w:p>
    <w:p w14:paraId="6F5BC893" w14:textId="1F3DA8CD" w:rsidR="00EB23A8" w:rsidRPr="00CB1FFC" w:rsidRDefault="00EB23A8" w:rsidP="009E3F5A">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i/>
          <w:color w:val="000000" w:themeColor="text1"/>
          <w:sz w:val="24"/>
          <w:szCs w:val="24"/>
        </w:rPr>
        <w:t xml:space="preserve">мероприятия «Реализация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проживающим за рубежом» </w:t>
      </w:r>
      <w:r w:rsidRPr="00CB1FFC">
        <w:rPr>
          <w:rFonts w:ascii="Times New Roman" w:hAnsi="Times New Roman"/>
          <w:color w:val="000000" w:themeColor="text1"/>
          <w:sz w:val="24"/>
          <w:szCs w:val="24"/>
        </w:rPr>
        <w:t>предусмотрено 70,0 тыс. рублей, из них:</w:t>
      </w:r>
      <w:r w:rsidR="009E3F5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федерального бюджета – 66,5 тыс.</w:t>
      </w:r>
      <w:r w:rsidR="009E3F5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рублей</w:t>
      </w:r>
      <w:r w:rsidR="009E3F5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за счет средств окружного бюджета – 3,5 тыс. рублей.</w:t>
      </w:r>
      <w:r w:rsidR="009E3F5A"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По состоянию на </w:t>
      </w:r>
      <w:r w:rsidR="009E3F5A" w:rsidRPr="00CB1FFC">
        <w:rPr>
          <w:rFonts w:ascii="Times New Roman" w:hAnsi="Times New Roman"/>
          <w:color w:val="000000" w:themeColor="text1"/>
          <w:sz w:val="24"/>
          <w:szCs w:val="24"/>
        </w:rPr>
        <w:t>01.01.2025</w:t>
      </w:r>
      <w:r w:rsidRPr="00CB1FFC">
        <w:rPr>
          <w:rFonts w:ascii="Times New Roman" w:hAnsi="Times New Roman"/>
          <w:color w:val="000000" w:themeColor="text1"/>
          <w:sz w:val="24"/>
          <w:szCs w:val="24"/>
        </w:rPr>
        <w:t xml:space="preserve"> года неиспользованный остаток средств окружного бюджета составил 70,0 тыс. рублей.</w:t>
      </w:r>
    </w:p>
    <w:p w14:paraId="2F2AA005" w14:textId="51EF540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Переселено соотечественников и членов их семей 9 чел</w:t>
      </w:r>
      <w:r w:rsidR="00754DD5" w:rsidRPr="00CB1FFC">
        <w:rPr>
          <w:rFonts w:ascii="Times New Roman" w:hAnsi="Times New Roman"/>
          <w:color w:val="000000" w:themeColor="text1"/>
          <w:sz w:val="24"/>
          <w:szCs w:val="24"/>
        </w:rPr>
        <w:t>овек.</w:t>
      </w:r>
    </w:p>
    <w:p w14:paraId="1149B9F5"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Компенсация части арендной платы за наем жилья участникам программы в 2024 году не предоставлялась в связи с невостребованностью данной меры поддержки участниками программы.</w:t>
      </w:r>
    </w:p>
    <w:p w14:paraId="546FB32F"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За 2024 год в Отдел по вопросам миграции УМВД России по Чукотскому автономному округу поступило 7 заявлений для участия в региональной программе 11  чел. (7 участников и 4 члена семьи), в том числе из следующих стран: Украина – 3 чел., Кыргызская Республика – 3 чел., Республика Узбекистан – 3 чел., Республика Беларусь – 2 чел.  По 5 заявлениям принято решение о соответствии граждан условиям региональной программы, по 2 заявлениям – о несоответствии.</w:t>
      </w:r>
    </w:p>
    <w:p w14:paraId="5C3A0157"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Прибыли в Чукотский автономный округ и поставлены на учет в УМВД России по Чукотскому автономному округу 9 чел. (5 чел. – участники региональной программы, 4 чел. – члены семьи). </w:t>
      </w:r>
    </w:p>
    <w:p w14:paraId="4ABAD654" w14:textId="3283946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Организовано информирование граждан о мерах поддержки соотечественников, прибывших на территорию Чукотского автономного округа, а также о контактных данных сотрудников органов службы занятости населения округа для обращения за информацией (портал http://trud87.ru</w:t>
      </w:r>
      <w:r w:rsidR="00754DD5" w:rsidRPr="00CB1FFC">
        <w:rPr>
          <w:rFonts w:ascii="Times New Roman" w:hAnsi="Times New Roman"/>
          <w:color w:val="000000" w:themeColor="text1"/>
          <w:sz w:val="24"/>
          <w:szCs w:val="24"/>
        </w:rPr>
        <w:t>)</w:t>
      </w:r>
      <w:r w:rsidRPr="00CB1FFC">
        <w:rPr>
          <w:rFonts w:ascii="Times New Roman" w:hAnsi="Times New Roman"/>
          <w:color w:val="000000" w:themeColor="text1"/>
          <w:sz w:val="24"/>
          <w:szCs w:val="24"/>
        </w:rPr>
        <w:t>.</w:t>
      </w:r>
    </w:p>
    <w:p w14:paraId="7CBD4129"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Сотрудниками службы занятости населения округа организована адресная работа по информированию участников Государственной программы о дополнительных мерах поддержки (оказаны индивидуальные консультации соотечественникам, также им направлены информационные материалы о мерах государственной поддержки).</w:t>
      </w:r>
    </w:p>
    <w:p w14:paraId="6D85F3F4" w14:textId="51C9A36E" w:rsidR="00EB23A8" w:rsidRPr="00CB1FFC" w:rsidRDefault="00EB23A8" w:rsidP="00C81802">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Все участники обеспечены жильём и трудоустроены (заняты).</w:t>
      </w:r>
    </w:p>
    <w:p w14:paraId="287D07C0" w14:textId="15669A92" w:rsidR="00EB23A8" w:rsidRPr="00CB1FFC" w:rsidRDefault="00EB23A8" w:rsidP="00C81802">
      <w:pPr>
        <w:pStyle w:val="1"/>
        <w:spacing w:before="0" w:after="0" w:line="240" w:lineRule="auto"/>
        <w:ind w:firstLine="720"/>
        <w:jc w:val="both"/>
        <w:rPr>
          <w:rFonts w:ascii="Times New Roman" w:hAnsi="Times New Roman" w:cs="Times New Roman"/>
          <w:color w:val="000000" w:themeColor="text1"/>
          <w:sz w:val="24"/>
          <w:szCs w:val="24"/>
        </w:rPr>
      </w:pPr>
      <w:bookmarkStart w:id="30" w:name="_Toc190784943"/>
      <w:r w:rsidRPr="00CB1FFC">
        <w:rPr>
          <w:rFonts w:ascii="Times New Roman" w:hAnsi="Times New Roman" w:cs="Times New Roman"/>
          <w:color w:val="000000" w:themeColor="text1"/>
          <w:sz w:val="24"/>
          <w:szCs w:val="24"/>
        </w:rPr>
        <w:t>Комплекс процессных мероприятий «Обеспечение деятельности государственных органов и подведомственных учреждений»</w:t>
      </w:r>
      <w:bookmarkEnd w:id="30"/>
      <w:r w:rsidR="00754DD5" w:rsidRPr="00CB1FFC">
        <w:rPr>
          <w:rFonts w:ascii="Times New Roman" w:hAnsi="Times New Roman" w:cs="Times New Roman"/>
          <w:color w:val="000000" w:themeColor="text1"/>
          <w:sz w:val="24"/>
          <w:szCs w:val="24"/>
        </w:rPr>
        <w:t xml:space="preserve"> (объем финансовых ресурсов </w:t>
      </w:r>
      <w:r w:rsidR="00C81802" w:rsidRPr="00CB1FFC">
        <w:rPr>
          <w:rFonts w:ascii="Times New Roman" w:hAnsi="Times New Roman" w:cs="Times New Roman"/>
          <w:color w:val="000000" w:themeColor="text1"/>
          <w:sz w:val="24"/>
          <w:szCs w:val="24"/>
        </w:rPr>
        <w:t>в 2024 году</w:t>
      </w:r>
      <w:r w:rsidR="00DA5BBD" w:rsidRPr="00CB1FFC">
        <w:rPr>
          <w:rFonts w:ascii="Times New Roman" w:hAnsi="Times New Roman" w:cs="Times New Roman"/>
          <w:color w:val="000000" w:themeColor="text1"/>
          <w:sz w:val="24"/>
          <w:szCs w:val="24"/>
        </w:rPr>
        <w:t xml:space="preserve"> </w:t>
      </w:r>
      <w:r w:rsidR="00754DD5" w:rsidRPr="00CB1FFC">
        <w:rPr>
          <w:rFonts w:ascii="Times New Roman" w:hAnsi="Times New Roman" w:cs="Times New Roman"/>
          <w:color w:val="000000" w:themeColor="text1"/>
          <w:sz w:val="24"/>
          <w:szCs w:val="24"/>
        </w:rPr>
        <w:t>составляет</w:t>
      </w:r>
      <w:r w:rsidRPr="00CB1FFC">
        <w:rPr>
          <w:rFonts w:ascii="Times New Roman" w:hAnsi="Times New Roman" w:cs="Times New Roman"/>
          <w:color w:val="000000" w:themeColor="text1"/>
          <w:sz w:val="24"/>
          <w:szCs w:val="24"/>
        </w:rPr>
        <w:t xml:space="preserve"> 113 942,5 тыс. рублей средств окружного бюджета</w:t>
      </w:r>
      <w:r w:rsidR="00754DD5" w:rsidRPr="00CB1FFC">
        <w:rPr>
          <w:rFonts w:ascii="Times New Roman" w:hAnsi="Times New Roman" w:cs="Times New Roman"/>
          <w:color w:val="000000" w:themeColor="text1"/>
          <w:sz w:val="24"/>
          <w:szCs w:val="24"/>
        </w:rPr>
        <w:t xml:space="preserve">). </w:t>
      </w:r>
      <w:r w:rsidRPr="00CB1FFC">
        <w:rPr>
          <w:rFonts w:ascii="Times New Roman" w:hAnsi="Times New Roman" w:cs="Times New Roman"/>
          <w:color w:val="000000" w:themeColor="text1"/>
          <w:sz w:val="24"/>
          <w:szCs w:val="24"/>
        </w:rPr>
        <w:t>Профинансировано и исполнено 113 375,5 тыс. рублей (99,5 %).</w:t>
      </w:r>
      <w:r w:rsidR="00754DD5" w:rsidRPr="00CB1FFC">
        <w:rPr>
          <w:rFonts w:ascii="Times New Roman" w:hAnsi="Times New Roman" w:cs="Times New Roman"/>
          <w:color w:val="000000" w:themeColor="text1"/>
          <w:sz w:val="24"/>
          <w:szCs w:val="24"/>
        </w:rPr>
        <w:t xml:space="preserve"> </w:t>
      </w:r>
      <w:r w:rsidRPr="00CB1FFC">
        <w:rPr>
          <w:rFonts w:ascii="Times New Roman" w:hAnsi="Times New Roman" w:cs="Times New Roman"/>
          <w:color w:val="000000" w:themeColor="text1"/>
          <w:sz w:val="24"/>
          <w:szCs w:val="24"/>
        </w:rPr>
        <w:t>Фактически использовано средств окружного бюджета 113 200,8 тыс. рублей, в том числе остатки за счет средств окружного бюджета за 2022-2023 годов 58,2 тыс. рублей.</w:t>
      </w:r>
    </w:p>
    <w:p w14:paraId="77573E5A" w14:textId="0AD8193E" w:rsidR="00EB23A8" w:rsidRPr="00CB1FFC" w:rsidRDefault="00EB23A8" w:rsidP="00C81802">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i/>
          <w:color w:val="000000" w:themeColor="text1"/>
          <w:sz w:val="24"/>
          <w:szCs w:val="24"/>
        </w:rPr>
        <w:t>мероприятия «Компенсация расходов на оплату стоимости проезда и провоза багажа»</w:t>
      </w:r>
      <w:r w:rsidR="00C81802" w:rsidRPr="00CB1FFC">
        <w:rPr>
          <w:rFonts w:ascii="Times New Roman" w:hAnsi="Times New Roman"/>
          <w:color w:val="000000" w:themeColor="text1"/>
          <w:sz w:val="24"/>
          <w:szCs w:val="24"/>
        </w:rPr>
        <w:t xml:space="preserve"> объем финансовых ресурсов в 2024 году составляет</w:t>
      </w:r>
      <w:r w:rsidRPr="00CB1FFC">
        <w:rPr>
          <w:rFonts w:ascii="Times New Roman" w:hAnsi="Times New Roman"/>
          <w:color w:val="000000" w:themeColor="text1"/>
          <w:sz w:val="24"/>
          <w:szCs w:val="24"/>
        </w:rPr>
        <w:t xml:space="preserve"> 1 647,3 тыс. рублей за счет средств окружного бюджета.</w:t>
      </w:r>
      <w:r w:rsidR="00C8180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 xml:space="preserve">Профинансировано и исполнено – 1 639,5 тыс. рублей (99,5%). </w:t>
      </w:r>
    </w:p>
    <w:p w14:paraId="0A0BC4CE" w14:textId="21357FA8" w:rsidR="00EB23A8" w:rsidRPr="00CB1FFC" w:rsidRDefault="00EB23A8" w:rsidP="00C81802">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Воспользовались правом на оплату стоимости проезда и провоза багажа к месту проведения отпуска и обратно 28 сотрудников Государственного казенного учреждения Чукотского автономного округа «Межрайонный Центр занятости населения» (10 членов их семей).</w:t>
      </w:r>
    </w:p>
    <w:p w14:paraId="428F2575" w14:textId="50C164B8" w:rsidR="00EB23A8" w:rsidRPr="00CB1FFC" w:rsidRDefault="00EB23A8" w:rsidP="00C81802">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На реализацию </w:t>
      </w:r>
      <w:r w:rsidRPr="00CB1FFC">
        <w:rPr>
          <w:rFonts w:ascii="Times New Roman" w:hAnsi="Times New Roman"/>
          <w:b/>
          <w:i/>
          <w:color w:val="000000" w:themeColor="text1"/>
          <w:sz w:val="24"/>
          <w:szCs w:val="24"/>
        </w:rPr>
        <w:t>мероприятия «Расходы на обеспечение деятельности (оказание услуг) центров занятости населения»</w:t>
      </w:r>
      <w:r w:rsidRPr="00CB1FFC">
        <w:rPr>
          <w:rFonts w:ascii="Times New Roman" w:hAnsi="Times New Roman"/>
          <w:color w:val="000000" w:themeColor="text1"/>
          <w:sz w:val="24"/>
          <w:szCs w:val="24"/>
        </w:rPr>
        <w:t xml:space="preserve"> </w:t>
      </w:r>
      <w:r w:rsidR="00C81802" w:rsidRPr="00CB1FFC">
        <w:rPr>
          <w:rFonts w:ascii="Times New Roman" w:hAnsi="Times New Roman"/>
          <w:color w:val="000000" w:themeColor="text1"/>
          <w:sz w:val="24"/>
          <w:szCs w:val="24"/>
        </w:rPr>
        <w:t xml:space="preserve">объем финансовых ресурсов в 2024 году составляет </w:t>
      </w:r>
      <w:r w:rsidRPr="00CB1FFC">
        <w:rPr>
          <w:rFonts w:ascii="Times New Roman" w:hAnsi="Times New Roman"/>
          <w:color w:val="000000" w:themeColor="text1"/>
          <w:sz w:val="24"/>
          <w:szCs w:val="24"/>
        </w:rPr>
        <w:t>112 295,2 тыс. рублей за счет средств окружного бюджета. Профинансировано и использовано 111 736,0 тыс. рублей (99,5 %).</w:t>
      </w:r>
      <w:r w:rsidR="00C81802" w:rsidRPr="00CB1FFC">
        <w:rPr>
          <w:rFonts w:ascii="Times New Roman" w:hAnsi="Times New Roman"/>
          <w:color w:val="000000" w:themeColor="text1"/>
          <w:sz w:val="24"/>
          <w:szCs w:val="24"/>
        </w:rPr>
        <w:t xml:space="preserve"> </w:t>
      </w:r>
      <w:r w:rsidRPr="00CB1FFC">
        <w:rPr>
          <w:rFonts w:ascii="Times New Roman" w:hAnsi="Times New Roman"/>
          <w:color w:val="000000" w:themeColor="text1"/>
          <w:sz w:val="24"/>
          <w:szCs w:val="24"/>
        </w:rPr>
        <w:t>Фактически выполнено 111 561,4 тыс. рублей за счет средств окружного бюджета (за счет средств 2022-2023 годов – 58,2 тыс. рублей).</w:t>
      </w:r>
    </w:p>
    <w:p w14:paraId="01650B21"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В рамках мероприятия осуществляется финансирование деятельности Центра занятости.</w:t>
      </w:r>
    </w:p>
    <w:p w14:paraId="1C68A0A5"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Количество точек присутствия Центра занятости – 43, в том числе 36 удаленных рабочих места (без офисов) в селах.</w:t>
      </w:r>
    </w:p>
    <w:p w14:paraId="74E7A17F"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 xml:space="preserve">21 сотрудник Центра занятости в рамках федерального проекта «Содействие занятости» национального проекта «Демография» прошел обучение в Федеральном государственном бюджетном учреждении «Всероссийский научно-исследовательский институт труда» Министерства труда и социальной зашиты Российской Федерации по дополнительным профессиональным программам: «Практика кадрового консультирования»; «Технология </w:t>
      </w:r>
      <w:r w:rsidRPr="00CB1FFC">
        <w:rPr>
          <w:rFonts w:ascii="Times New Roman" w:hAnsi="Times New Roman"/>
          <w:color w:val="000000" w:themeColor="text1"/>
          <w:sz w:val="24"/>
          <w:szCs w:val="24"/>
        </w:rPr>
        <w:lastRenderedPageBreak/>
        <w:t>организации на единой цифровой платформе»; «Практика построения системы управления персоналом»; «Практика работы с инвалидами».</w:t>
      </w:r>
    </w:p>
    <w:p w14:paraId="752B7C62" w14:textId="77777777" w:rsidR="00EB23A8" w:rsidRPr="00CB1FFC" w:rsidRDefault="00EB23A8" w:rsidP="001E0800">
      <w:pPr>
        <w:spacing w:after="0" w:line="240" w:lineRule="auto"/>
        <w:ind w:firstLine="720"/>
        <w:jc w:val="both"/>
        <w:rPr>
          <w:rFonts w:ascii="Times New Roman" w:hAnsi="Times New Roman"/>
          <w:color w:val="000000" w:themeColor="text1"/>
          <w:sz w:val="24"/>
          <w:szCs w:val="24"/>
        </w:rPr>
      </w:pPr>
      <w:r w:rsidRPr="00CB1FFC">
        <w:rPr>
          <w:rFonts w:ascii="Times New Roman" w:hAnsi="Times New Roman"/>
          <w:color w:val="000000" w:themeColor="text1"/>
          <w:sz w:val="24"/>
          <w:szCs w:val="24"/>
        </w:rPr>
        <w:t>Закуплены новое оборудование (оргтехника) и программное обеспечение для всех рабочих мест и точек присутствия Центра занятости, что позволит оказывать гражданам и работодателям государственные услуги и сервисы, представленные на цифровой платформе «Работа в России».</w:t>
      </w:r>
    </w:p>
    <w:sectPr w:rsidR="00EB23A8" w:rsidRPr="00CB1FFC" w:rsidSect="001E0800">
      <w:pgSz w:w="11906" w:h="16838"/>
      <w:pgMar w:top="709"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Serif">
    <w:panose1 w:val="02020603050405020304"/>
    <w:charset w:val="CC"/>
    <w:family w:val="roman"/>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42FB70A"/>
    <w:multiLevelType w:val="singleLevel"/>
    <w:tmpl w:val="B42FB70A"/>
    <w:lvl w:ilvl="0">
      <w:start w:val="12"/>
      <w:numFmt w:val="decimal"/>
      <w:suff w:val="space"/>
      <w:lvlText w:val="%1."/>
      <w:lvlJc w:val="left"/>
    </w:lvl>
  </w:abstractNum>
  <w:abstractNum w:abstractNumId="1"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3952A61"/>
    <w:multiLevelType w:val="hybridMultilevel"/>
    <w:tmpl w:val="6E02C58C"/>
    <w:lvl w:ilvl="0" w:tplc="4E9042D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AC628C"/>
    <w:multiLevelType w:val="multilevel"/>
    <w:tmpl w:val="C3229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E1277F"/>
    <w:multiLevelType w:val="hybridMultilevel"/>
    <w:tmpl w:val="45B49484"/>
    <w:lvl w:ilvl="0" w:tplc="1D2A4A78">
      <w:start w:val="1"/>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5" w15:restartNumberingAfterBreak="0">
    <w:nsid w:val="06495BFC"/>
    <w:multiLevelType w:val="hybridMultilevel"/>
    <w:tmpl w:val="208622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3A7D8D"/>
    <w:multiLevelType w:val="hybridMultilevel"/>
    <w:tmpl w:val="BED2FCC4"/>
    <w:lvl w:ilvl="0" w:tplc="4A621A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094B40AF"/>
    <w:multiLevelType w:val="multilevel"/>
    <w:tmpl w:val="9AD0B466"/>
    <w:lvl w:ilvl="0">
      <w:start w:val="1"/>
      <w:numFmt w:val="decimal"/>
      <w:lvlText w:val="%1."/>
      <w:lvlJc w:val="left"/>
      <w:pPr>
        <w:ind w:left="360" w:hanging="360"/>
      </w:pPr>
      <w:rPr>
        <w:rFonts w:hint="default"/>
      </w:rPr>
    </w:lvl>
    <w:lvl w:ilvl="1">
      <w:start w:val="3"/>
      <w:numFmt w:val="decimal"/>
      <w:suff w:val="space"/>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09826D8A"/>
    <w:multiLevelType w:val="hybridMultilevel"/>
    <w:tmpl w:val="E084CE4A"/>
    <w:lvl w:ilvl="0" w:tplc="B65A48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0AA4608E"/>
    <w:multiLevelType w:val="multilevel"/>
    <w:tmpl w:val="D46CEB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0" w15:restartNumberingAfterBreak="0">
    <w:nsid w:val="0E9D55AB"/>
    <w:multiLevelType w:val="multilevel"/>
    <w:tmpl w:val="81DE910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0F2B20D8"/>
    <w:multiLevelType w:val="multilevel"/>
    <w:tmpl w:val="665C4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6E21EC"/>
    <w:multiLevelType w:val="hybridMultilevel"/>
    <w:tmpl w:val="408E0A7C"/>
    <w:lvl w:ilvl="0" w:tplc="B99AED72">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8996C86"/>
    <w:multiLevelType w:val="multilevel"/>
    <w:tmpl w:val="18996C86"/>
    <w:lvl w:ilvl="0">
      <w:start w:val="1"/>
      <w:numFmt w:val="upperRoman"/>
      <w:lvlText w:val="%1."/>
      <w:lvlJc w:val="left"/>
      <w:pPr>
        <w:ind w:left="1440" w:hanging="720"/>
      </w:pPr>
      <w:rPr>
        <w:rFonts w:hint="default"/>
      </w:rPr>
    </w:lvl>
    <w:lvl w:ilvl="1">
      <w:start w:val="14"/>
      <w:numFmt w:val="decimal"/>
      <w:isLgl/>
      <w:lvlText w:val="%1.%2."/>
      <w:lvlJc w:val="left"/>
      <w:pPr>
        <w:ind w:left="1331" w:hanging="48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455"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77" w:hanging="1440"/>
      </w:pPr>
      <w:rPr>
        <w:rFonts w:hint="default"/>
      </w:rPr>
    </w:lvl>
    <w:lvl w:ilvl="8">
      <w:start w:val="1"/>
      <w:numFmt w:val="decimal"/>
      <w:isLgl/>
      <w:lvlText w:val="%1.%2.%3.%4.%5.%6.%7.%8.%9."/>
      <w:lvlJc w:val="left"/>
      <w:pPr>
        <w:ind w:left="3568" w:hanging="1800"/>
      </w:pPr>
      <w:rPr>
        <w:rFonts w:hint="default"/>
      </w:rPr>
    </w:lvl>
  </w:abstractNum>
  <w:abstractNum w:abstractNumId="14" w15:restartNumberingAfterBreak="0">
    <w:nsid w:val="195A3BB7"/>
    <w:multiLevelType w:val="multilevel"/>
    <w:tmpl w:val="740ED17C"/>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45" w:hanging="765"/>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AA5413"/>
    <w:multiLevelType w:val="multilevel"/>
    <w:tmpl w:val="34D2BC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6" w15:restartNumberingAfterBreak="0">
    <w:nsid w:val="1C1173CC"/>
    <w:multiLevelType w:val="multilevel"/>
    <w:tmpl w:val="6EC4B0D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25A4398A"/>
    <w:multiLevelType w:val="multilevel"/>
    <w:tmpl w:val="69A67E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8" w15:restartNumberingAfterBreak="0">
    <w:nsid w:val="28B30A20"/>
    <w:multiLevelType w:val="multilevel"/>
    <w:tmpl w:val="7D548392"/>
    <w:lvl w:ilvl="0">
      <w:start w:val="1"/>
      <w:numFmt w:val="decimal"/>
      <w:lvlText w:val="%1."/>
      <w:lvlJc w:val="left"/>
      <w:pPr>
        <w:ind w:left="360" w:hanging="360"/>
      </w:pPr>
      <w:rPr>
        <w:rFonts w:hint="default"/>
      </w:rPr>
    </w:lvl>
    <w:lvl w:ilvl="1">
      <w:start w:val="1"/>
      <w:numFmt w:val="decimal"/>
      <w:suff w:val="space"/>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B8B3F1D"/>
    <w:multiLevelType w:val="hybridMultilevel"/>
    <w:tmpl w:val="981E241E"/>
    <w:lvl w:ilvl="0" w:tplc="29A4CE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D067553"/>
    <w:multiLevelType w:val="hybridMultilevel"/>
    <w:tmpl w:val="579080FA"/>
    <w:lvl w:ilvl="0" w:tplc="C08416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2D8E657C"/>
    <w:multiLevelType w:val="multilevel"/>
    <w:tmpl w:val="4F7E2E30"/>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2" w15:restartNumberingAfterBreak="0">
    <w:nsid w:val="3A1C00A8"/>
    <w:multiLevelType w:val="hybridMultilevel"/>
    <w:tmpl w:val="91722B8A"/>
    <w:lvl w:ilvl="0" w:tplc="D90643B2">
      <w:start w:val="1"/>
      <w:numFmt w:val="bullet"/>
      <w:lvlText w:val="-"/>
      <w:lvlJc w:val="left"/>
      <w:pPr>
        <w:tabs>
          <w:tab w:val="num" w:pos="7655"/>
        </w:tabs>
        <w:ind w:left="6514" w:firstLine="716"/>
      </w:pPr>
      <w:rPr>
        <w:rFonts w:ascii="Sylfaen" w:hAnsi="Sylfae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3B573E7A"/>
    <w:multiLevelType w:val="hybridMultilevel"/>
    <w:tmpl w:val="E1227EF0"/>
    <w:lvl w:ilvl="0" w:tplc="E0ACA23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4" w15:restartNumberingAfterBreak="0">
    <w:nsid w:val="41883574"/>
    <w:multiLevelType w:val="multilevel"/>
    <w:tmpl w:val="AD10B2F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629568E"/>
    <w:multiLevelType w:val="hybridMultilevel"/>
    <w:tmpl w:val="B29EE6E2"/>
    <w:lvl w:ilvl="0" w:tplc="682024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7430BE9"/>
    <w:multiLevelType w:val="hybridMultilevel"/>
    <w:tmpl w:val="B5AC1DFE"/>
    <w:lvl w:ilvl="0" w:tplc="5D725AB2">
      <w:start w:val="1"/>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47DF068D"/>
    <w:multiLevelType w:val="hybridMultilevel"/>
    <w:tmpl w:val="EA52FA42"/>
    <w:lvl w:ilvl="0" w:tplc="B99AED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7E56EA4"/>
    <w:multiLevelType w:val="hybridMultilevel"/>
    <w:tmpl w:val="1A188074"/>
    <w:lvl w:ilvl="0" w:tplc="0226EC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C5519DC"/>
    <w:multiLevelType w:val="hybridMultilevel"/>
    <w:tmpl w:val="8EBC3E46"/>
    <w:lvl w:ilvl="0" w:tplc="15C0C9D4">
      <w:start w:val="1"/>
      <w:numFmt w:val="decimal"/>
      <w:lvlText w:val="%1."/>
      <w:lvlJc w:val="left"/>
      <w:pPr>
        <w:ind w:left="644" w:hanging="360"/>
      </w:pPr>
      <w:rPr>
        <w:rFonts w:hint="default"/>
      </w:rPr>
    </w:lvl>
    <w:lvl w:ilvl="1" w:tplc="04190019">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30" w15:restartNumberingAfterBreak="0">
    <w:nsid w:val="4F665057"/>
    <w:multiLevelType w:val="multilevel"/>
    <w:tmpl w:val="9F700626"/>
    <w:lvl w:ilvl="0">
      <w:start w:val="1"/>
      <w:numFmt w:val="decimal"/>
      <w:lvlText w:val="%1)"/>
      <w:lvlJc w:val="left"/>
      <w:pPr>
        <w:tabs>
          <w:tab w:val="num" w:pos="1060"/>
        </w:tabs>
        <w:ind w:left="1060" w:hanging="360"/>
      </w:pPr>
      <w:rPr>
        <w:rFonts w:hint="default"/>
      </w:rPr>
    </w:lvl>
    <w:lvl w:ilvl="1">
      <w:start w:val="1"/>
      <w:numFmt w:val="lowerLetter"/>
      <w:lvlText w:val="%2."/>
      <w:lvlJc w:val="left"/>
      <w:pPr>
        <w:tabs>
          <w:tab w:val="num" w:pos="1780"/>
        </w:tabs>
        <w:ind w:left="1780" w:hanging="360"/>
      </w:pPr>
      <w:rPr>
        <w:rFonts w:hint="default"/>
      </w:rPr>
    </w:lvl>
    <w:lvl w:ilvl="2">
      <w:start w:val="1"/>
      <w:numFmt w:val="lowerRoman"/>
      <w:lvlText w:val="%3."/>
      <w:lvlJc w:val="right"/>
      <w:pPr>
        <w:tabs>
          <w:tab w:val="num" w:pos="2500"/>
        </w:tabs>
        <w:ind w:left="2500" w:hanging="180"/>
      </w:pPr>
      <w:rPr>
        <w:rFonts w:hint="default"/>
      </w:rPr>
    </w:lvl>
    <w:lvl w:ilvl="3">
      <w:start w:val="1"/>
      <w:numFmt w:val="decimal"/>
      <w:suff w:val="space"/>
      <w:lvlText w:val="%4."/>
      <w:lvlJc w:val="left"/>
      <w:pPr>
        <w:ind w:left="3220" w:hanging="360"/>
      </w:pPr>
      <w:rPr>
        <w:rFonts w:hint="default"/>
      </w:rPr>
    </w:lvl>
    <w:lvl w:ilvl="4">
      <w:start w:val="1"/>
      <w:numFmt w:val="lowerLetter"/>
      <w:lvlText w:val="%5."/>
      <w:lvlJc w:val="left"/>
      <w:pPr>
        <w:tabs>
          <w:tab w:val="num" w:pos="3940"/>
        </w:tabs>
        <w:ind w:left="3940" w:hanging="360"/>
      </w:pPr>
      <w:rPr>
        <w:rFonts w:hint="default"/>
      </w:rPr>
    </w:lvl>
    <w:lvl w:ilvl="5">
      <w:start w:val="1"/>
      <w:numFmt w:val="lowerRoman"/>
      <w:lvlText w:val="%6."/>
      <w:lvlJc w:val="right"/>
      <w:pPr>
        <w:tabs>
          <w:tab w:val="num" w:pos="4660"/>
        </w:tabs>
        <w:ind w:left="4660" w:hanging="180"/>
      </w:pPr>
      <w:rPr>
        <w:rFonts w:hint="default"/>
      </w:rPr>
    </w:lvl>
    <w:lvl w:ilvl="6">
      <w:start w:val="1"/>
      <w:numFmt w:val="decimal"/>
      <w:suff w:val="space"/>
      <w:lvlText w:val="%7."/>
      <w:lvlJc w:val="left"/>
      <w:pPr>
        <w:ind w:left="5380" w:hanging="360"/>
      </w:pPr>
      <w:rPr>
        <w:rFonts w:hint="default"/>
      </w:rPr>
    </w:lvl>
    <w:lvl w:ilvl="7">
      <w:start w:val="1"/>
      <w:numFmt w:val="lowerLetter"/>
      <w:lvlText w:val="%8."/>
      <w:lvlJc w:val="left"/>
      <w:pPr>
        <w:tabs>
          <w:tab w:val="num" w:pos="6100"/>
        </w:tabs>
        <w:ind w:left="6100" w:hanging="360"/>
      </w:pPr>
      <w:rPr>
        <w:rFonts w:hint="default"/>
      </w:rPr>
    </w:lvl>
    <w:lvl w:ilvl="8">
      <w:start w:val="1"/>
      <w:numFmt w:val="lowerRoman"/>
      <w:lvlText w:val="%9."/>
      <w:lvlJc w:val="right"/>
      <w:pPr>
        <w:tabs>
          <w:tab w:val="num" w:pos="6820"/>
        </w:tabs>
        <w:ind w:left="6820" w:hanging="180"/>
      </w:pPr>
      <w:rPr>
        <w:rFonts w:hint="default"/>
      </w:rPr>
    </w:lvl>
  </w:abstractNum>
  <w:abstractNum w:abstractNumId="31" w15:restartNumberingAfterBreak="0">
    <w:nsid w:val="554B63CE"/>
    <w:multiLevelType w:val="hybridMultilevel"/>
    <w:tmpl w:val="8FDEAEE4"/>
    <w:lvl w:ilvl="0" w:tplc="FBF451A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704731A"/>
    <w:multiLevelType w:val="hybridMultilevel"/>
    <w:tmpl w:val="EC5AC2BE"/>
    <w:lvl w:ilvl="0" w:tplc="826ABF2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5C753027"/>
    <w:multiLevelType w:val="hybridMultilevel"/>
    <w:tmpl w:val="1EC01730"/>
    <w:lvl w:ilvl="0" w:tplc="E0ACA23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4" w15:restartNumberingAfterBreak="0">
    <w:nsid w:val="5D887C31"/>
    <w:multiLevelType w:val="hybridMultilevel"/>
    <w:tmpl w:val="7EB6AF9E"/>
    <w:lvl w:ilvl="0" w:tplc="96FE21F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F463C7D"/>
    <w:multiLevelType w:val="hybridMultilevel"/>
    <w:tmpl w:val="26505424"/>
    <w:lvl w:ilvl="0" w:tplc="15C0C9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0C821C9"/>
    <w:multiLevelType w:val="multilevel"/>
    <w:tmpl w:val="8714A374"/>
    <w:lvl w:ilvl="0">
      <w:start w:val="4"/>
      <w:numFmt w:val="decimal"/>
      <w:suff w:val="space"/>
      <w:lvlText w:val="%1."/>
      <w:lvlJc w:val="left"/>
      <w:pPr>
        <w:ind w:left="360" w:hanging="360"/>
      </w:pPr>
      <w:rPr>
        <w:rFonts w:hint="default"/>
        <w:b/>
        <w:bCs/>
        <w:i/>
        <w:iCs/>
      </w:rPr>
    </w:lvl>
    <w:lvl w:ilvl="1">
      <w:start w:val="1"/>
      <w:numFmt w:val="decimal"/>
      <w:lvlText w:val="%1.%2."/>
      <w:lvlJc w:val="left"/>
      <w:pPr>
        <w:ind w:left="6456" w:hanging="360"/>
      </w:pPr>
      <w:rPr>
        <w:rFonts w:hint="default"/>
        <w:b/>
        <w:bCs/>
        <w:i/>
        <w:iCs/>
      </w:rPr>
    </w:lvl>
    <w:lvl w:ilvl="2">
      <w:start w:val="1"/>
      <w:numFmt w:val="decimal"/>
      <w:lvlText w:val="%1.%2.%3."/>
      <w:lvlJc w:val="left"/>
      <w:pPr>
        <w:ind w:left="10760" w:hanging="720"/>
      </w:pPr>
      <w:rPr>
        <w:rFonts w:hint="default"/>
      </w:rPr>
    </w:lvl>
    <w:lvl w:ilvl="3">
      <w:start w:val="1"/>
      <w:numFmt w:val="decimal"/>
      <w:lvlText w:val="%1.%2.%3.%4."/>
      <w:lvlJc w:val="left"/>
      <w:pPr>
        <w:ind w:left="15780" w:hanging="720"/>
      </w:pPr>
      <w:rPr>
        <w:rFonts w:hint="default"/>
      </w:rPr>
    </w:lvl>
    <w:lvl w:ilvl="4">
      <w:start w:val="1"/>
      <w:numFmt w:val="decimal"/>
      <w:lvlText w:val="%1.%2.%3.%4.%5."/>
      <w:lvlJc w:val="left"/>
      <w:pPr>
        <w:ind w:left="21160" w:hanging="1080"/>
      </w:pPr>
      <w:rPr>
        <w:rFonts w:hint="default"/>
      </w:rPr>
    </w:lvl>
    <w:lvl w:ilvl="5">
      <w:start w:val="1"/>
      <w:numFmt w:val="decimal"/>
      <w:lvlText w:val="%1.%2.%3.%4.%5.%6."/>
      <w:lvlJc w:val="left"/>
      <w:pPr>
        <w:ind w:left="26180" w:hanging="1080"/>
      </w:pPr>
      <w:rPr>
        <w:rFonts w:hint="default"/>
      </w:rPr>
    </w:lvl>
    <w:lvl w:ilvl="6">
      <w:start w:val="1"/>
      <w:numFmt w:val="decimal"/>
      <w:lvlText w:val="%1.%2.%3.%4.%5.%6.%7."/>
      <w:lvlJc w:val="left"/>
      <w:pPr>
        <w:ind w:left="31560" w:hanging="1440"/>
      </w:pPr>
      <w:rPr>
        <w:rFonts w:hint="default"/>
      </w:rPr>
    </w:lvl>
    <w:lvl w:ilvl="7">
      <w:start w:val="1"/>
      <w:numFmt w:val="decimal"/>
      <w:lvlText w:val="%1.%2.%3.%4.%5.%6.%7.%8."/>
      <w:lvlJc w:val="left"/>
      <w:pPr>
        <w:ind w:left="-28956" w:hanging="1440"/>
      </w:pPr>
      <w:rPr>
        <w:rFonts w:hint="default"/>
      </w:rPr>
    </w:lvl>
    <w:lvl w:ilvl="8">
      <w:start w:val="1"/>
      <w:numFmt w:val="decimal"/>
      <w:lvlText w:val="%1.%2.%3.%4.%5.%6.%7.%8.%9."/>
      <w:lvlJc w:val="left"/>
      <w:pPr>
        <w:ind w:left="-23576" w:hanging="1800"/>
      </w:pPr>
      <w:rPr>
        <w:rFonts w:hint="default"/>
      </w:rPr>
    </w:lvl>
  </w:abstractNum>
  <w:abstractNum w:abstractNumId="37" w15:restartNumberingAfterBreak="0">
    <w:nsid w:val="615719DF"/>
    <w:multiLevelType w:val="multilevel"/>
    <w:tmpl w:val="5150FC6A"/>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8" w15:restartNumberingAfterBreak="0">
    <w:nsid w:val="650A08EC"/>
    <w:multiLevelType w:val="multilevel"/>
    <w:tmpl w:val="FC944E5E"/>
    <w:lvl w:ilvl="0">
      <w:start w:val="1"/>
      <w:numFmt w:val="decimal"/>
      <w:lvlText w:val="%1."/>
      <w:lvlJc w:val="left"/>
      <w:pPr>
        <w:ind w:left="360" w:hanging="360"/>
      </w:pPr>
      <w:rPr>
        <w:rFonts w:hint="default"/>
      </w:rPr>
    </w:lvl>
    <w:lvl w:ilvl="1">
      <w:start w:val="7"/>
      <w:numFmt w:val="decimal"/>
      <w:lvlText w:val="%1.%2."/>
      <w:lvlJc w:val="left"/>
      <w:pPr>
        <w:ind w:left="3054"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9" w15:restartNumberingAfterBreak="0">
    <w:nsid w:val="65483FFE"/>
    <w:multiLevelType w:val="multilevel"/>
    <w:tmpl w:val="65483FFE"/>
    <w:lvl w:ilvl="0">
      <w:start w:val="1"/>
      <w:numFmt w:val="decimal"/>
      <w:lvlText w:val="%1."/>
      <w:lvlJc w:val="left"/>
      <w:pPr>
        <w:ind w:left="1080"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455"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77" w:hanging="1440"/>
      </w:pPr>
      <w:rPr>
        <w:rFonts w:hint="default"/>
      </w:rPr>
    </w:lvl>
    <w:lvl w:ilvl="8">
      <w:start w:val="1"/>
      <w:numFmt w:val="decimal"/>
      <w:isLgl/>
      <w:lvlText w:val="%1.%2.%3.%4.%5.%6.%7.%8.%9."/>
      <w:lvlJc w:val="left"/>
      <w:pPr>
        <w:ind w:left="3568" w:hanging="1800"/>
      </w:pPr>
      <w:rPr>
        <w:rFonts w:hint="default"/>
      </w:rPr>
    </w:lvl>
  </w:abstractNum>
  <w:abstractNum w:abstractNumId="40" w15:restartNumberingAfterBreak="0">
    <w:nsid w:val="68EE4F49"/>
    <w:multiLevelType w:val="hybridMultilevel"/>
    <w:tmpl w:val="86DAF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3C1A68"/>
    <w:multiLevelType w:val="multilevel"/>
    <w:tmpl w:val="6C3C1A68"/>
    <w:lvl w:ilvl="0">
      <w:start w:val="1"/>
      <w:numFmt w:val="decimal"/>
      <w:lvlText w:val="%1."/>
      <w:lvlJc w:val="left"/>
      <w:pPr>
        <w:ind w:left="1069" w:hanging="360"/>
      </w:pPr>
      <w:rPr>
        <w:rFonts w:hint="default"/>
        <w:b/>
        <w:i/>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2" w15:restartNumberingAfterBreak="0">
    <w:nsid w:val="6D787135"/>
    <w:multiLevelType w:val="multilevel"/>
    <w:tmpl w:val="7988D2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3" w15:restartNumberingAfterBreak="0">
    <w:nsid w:val="72CB2C1E"/>
    <w:multiLevelType w:val="hybridMultilevel"/>
    <w:tmpl w:val="7A6CDE3C"/>
    <w:lvl w:ilvl="0" w:tplc="E0ACA232">
      <w:numFmt w:val="bullet"/>
      <w:lvlText w:val="-"/>
      <w:lvlJc w:val="left"/>
      <w:pPr>
        <w:ind w:left="1493" w:hanging="360"/>
      </w:pPr>
      <w:rPr>
        <w:rFonts w:ascii="Times New Roman" w:eastAsia="Times New Roman" w:hAnsi="Times New Roman" w:cs="Times New Roman" w:hint="default"/>
      </w:rPr>
    </w:lvl>
    <w:lvl w:ilvl="1" w:tplc="04190003" w:tentative="1">
      <w:start w:val="1"/>
      <w:numFmt w:val="bullet"/>
      <w:lvlText w:val="o"/>
      <w:lvlJc w:val="left"/>
      <w:pPr>
        <w:ind w:left="2213" w:hanging="360"/>
      </w:pPr>
      <w:rPr>
        <w:rFonts w:ascii="Courier New" w:hAnsi="Courier New" w:cs="Courier New" w:hint="default"/>
      </w:rPr>
    </w:lvl>
    <w:lvl w:ilvl="2" w:tplc="04190005" w:tentative="1">
      <w:start w:val="1"/>
      <w:numFmt w:val="bullet"/>
      <w:lvlText w:val=""/>
      <w:lvlJc w:val="left"/>
      <w:pPr>
        <w:ind w:left="2933" w:hanging="360"/>
      </w:pPr>
      <w:rPr>
        <w:rFonts w:ascii="Wingdings" w:hAnsi="Wingdings" w:hint="default"/>
      </w:rPr>
    </w:lvl>
    <w:lvl w:ilvl="3" w:tplc="04190001" w:tentative="1">
      <w:start w:val="1"/>
      <w:numFmt w:val="bullet"/>
      <w:lvlText w:val=""/>
      <w:lvlJc w:val="left"/>
      <w:pPr>
        <w:ind w:left="3653" w:hanging="360"/>
      </w:pPr>
      <w:rPr>
        <w:rFonts w:ascii="Symbol" w:hAnsi="Symbol" w:hint="default"/>
      </w:rPr>
    </w:lvl>
    <w:lvl w:ilvl="4" w:tplc="04190003" w:tentative="1">
      <w:start w:val="1"/>
      <w:numFmt w:val="bullet"/>
      <w:lvlText w:val="o"/>
      <w:lvlJc w:val="left"/>
      <w:pPr>
        <w:ind w:left="4373" w:hanging="360"/>
      </w:pPr>
      <w:rPr>
        <w:rFonts w:ascii="Courier New" w:hAnsi="Courier New" w:cs="Courier New" w:hint="default"/>
      </w:rPr>
    </w:lvl>
    <w:lvl w:ilvl="5" w:tplc="04190005" w:tentative="1">
      <w:start w:val="1"/>
      <w:numFmt w:val="bullet"/>
      <w:lvlText w:val=""/>
      <w:lvlJc w:val="left"/>
      <w:pPr>
        <w:ind w:left="5093" w:hanging="360"/>
      </w:pPr>
      <w:rPr>
        <w:rFonts w:ascii="Wingdings" w:hAnsi="Wingdings" w:hint="default"/>
      </w:rPr>
    </w:lvl>
    <w:lvl w:ilvl="6" w:tplc="04190001" w:tentative="1">
      <w:start w:val="1"/>
      <w:numFmt w:val="bullet"/>
      <w:lvlText w:val=""/>
      <w:lvlJc w:val="left"/>
      <w:pPr>
        <w:ind w:left="5813" w:hanging="360"/>
      </w:pPr>
      <w:rPr>
        <w:rFonts w:ascii="Symbol" w:hAnsi="Symbol" w:hint="default"/>
      </w:rPr>
    </w:lvl>
    <w:lvl w:ilvl="7" w:tplc="04190003" w:tentative="1">
      <w:start w:val="1"/>
      <w:numFmt w:val="bullet"/>
      <w:lvlText w:val="o"/>
      <w:lvlJc w:val="left"/>
      <w:pPr>
        <w:ind w:left="6533" w:hanging="360"/>
      </w:pPr>
      <w:rPr>
        <w:rFonts w:ascii="Courier New" w:hAnsi="Courier New" w:cs="Courier New" w:hint="default"/>
      </w:rPr>
    </w:lvl>
    <w:lvl w:ilvl="8" w:tplc="04190005" w:tentative="1">
      <w:start w:val="1"/>
      <w:numFmt w:val="bullet"/>
      <w:lvlText w:val=""/>
      <w:lvlJc w:val="left"/>
      <w:pPr>
        <w:ind w:left="7253" w:hanging="360"/>
      </w:pPr>
      <w:rPr>
        <w:rFonts w:ascii="Wingdings" w:hAnsi="Wingdings" w:hint="default"/>
      </w:rPr>
    </w:lvl>
  </w:abstractNum>
  <w:abstractNum w:abstractNumId="44" w15:restartNumberingAfterBreak="0">
    <w:nsid w:val="7512776E"/>
    <w:multiLevelType w:val="hybridMultilevel"/>
    <w:tmpl w:val="3B908B00"/>
    <w:lvl w:ilvl="0" w:tplc="09009AE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5" w15:restartNumberingAfterBreak="0">
    <w:nsid w:val="75A45850"/>
    <w:multiLevelType w:val="hybridMultilevel"/>
    <w:tmpl w:val="C9FC3F18"/>
    <w:lvl w:ilvl="0" w:tplc="5FDCE4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15:restartNumberingAfterBreak="0">
    <w:nsid w:val="76BE249F"/>
    <w:multiLevelType w:val="hybridMultilevel"/>
    <w:tmpl w:val="F4309808"/>
    <w:lvl w:ilvl="0" w:tplc="5F84C4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73458D2"/>
    <w:multiLevelType w:val="hybridMultilevel"/>
    <w:tmpl w:val="6086917E"/>
    <w:lvl w:ilvl="0" w:tplc="B99AED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7B832A88"/>
    <w:multiLevelType w:val="hybridMultilevel"/>
    <w:tmpl w:val="980EF890"/>
    <w:lvl w:ilvl="0" w:tplc="AB709644">
      <w:start w:val="1"/>
      <w:numFmt w:val="bullet"/>
      <w:lvlText w:val="-"/>
      <w:lvlJc w:val="left"/>
      <w:pPr>
        <w:ind w:left="1428" w:hanging="360"/>
      </w:pPr>
      <w:rPr>
        <w:rFonts w:ascii="Sylfaen" w:hAnsi="Sylfae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9" w15:restartNumberingAfterBreak="0">
    <w:nsid w:val="7DE3385A"/>
    <w:multiLevelType w:val="hybridMultilevel"/>
    <w:tmpl w:val="938492BA"/>
    <w:lvl w:ilvl="0" w:tplc="6C16E74A">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8204608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5968728">
    <w:abstractNumId w:val="49"/>
  </w:num>
  <w:num w:numId="3" w16cid:durableId="820778387">
    <w:abstractNumId w:val="26"/>
  </w:num>
  <w:num w:numId="4" w16cid:durableId="1315334376">
    <w:abstractNumId w:val="14"/>
  </w:num>
  <w:num w:numId="5" w16cid:durableId="1701930087">
    <w:abstractNumId w:val="3"/>
  </w:num>
  <w:num w:numId="6" w16cid:durableId="2058822315">
    <w:abstractNumId w:val="11"/>
  </w:num>
  <w:num w:numId="7" w16cid:durableId="1157843478">
    <w:abstractNumId w:val="40"/>
  </w:num>
  <w:num w:numId="8" w16cid:durableId="1947880511">
    <w:abstractNumId w:val="5"/>
  </w:num>
  <w:num w:numId="9" w16cid:durableId="343092566">
    <w:abstractNumId w:val="22"/>
  </w:num>
  <w:num w:numId="10" w16cid:durableId="862086593">
    <w:abstractNumId w:val="32"/>
  </w:num>
  <w:num w:numId="11" w16cid:durableId="529537162">
    <w:abstractNumId w:val="44"/>
  </w:num>
  <w:num w:numId="12" w16cid:durableId="1491672889">
    <w:abstractNumId w:val="46"/>
  </w:num>
  <w:num w:numId="13" w16cid:durableId="1055281598">
    <w:abstractNumId w:val="25"/>
  </w:num>
  <w:num w:numId="14" w16cid:durableId="858811516">
    <w:abstractNumId w:val="35"/>
  </w:num>
  <w:num w:numId="15" w16cid:durableId="866648668">
    <w:abstractNumId w:val="29"/>
  </w:num>
  <w:num w:numId="16" w16cid:durableId="1104376630">
    <w:abstractNumId w:val="24"/>
  </w:num>
  <w:num w:numId="17" w16cid:durableId="2026780952">
    <w:abstractNumId w:val="38"/>
  </w:num>
  <w:num w:numId="18" w16cid:durableId="1376539108">
    <w:abstractNumId w:val="4"/>
  </w:num>
  <w:num w:numId="19" w16cid:durableId="929001636">
    <w:abstractNumId w:val="23"/>
  </w:num>
  <w:num w:numId="20" w16cid:durableId="1944916548">
    <w:abstractNumId w:val="43"/>
  </w:num>
  <w:num w:numId="21" w16cid:durableId="970012452">
    <w:abstractNumId w:val="33"/>
  </w:num>
  <w:num w:numId="22" w16cid:durableId="1923685563">
    <w:abstractNumId w:val="48"/>
  </w:num>
  <w:num w:numId="23" w16cid:durableId="1238320326">
    <w:abstractNumId w:val="34"/>
  </w:num>
  <w:num w:numId="24" w16cid:durableId="1496846444">
    <w:abstractNumId w:val="28"/>
  </w:num>
  <w:num w:numId="25" w16cid:durableId="1449274492">
    <w:abstractNumId w:val="8"/>
  </w:num>
  <w:num w:numId="26" w16cid:durableId="30809112">
    <w:abstractNumId w:val="19"/>
  </w:num>
  <w:num w:numId="27" w16cid:durableId="1321234563">
    <w:abstractNumId w:val="37"/>
  </w:num>
  <w:num w:numId="28" w16cid:durableId="1903591080">
    <w:abstractNumId w:val="1"/>
  </w:num>
  <w:num w:numId="29" w16cid:durableId="987904031">
    <w:abstractNumId w:val="30"/>
  </w:num>
  <w:num w:numId="30" w16cid:durableId="1147673920">
    <w:abstractNumId w:val="41"/>
  </w:num>
  <w:num w:numId="31" w16cid:durableId="1744180583">
    <w:abstractNumId w:val="47"/>
  </w:num>
  <w:num w:numId="32" w16cid:durableId="1330673603">
    <w:abstractNumId w:val="12"/>
  </w:num>
  <w:num w:numId="33" w16cid:durableId="1212570007">
    <w:abstractNumId w:val="2"/>
  </w:num>
  <w:num w:numId="34" w16cid:durableId="918752561">
    <w:abstractNumId w:val="31"/>
  </w:num>
  <w:num w:numId="35" w16cid:durableId="1307708328">
    <w:abstractNumId w:val="36"/>
  </w:num>
  <w:num w:numId="36" w16cid:durableId="1626963805">
    <w:abstractNumId w:val="18"/>
  </w:num>
  <w:num w:numId="37" w16cid:durableId="1417554062">
    <w:abstractNumId w:val="27"/>
  </w:num>
  <w:num w:numId="38" w16cid:durableId="124665239">
    <w:abstractNumId w:val="7"/>
  </w:num>
  <w:num w:numId="39" w16cid:durableId="308436933">
    <w:abstractNumId w:val="45"/>
  </w:num>
  <w:num w:numId="40" w16cid:durableId="1209026350">
    <w:abstractNumId w:val="20"/>
  </w:num>
  <w:num w:numId="41" w16cid:durableId="579874905">
    <w:abstractNumId w:val="15"/>
  </w:num>
  <w:num w:numId="42" w16cid:durableId="816528498">
    <w:abstractNumId w:val="16"/>
  </w:num>
  <w:num w:numId="43" w16cid:durableId="1948609870">
    <w:abstractNumId w:val="10"/>
  </w:num>
  <w:num w:numId="44" w16cid:durableId="1050690343">
    <w:abstractNumId w:val="17"/>
  </w:num>
  <w:num w:numId="45" w16cid:durableId="1665821523">
    <w:abstractNumId w:val="9"/>
  </w:num>
  <w:num w:numId="46" w16cid:durableId="1456410285">
    <w:abstractNumId w:val="42"/>
  </w:num>
  <w:num w:numId="47" w16cid:durableId="1403021586">
    <w:abstractNumId w:val="13"/>
  </w:num>
  <w:num w:numId="48" w16cid:durableId="1376349919">
    <w:abstractNumId w:val="39"/>
  </w:num>
  <w:num w:numId="49" w16cid:durableId="822501036">
    <w:abstractNumId w:val="0"/>
  </w:num>
  <w:num w:numId="50" w16cid:durableId="755592043">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0ED"/>
    <w:rsid w:val="00002724"/>
    <w:rsid w:val="00014046"/>
    <w:rsid w:val="000142C7"/>
    <w:rsid w:val="00026E2C"/>
    <w:rsid w:val="000701A0"/>
    <w:rsid w:val="000714E8"/>
    <w:rsid w:val="00083C73"/>
    <w:rsid w:val="00092662"/>
    <w:rsid w:val="000B5D15"/>
    <w:rsid w:val="000C26E3"/>
    <w:rsid w:val="000D1274"/>
    <w:rsid w:val="00116371"/>
    <w:rsid w:val="001222EE"/>
    <w:rsid w:val="00130E40"/>
    <w:rsid w:val="001658DA"/>
    <w:rsid w:val="00182044"/>
    <w:rsid w:val="00195BB5"/>
    <w:rsid w:val="001B126C"/>
    <w:rsid w:val="001E0800"/>
    <w:rsid w:val="001E6A2B"/>
    <w:rsid w:val="001F26AB"/>
    <w:rsid w:val="00241733"/>
    <w:rsid w:val="00245C4E"/>
    <w:rsid w:val="00255F10"/>
    <w:rsid w:val="0025756F"/>
    <w:rsid w:val="00266A1C"/>
    <w:rsid w:val="00274D24"/>
    <w:rsid w:val="0028129C"/>
    <w:rsid w:val="002824E8"/>
    <w:rsid w:val="00282CE7"/>
    <w:rsid w:val="00284EF4"/>
    <w:rsid w:val="00287442"/>
    <w:rsid w:val="0029708A"/>
    <w:rsid w:val="00297CCD"/>
    <w:rsid w:val="002A2134"/>
    <w:rsid w:val="002A5901"/>
    <w:rsid w:val="002D4213"/>
    <w:rsid w:val="0030502B"/>
    <w:rsid w:val="0031282C"/>
    <w:rsid w:val="00324F4A"/>
    <w:rsid w:val="00345011"/>
    <w:rsid w:val="003453C4"/>
    <w:rsid w:val="00354A73"/>
    <w:rsid w:val="00354C22"/>
    <w:rsid w:val="00356FBC"/>
    <w:rsid w:val="00375FA1"/>
    <w:rsid w:val="00380BCA"/>
    <w:rsid w:val="003928E7"/>
    <w:rsid w:val="0039713B"/>
    <w:rsid w:val="003D1880"/>
    <w:rsid w:val="003D359E"/>
    <w:rsid w:val="003E7A9F"/>
    <w:rsid w:val="003F459D"/>
    <w:rsid w:val="004026DA"/>
    <w:rsid w:val="00405140"/>
    <w:rsid w:val="00405628"/>
    <w:rsid w:val="00423B00"/>
    <w:rsid w:val="004244E1"/>
    <w:rsid w:val="0042653E"/>
    <w:rsid w:val="00435B6F"/>
    <w:rsid w:val="00437ACE"/>
    <w:rsid w:val="0044137D"/>
    <w:rsid w:val="00465B15"/>
    <w:rsid w:val="0047017F"/>
    <w:rsid w:val="00493FC2"/>
    <w:rsid w:val="004C087B"/>
    <w:rsid w:val="004C6101"/>
    <w:rsid w:val="004E1A9F"/>
    <w:rsid w:val="004F0F3F"/>
    <w:rsid w:val="004F1F5A"/>
    <w:rsid w:val="005020D2"/>
    <w:rsid w:val="00502CF3"/>
    <w:rsid w:val="00511FA7"/>
    <w:rsid w:val="00536B64"/>
    <w:rsid w:val="0054498D"/>
    <w:rsid w:val="00555D4B"/>
    <w:rsid w:val="005705A9"/>
    <w:rsid w:val="005711F8"/>
    <w:rsid w:val="005719B7"/>
    <w:rsid w:val="00574195"/>
    <w:rsid w:val="0059251B"/>
    <w:rsid w:val="005A385C"/>
    <w:rsid w:val="005B35D3"/>
    <w:rsid w:val="005C404B"/>
    <w:rsid w:val="00636582"/>
    <w:rsid w:val="00641225"/>
    <w:rsid w:val="0066358B"/>
    <w:rsid w:val="006773B6"/>
    <w:rsid w:val="0068026C"/>
    <w:rsid w:val="006804C0"/>
    <w:rsid w:val="00690F6D"/>
    <w:rsid w:val="006965E4"/>
    <w:rsid w:val="006A10ED"/>
    <w:rsid w:val="006B0186"/>
    <w:rsid w:val="006C014F"/>
    <w:rsid w:val="006C06C8"/>
    <w:rsid w:val="006C424A"/>
    <w:rsid w:val="006D0192"/>
    <w:rsid w:val="006F0495"/>
    <w:rsid w:val="00700139"/>
    <w:rsid w:val="00706807"/>
    <w:rsid w:val="007162DD"/>
    <w:rsid w:val="007172D2"/>
    <w:rsid w:val="00740F60"/>
    <w:rsid w:val="00747759"/>
    <w:rsid w:val="00754DD5"/>
    <w:rsid w:val="0076540B"/>
    <w:rsid w:val="00770067"/>
    <w:rsid w:val="00775035"/>
    <w:rsid w:val="0078079C"/>
    <w:rsid w:val="007A2CBA"/>
    <w:rsid w:val="007B7BCB"/>
    <w:rsid w:val="007D4BF6"/>
    <w:rsid w:val="007E0525"/>
    <w:rsid w:val="007E366E"/>
    <w:rsid w:val="007E63B5"/>
    <w:rsid w:val="007F235E"/>
    <w:rsid w:val="007F41E4"/>
    <w:rsid w:val="007F6B77"/>
    <w:rsid w:val="00801A19"/>
    <w:rsid w:val="00824967"/>
    <w:rsid w:val="00826FFC"/>
    <w:rsid w:val="00833482"/>
    <w:rsid w:val="00837300"/>
    <w:rsid w:val="00840B50"/>
    <w:rsid w:val="008442DE"/>
    <w:rsid w:val="008563B9"/>
    <w:rsid w:val="00863775"/>
    <w:rsid w:val="0086744C"/>
    <w:rsid w:val="008706A6"/>
    <w:rsid w:val="00875B71"/>
    <w:rsid w:val="00876A1C"/>
    <w:rsid w:val="00891A58"/>
    <w:rsid w:val="008A0D83"/>
    <w:rsid w:val="008A7CEC"/>
    <w:rsid w:val="008B2EEA"/>
    <w:rsid w:val="008E1642"/>
    <w:rsid w:val="008E20C1"/>
    <w:rsid w:val="008F28D4"/>
    <w:rsid w:val="00902FF1"/>
    <w:rsid w:val="00947090"/>
    <w:rsid w:val="00974444"/>
    <w:rsid w:val="009769D1"/>
    <w:rsid w:val="009A4AC0"/>
    <w:rsid w:val="009B4619"/>
    <w:rsid w:val="009B6809"/>
    <w:rsid w:val="009C7EB5"/>
    <w:rsid w:val="009D6EE4"/>
    <w:rsid w:val="009E3F5A"/>
    <w:rsid w:val="009F392C"/>
    <w:rsid w:val="009F7726"/>
    <w:rsid w:val="00A201F2"/>
    <w:rsid w:val="00A211A3"/>
    <w:rsid w:val="00A249AE"/>
    <w:rsid w:val="00A33083"/>
    <w:rsid w:val="00A4769B"/>
    <w:rsid w:val="00A60FAB"/>
    <w:rsid w:val="00A64A92"/>
    <w:rsid w:val="00A660B4"/>
    <w:rsid w:val="00A775A5"/>
    <w:rsid w:val="00A77F5E"/>
    <w:rsid w:val="00A92FBA"/>
    <w:rsid w:val="00A93C7C"/>
    <w:rsid w:val="00AF5751"/>
    <w:rsid w:val="00B04A78"/>
    <w:rsid w:val="00B13C55"/>
    <w:rsid w:val="00B22972"/>
    <w:rsid w:val="00B434C5"/>
    <w:rsid w:val="00B50941"/>
    <w:rsid w:val="00B538A1"/>
    <w:rsid w:val="00B545B4"/>
    <w:rsid w:val="00B60DEE"/>
    <w:rsid w:val="00B8616D"/>
    <w:rsid w:val="00B91085"/>
    <w:rsid w:val="00BC4B1D"/>
    <w:rsid w:val="00BD4BF4"/>
    <w:rsid w:val="00BE2A75"/>
    <w:rsid w:val="00BF36BA"/>
    <w:rsid w:val="00C050FC"/>
    <w:rsid w:val="00C21EAE"/>
    <w:rsid w:val="00C22829"/>
    <w:rsid w:val="00C2546C"/>
    <w:rsid w:val="00C41FA7"/>
    <w:rsid w:val="00C43F2B"/>
    <w:rsid w:val="00C550CD"/>
    <w:rsid w:val="00C608CB"/>
    <w:rsid w:val="00C65BEA"/>
    <w:rsid w:val="00C66C21"/>
    <w:rsid w:val="00C75605"/>
    <w:rsid w:val="00C75BDF"/>
    <w:rsid w:val="00C81802"/>
    <w:rsid w:val="00C8661A"/>
    <w:rsid w:val="00CA08F2"/>
    <w:rsid w:val="00CA4FD0"/>
    <w:rsid w:val="00CB1FFC"/>
    <w:rsid w:val="00CB7304"/>
    <w:rsid w:val="00CC2353"/>
    <w:rsid w:val="00CC3E99"/>
    <w:rsid w:val="00CD7294"/>
    <w:rsid w:val="00CF0D67"/>
    <w:rsid w:val="00D014E1"/>
    <w:rsid w:val="00D12CD6"/>
    <w:rsid w:val="00D15C19"/>
    <w:rsid w:val="00D32782"/>
    <w:rsid w:val="00D51C45"/>
    <w:rsid w:val="00D75810"/>
    <w:rsid w:val="00D82C1B"/>
    <w:rsid w:val="00D82FAC"/>
    <w:rsid w:val="00D84CCB"/>
    <w:rsid w:val="00D877D2"/>
    <w:rsid w:val="00D952A8"/>
    <w:rsid w:val="00DA5BBD"/>
    <w:rsid w:val="00DC11CA"/>
    <w:rsid w:val="00DC4491"/>
    <w:rsid w:val="00DE4EBE"/>
    <w:rsid w:val="00DF1015"/>
    <w:rsid w:val="00DF3C12"/>
    <w:rsid w:val="00E07802"/>
    <w:rsid w:val="00E21ABA"/>
    <w:rsid w:val="00E354E9"/>
    <w:rsid w:val="00E373DD"/>
    <w:rsid w:val="00E4357A"/>
    <w:rsid w:val="00E55E62"/>
    <w:rsid w:val="00E65819"/>
    <w:rsid w:val="00E772EB"/>
    <w:rsid w:val="00E936F9"/>
    <w:rsid w:val="00EB128D"/>
    <w:rsid w:val="00EB23A8"/>
    <w:rsid w:val="00ED011E"/>
    <w:rsid w:val="00EE0FAD"/>
    <w:rsid w:val="00EE4B44"/>
    <w:rsid w:val="00EF42CD"/>
    <w:rsid w:val="00F04A86"/>
    <w:rsid w:val="00F10381"/>
    <w:rsid w:val="00F1327A"/>
    <w:rsid w:val="00F32BE9"/>
    <w:rsid w:val="00F4297C"/>
    <w:rsid w:val="00F46147"/>
    <w:rsid w:val="00F50668"/>
    <w:rsid w:val="00F63D67"/>
    <w:rsid w:val="00F65FA7"/>
    <w:rsid w:val="00F66B92"/>
    <w:rsid w:val="00F75CEE"/>
    <w:rsid w:val="00F94492"/>
    <w:rsid w:val="00FC001F"/>
    <w:rsid w:val="00FC132D"/>
    <w:rsid w:val="00FD3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F3007"/>
  <w15:chartTrackingRefBased/>
  <w15:docId w15:val="{1654DBCF-0F56-47A3-8FE6-8DD50CBD9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C001F"/>
    <w:pPr>
      <w:spacing w:after="200" w:line="276" w:lineRule="auto"/>
    </w:pPr>
    <w:rPr>
      <w:rFonts w:ascii="Calibri" w:eastAsia="Times New Roman" w:hAnsi="Calibri" w:cs="Times New Roman"/>
      <w:kern w:val="0"/>
      <w:lang w:eastAsia="ru-RU"/>
      <w14:ligatures w14:val="none"/>
    </w:rPr>
  </w:style>
  <w:style w:type="paragraph" w:styleId="1">
    <w:name w:val="heading 1"/>
    <w:basedOn w:val="a0"/>
    <w:next w:val="a0"/>
    <w:link w:val="10"/>
    <w:qFormat/>
    <w:rsid w:val="006A10E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0"/>
    <w:next w:val="a0"/>
    <w:link w:val="20"/>
    <w:uiPriority w:val="9"/>
    <w:unhideWhenUsed/>
    <w:qFormat/>
    <w:rsid w:val="006A10E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0"/>
    <w:next w:val="a0"/>
    <w:link w:val="30"/>
    <w:unhideWhenUsed/>
    <w:qFormat/>
    <w:rsid w:val="006A10E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0"/>
    <w:next w:val="a0"/>
    <w:link w:val="40"/>
    <w:unhideWhenUsed/>
    <w:qFormat/>
    <w:rsid w:val="006A10ED"/>
    <w:pPr>
      <w:keepNext/>
      <w:keepLines/>
      <w:spacing w:before="80" w:after="40"/>
      <w:outlineLvl w:val="3"/>
    </w:pPr>
    <w:rPr>
      <w:rFonts w:eastAsiaTheme="majorEastAsia" w:cstheme="majorBidi"/>
      <w:i/>
      <w:iCs/>
      <w:color w:val="2F5496" w:themeColor="accent1" w:themeShade="BF"/>
    </w:rPr>
  </w:style>
  <w:style w:type="paragraph" w:styleId="5">
    <w:name w:val="heading 5"/>
    <w:basedOn w:val="a0"/>
    <w:next w:val="a0"/>
    <w:link w:val="50"/>
    <w:unhideWhenUsed/>
    <w:qFormat/>
    <w:rsid w:val="006A10ED"/>
    <w:pPr>
      <w:keepNext/>
      <w:keepLines/>
      <w:spacing w:before="80" w:after="40"/>
      <w:outlineLvl w:val="4"/>
    </w:pPr>
    <w:rPr>
      <w:rFonts w:eastAsiaTheme="majorEastAsia" w:cstheme="majorBidi"/>
      <w:color w:val="2F5496" w:themeColor="accent1" w:themeShade="BF"/>
    </w:rPr>
  </w:style>
  <w:style w:type="paragraph" w:styleId="6">
    <w:name w:val="heading 6"/>
    <w:basedOn w:val="a0"/>
    <w:next w:val="a0"/>
    <w:link w:val="60"/>
    <w:uiPriority w:val="9"/>
    <w:semiHidden/>
    <w:unhideWhenUsed/>
    <w:qFormat/>
    <w:rsid w:val="006A10ED"/>
    <w:pPr>
      <w:keepNext/>
      <w:keepLines/>
      <w:spacing w:before="40" w:after="0"/>
      <w:outlineLvl w:val="5"/>
    </w:pPr>
    <w:rPr>
      <w:rFonts w:eastAsiaTheme="majorEastAsia" w:cstheme="majorBidi"/>
      <w:i/>
      <w:iCs/>
      <w:color w:val="595959" w:themeColor="text1" w:themeTint="A6"/>
    </w:rPr>
  </w:style>
  <w:style w:type="paragraph" w:styleId="7">
    <w:name w:val="heading 7"/>
    <w:basedOn w:val="a0"/>
    <w:next w:val="a0"/>
    <w:link w:val="70"/>
    <w:uiPriority w:val="9"/>
    <w:semiHidden/>
    <w:unhideWhenUsed/>
    <w:qFormat/>
    <w:rsid w:val="006A10ED"/>
    <w:pPr>
      <w:keepNext/>
      <w:keepLines/>
      <w:spacing w:before="40" w:after="0"/>
      <w:outlineLvl w:val="6"/>
    </w:pPr>
    <w:rPr>
      <w:rFonts w:eastAsiaTheme="majorEastAsia" w:cstheme="majorBidi"/>
      <w:color w:val="595959" w:themeColor="text1" w:themeTint="A6"/>
    </w:rPr>
  </w:style>
  <w:style w:type="paragraph" w:styleId="8">
    <w:name w:val="heading 8"/>
    <w:basedOn w:val="a0"/>
    <w:next w:val="a0"/>
    <w:link w:val="80"/>
    <w:uiPriority w:val="9"/>
    <w:semiHidden/>
    <w:unhideWhenUsed/>
    <w:qFormat/>
    <w:rsid w:val="006A10ED"/>
    <w:pPr>
      <w:keepNext/>
      <w:keepLines/>
      <w:spacing w:after="0"/>
      <w:outlineLvl w:val="7"/>
    </w:pPr>
    <w:rPr>
      <w:rFonts w:eastAsiaTheme="majorEastAsia" w:cstheme="majorBidi"/>
      <w:i/>
      <w:iCs/>
      <w:color w:val="272727" w:themeColor="text1" w:themeTint="D8"/>
    </w:rPr>
  </w:style>
  <w:style w:type="paragraph" w:styleId="9">
    <w:name w:val="heading 9"/>
    <w:basedOn w:val="a0"/>
    <w:next w:val="a0"/>
    <w:link w:val="90"/>
    <w:unhideWhenUsed/>
    <w:qFormat/>
    <w:rsid w:val="006A10ED"/>
    <w:pPr>
      <w:keepNext/>
      <w:keepLines/>
      <w:spacing w:after="0"/>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6A10E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1"/>
    <w:link w:val="2"/>
    <w:uiPriority w:val="9"/>
    <w:semiHidden/>
    <w:qFormat/>
    <w:rsid w:val="006A10E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1"/>
    <w:link w:val="3"/>
    <w:uiPriority w:val="9"/>
    <w:semiHidden/>
    <w:rsid w:val="006A10ED"/>
    <w:rPr>
      <w:rFonts w:eastAsiaTheme="majorEastAsia" w:cstheme="majorBidi"/>
      <w:color w:val="2F5496" w:themeColor="accent1" w:themeShade="BF"/>
      <w:sz w:val="28"/>
      <w:szCs w:val="28"/>
    </w:rPr>
  </w:style>
  <w:style w:type="character" w:customStyle="1" w:styleId="40">
    <w:name w:val="Заголовок 4 Знак"/>
    <w:basedOn w:val="a1"/>
    <w:link w:val="4"/>
    <w:rsid w:val="006A10ED"/>
    <w:rPr>
      <w:rFonts w:eastAsiaTheme="majorEastAsia" w:cstheme="majorBidi"/>
      <w:i/>
      <w:iCs/>
      <w:color w:val="2F5496" w:themeColor="accent1" w:themeShade="BF"/>
    </w:rPr>
  </w:style>
  <w:style w:type="character" w:customStyle="1" w:styleId="50">
    <w:name w:val="Заголовок 5 Знак"/>
    <w:basedOn w:val="a1"/>
    <w:link w:val="5"/>
    <w:rsid w:val="006A10ED"/>
    <w:rPr>
      <w:rFonts w:eastAsiaTheme="majorEastAsia" w:cstheme="majorBidi"/>
      <w:color w:val="2F5496" w:themeColor="accent1" w:themeShade="BF"/>
    </w:rPr>
  </w:style>
  <w:style w:type="character" w:customStyle="1" w:styleId="60">
    <w:name w:val="Заголовок 6 Знак"/>
    <w:basedOn w:val="a1"/>
    <w:link w:val="6"/>
    <w:uiPriority w:val="9"/>
    <w:semiHidden/>
    <w:rsid w:val="006A10ED"/>
    <w:rPr>
      <w:rFonts w:eastAsiaTheme="majorEastAsia" w:cstheme="majorBidi"/>
      <w:i/>
      <w:iCs/>
      <w:color w:val="595959" w:themeColor="text1" w:themeTint="A6"/>
    </w:rPr>
  </w:style>
  <w:style w:type="character" w:customStyle="1" w:styleId="70">
    <w:name w:val="Заголовок 7 Знак"/>
    <w:basedOn w:val="a1"/>
    <w:link w:val="7"/>
    <w:uiPriority w:val="9"/>
    <w:semiHidden/>
    <w:rsid w:val="006A10ED"/>
    <w:rPr>
      <w:rFonts w:eastAsiaTheme="majorEastAsia" w:cstheme="majorBidi"/>
      <w:color w:val="595959" w:themeColor="text1" w:themeTint="A6"/>
    </w:rPr>
  </w:style>
  <w:style w:type="character" w:customStyle="1" w:styleId="80">
    <w:name w:val="Заголовок 8 Знак"/>
    <w:basedOn w:val="a1"/>
    <w:link w:val="8"/>
    <w:uiPriority w:val="9"/>
    <w:semiHidden/>
    <w:rsid w:val="006A10ED"/>
    <w:rPr>
      <w:rFonts w:eastAsiaTheme="majorEastAsia" w:cstheme="majorBidi"/>
      <w:i/>
      <w:iCs/>
      <w:color w:val="272727" w:themeColor="text1" w:themeTint="D8"/>
    </w:rPr>
  </w:style>
  <w:style w:type="character" w:customStyle="1" w:styleId="90">
    <w:name w:val="Заголовок 9 Знак"/>
    <w:basedOn w:val="a1"/>
    <w:link w:val="9"/>
    <w:semiHidden/>
    <w:rsid w:val="006A10ED"/>
    <w:rPr>
      <w:rFonts w:eastAsiaTheme="majorEastAsia" w:cstheme="majorBidi"/>
      <w:color w:val="272727" w:themeColor="text1" w:themeTint="D8"/>
    </w:rPr>
  </w:style>
  <w:style w:type="paragraph" w:styleId="a4">
    <w:name w:val="Title"/>
    <w:basedOn w:val="a0"/>
    <w:next w:val="a0"/>
    <w:link w:val="a5"/>
    <w:qFormat/>
    <w:rsid w:val="006A10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5">
    <w:name w:val="Заголовок Знак"/>
    <w:basedOn w:val="a1"/>
    <w:link w:val="a4"/>
    <w:rsid w:val="006A10ED"/>
    <w:rPr>
      <w:rFonts w:asciiTheme="majorHAnsi" w:eastAsiaTheme="majorEastAsia" w:hAnsiTheme="majorHAnsi" w:cstheme="majorBidi"/>
      <w:spacing w:val="-10"/>
      <w:kern w:val="28"/>
      <w:sz w:val="56"/>
      <w:szCs w:val="56"/>
    </w:rPr>
  </w:style>
  <w:style w:type="paragraph" w:styleId="a6">
    <w:name w:val="Subtitle"/>
    <w:basedOn w:val="a0"/>
    <w:next w:val="a0"/>
    <w:link w:val="a7"/>
    <w:uiPriority w:val="11"/>
    <w:qFormat/>
    <w:rsid w:val="006A10ED"/>
    <w:pPr>
      <w:numPr>
        <w:ilvl w:val="1"/>
      </w:numPr>
    </w:pPr>
    <w:rPr>
      <w:rFonts w:eastAsiaTheme="majorEastAsia" w:cstheme="majorBidi"/>
      <w:color w:val="595959" w:themeColor="text1" w:themeTint="A6"/>
      <w:spacing w:val="15"/>
      <w:sz w:val="28"/>
      <w:szCs w:val="28"/>
    </w:rPr>
  </w:style>
  <w:style w:type="character" w:customStyle="1" w:styleId="a7">
    <w:name w:val="Подзаголовок Знак"/>
    <w:basedOn w:val="a1"/>
    <w:link w:val="a6"/>
    <w:uiPriority w:val="11"/>
    <w:rsid w:val="006A10ED"/>
    <w:rPr>
      <w:rFonts w:eastAsiaTheme="majorEastAsia" w:cstheme="majorBidi"/>
      <w:color w:val="595959" w:themeColor="text1" w:themeTint="A6"/>
      <w:spacing w:val="15"/>
      <w:sz w:val="28"/>
      <w:szCs w:val="28"/>
    </w:rPr>
  </w:style>
  <w:style w:type="paragraph" w:styleId="21">
    <w:name w:val="Quote"/>
    <w:basedOn w:val="a0"/>
    <w:next w:val="a0"/>
    <w:link w:val="22"/>
    <w:uiPriority w:val="29"/>
    <w:qFormat/>
    <w:rsid w:val="006A10ED"/>
    <w:pPr>
      <w:spacing w:before="160"/>
      <w:jc w:val="center"/>
    </w:pPr>
    <w:rPr>
      <w:i/>
      <w:iCs/>
      <w:color w:val="404040" w:themeColor="text1" w:themeTint="BF"/>
    </w:rPr>
  </w:style>
  <w:style w:type="character" w:customStyle="1" w:styleId="22">
    <w:name w:val="Цитата 2 Знак"/>
    <w:basedOn w:val="a1"/>
    <w:link w:val="21"/>
    <w:uiPriority w:val="29"/>
    <w:rsid w:val="006A10ED"/>
    <w:rPr>
      <w:i/>
      <w:iCs/>
      <w:color w:val="404040" w:themeColor="text1" w:themeTint="BF"/>
    </w:rPr>
  </w:style>
  <w:style w:type="paragraph" w:styleId="a8">
    <w:name w:val="List Paragraph"/>
    <w:aliases w:val="Нумерация 1),Нумерованый список,List Paragraph"/>
    <w:basedOn w:val="a0"/>
    <w:link w:val="a9"/>
    <w:uiPriority w:val="34"/>
    <w:qFormat/>
    <w:rsid w:val="006A10ED"/>
    <w:pPr>
      <w:ind w:left="720"/>
      <w:contextualSpacing/>
    </w:pPr>
  </w:style>
  <w:style w:type="character" w:styleId="aa">
    <w:name w:val="Intense Emphasis"/>
    <w:basedOn w:val="a1"/>
    <w:uiPriority w:val="21"/>
    <w:qFormat/>
    <w:rsid w:val="006A10ED"/>
    <w:rPr>
      <w:i/>
      <w:iCs/>
      <w:color w:val="2F5496" w:themeColor="accent1" w:themeShade="BF"/>
    </w:rPr>
  </w:style>
  <w:style w:type="paragraph" w:styleId="ab">
    <w:name w:val="Intense Quote"/>
    <w:basedOn w:val="a0"/>
    <w:next w:val="a0"/>
    <w:link w:val="ac"/>
    <w:uiPriority w:val="30"/>
    <w:qFormat/>
    <w:rsid w:val="006A10E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Выделенная цитата Знак"/>
    <w:basedOn w:val="a1"/>
    <w:link w:val="ab"/>
    <w:uiPriority w:val="30"/>
    <w:rsid w:val="006A10ED"/>
    <w:rPr>
      <w:i/>
      <w:iCs/>
      <w:color w:val="2F5496" w:themeColor="accent1" w:themeShade="BF"/>
    </w:rPr>
  </w:style>
  <w:style w:type="character" w:styleId="ad">
    <w:name w:val="Intense Reference"/>
    <w:basedOn w:val="a1"/>
    <w:uiPriority w:val="32"/>
    <w:qFormat/>
    <w:rsid w:val="006A10ED"/>
    <w:rPr>
      <w:b/>
      <w:bCs/>
      <w:smallCaps/>
      <w:color w:val="2F5496" w:themeColor="accent1" w:themeShade="BF"/>
      <w:spacing w:val="5"/>
    </w:rPr>
  </w:style>
  <w:style w:type="paragraph" w:styleId="ae">
    <w:name w:val="Normal (Web)"/>
    <w:basedOn w:val="a0"/>
    <w:link w:val="af"/>
    <w:uiPriority w:val="99"/>
    <w:rsid w:val="00D84CCB"/>
    <w:pPr>
      <w:spacing w:beforeAutospacing="1" w:after="0" w:afterAutospacing="1" w:line="240" w:lineRule="auto"/>
    </w:pPr>
    <w:rPr>
      <w:rFonts w:ascii="Times New Roman" w:hAnsi="Times New Roman"/>
      <w:color w:val="000000"/>
      <w:sz w:val="24"/>
      <w:szCs w:val="20"/>
    </w:rPr>
  </w:style>
  <w:style w:type="character" w:customStyle="1" w:styleId="af">
    <w:name w:val="Обычный (Интернет) Знак"/>
    <w:basedOn w:val="a1"/>
    <w:link w:val="ae"/>
    <w:rsid w:val="00D84CCB"/>
    <w:rPr>
      <w:rFonts w:ascii="Times New Roman" w:eastAsia="Times New Roman" w:hAnsi="Times New Roman" w:cs="Times New Roman"/>
      <w:color w:val="000000"/>
      <w:kern w:val="0"/>
      <w:sz w:val="24"/>
      <w:szCs w:val="20"/>
      <w:lang w:eastAsia="ru-RU"/>
      <w14:ligatures w14:val="none"/>
    </w:rPr>
  </w:style>
  <w:style w:type="character" w:customStyle="1" w:styleId="Heading1Char">
    <w:name w:val="Heading 1 Char"/>
    <w:uiPriority w:val="9"/>
    <w:rsid w:val="00C21EAE"/>
    <w:rPr>
      <w:rFonts w:ascii="Cambria" w:eastAsia="Times New Roman" w:hAnsi="Cambria" w:cs="Times New Roman"/>
      <w:b/>
      <w:bCs/>
      <w:kern w:val="32"/>
      <w:sz w:val="32"/>
      <w:szCs w:val="32"/>
    </w:rPr>
  </w:style>
  <w:style w:type="character" w:customStyle="1" w:styleId="Heading5Char">
    <w:name w:val="Heading 5 Char"/>
    <w:uiPriority w:val="9"/>
    <w:semiHidden/>
    <w:rsid w:val="00C21EAE"/>
    <w:rPr>
      <w:b/>
      <w:bCs/>
      <w:i/>
      <w:iCs/>
      <w:sz w:val="26"/>
      <w:szCs w:val="26"/>
    </w:rPr>
  </w:style>
  <w:style w:type="character" w:customStyle="1" w:styleId="Heading1Char6">
    <w:name w:val="Heading 1 Char6"/>
    <w:uiPriority w:val="99"/>
    <w:rsid w:val="00C21EAE"/>
    <w:rPr>
      <w:rFonts w:ascii="Cambria" w:hAnsi="Cambria" w:cs="Cambria"/>
      <w:b/>
      <w:bCs/>
      <w:sz w:val="32"/>
      <w:szCs w:val="32"/>
      <w:lang w:val="ru-RU"/>
    </w:rPr>
  </w:style>
  <w:style w:type="character" w:customStyle="1" w:styleId="Heading5Char6">
    <w:name w:val="Heading 5 Char6"/>
    <w:uiPriority w:val="99"/>
    <w:rsid w:val="00C21EAE"/>
    <w:rPr>
      <w:rFonts w:ascii="Arial" w:hAnsi="Arial" w:cs="Arial"/>
      <w:b/>
      <w:bCs/>
      <w:i/>
      <w:iCs/>
      <w:sz w:val="26"/>
      <w:szCs w:val="26"/>
      <w:lang w:val="ru-RU"/>
    </w:rPr>
  </w:style>
  <w:style w:type="character" w:customStyle="1" w:styleId="Heading1Char5">
    <w:name w:val="Heading 1 Char5"/>
    <w:uiPriority w:val="99"/>
    <w:rsid w:val="00C21EAE"/>
    <w:rPr>
      <w:rFonts w:ascii="Cambria" w:hAnsi="Cambria" w:cs="Cambria"/>
      <w:b/>
      <w:bCs/>
      <w:sz w:val="32"/>
      <w:szCs w:val="32"/>
      <w:lang w:val="ru-RU"/>
    </w:rPr>
  </w:style>
  <w:style w:type="character" w:customStyle="1" w:styleId="Heading5Char5">
    <w:name w:val="Heading 5 Char5"/>
    <w:uiPriority w:val="99"/>
    <w:rsid w:val="00C21EAE"/>
    <w:rPr>
      <w:rFonts w:ascii="Arial" w:hAnsi="Arial" w:cs="Arial"/>
      <w:b/>
      <w:bCs/>
      <w:i/>
      <w:iCs/>
      <w:sz w:val="26"/>
      <w:szCs w:val="26"/>
      <w:lang w:val="ru-RU"/>
    </w:rPr>
  </w:style>
  <w:style w:type="character" w:customStyle="1" w:styleId="Heading1Char4">
    <w:name w:val="Heading 1 Char4"/>
    <w:uiPriority w:val="99"/>
    <w:rsid w:val="00C21EAE"/>
    <w:rPr>
      <w:rFonts w:ascii="Cambria" w:hAnsi="Cambria" w:cs="Cambria"/>
      <w:b/>
      <w:bCs/>
      <w:sz w:val="32"/>
      <w:szCs w:val="32"/>
      <w:lang w:val="ru-RU"/>
    </w:rPr>
  </w:style>
  <w:style w:type="character" w:customStyle="1" w:styleId="Heading5Char4">
    <w:name w:val="Heading 5 Char4"/>
    <w:uiPriority w:val="99"/>
    <w:rsid w:val="00C21EAE"/>
    <w:rPr>
      <w:rFonts w:ascii="Arial" w:hAnsi="Arial" w:cs="Arial"/>
      <w:b/>
      <w:bCs/>
      <w:i/>
      <w:iCs/>
      <w:sz w:val="26"/>
      <w:szCs w:val="26"/>
      <w:lang w:val="ru-RU"/>
    </w:rPr>
  </w:style>
  <w:style w:type="character" w:customStyle="1" w:styleId="Heading1Char3">
    <w:name w:val="Heading 1 Char3"/>
    <w:uiPriority w:val="99"/>
    <w:rsid w:val="00C21EAE"/>
    <w:rPr>
      <w:rFonts w:ascii="Cambria" w:hAnsi="Cambria" w:cs="Cambria"/>
      <w:b/>
      <w:bCs/>
      <w:sz w:val="32"/>
      <w:szCs w:val="32"/>
      <w:lang w:val="ru-RU"/>
    </w:rPr>
  </w:style>
  <w:style w:type="character" w:customStyle="1" w:styleId="Heading5Char3">
    <w:name w:val="Heading 5 Char3"/>
    <w:uiPriority w:val="99"/>
    <w:rsid w:val="00C21EAE"/>
    <w:rPr>
      <w:rFonts w:ascii="Arial" w:hAnsi="Arial" w:cs="Arial"/>
      <w:b/>
      <w:bCs/>
      <w:i/>
      <w:iCs/>
      <w:sz w:val="26"/>
      <w:szCs w:val="26"/>
      <w:lang w:val="ru-RU"/>
    </w:rPr>
  </w:style>
  <w:style w:type="character" w:customStyle="1" w:styleId="Heading1Char2">
    <w:name w:val="Heading 1 Char2"/>
    <w:uiPriority w:val="99"/>
    <w:rsid w:val="00C21EAE"/>
    <w:rPr>
      <w:rFonts w:ascii="Cambria" w:hAnsi="Cambria" w:cs="Cambria"/>
      <w:b/>
      <w:bCs/>
      <w:sz w:val="32"/>
      <w:szCs w:val="32"/>
      <w:lang w:val="ru-RU"/>
    </w:rPr>
  </w:style>
  <w:style w:type="character" w:customStyle="1" w:styleId="Heading5Char2">
    <w:name w:val="Heading 5 Char2"/>
    <w:uiPriority w:val="99"/>
    <w:rsid w:val="00C21EAE"/>
    <w:rPr>
      <w:rFonts w:ascii="Arial" w:hAnsi="Arial" w:cs="Arial"/>
      <w:b/>
      <w:bCs/>
      <w:i/>
      <w:iCs/>
      <w:sz w:val="26"/>
      <w:szCs w:val="26"/>
      <w:lang w:val="ru-RU"/>
    </w:rPr>
  </w:style>
  <w:style w:type="character" w:customStyle="1" w:styleId="Heading1Char1">
    <w:name w:val="Heading 1 Char1"/>
    <w:uiPriority w:val="99"/>
    <w:rsid w:val="00C21EAE"/>
    <w:rPr>
      <w:rFonts w:ascii="Cambria" w:hAnsi="Cambria" w:cs="Cambria"/>
      <w:b/>
      <w:bCs/>
      <w:sz w:val="32"/>
      <w:szCs w:val="32"/>
      <w:lang w:val="ru-RU"/>
    </w:rPr>
  </w:style>
  <w:style w:type="character" w:customStyle="1" w:styleId="Heading5Char1">
    <w:name w:val="Heading 5 Char1"/>
    <w:uiPriority w:val="99"/>
    <w:rsid w:val="00C21EAE"/>
    <w:rPr>
      <w:rFonts w:ascii="Arial" w:hAnsi="Arial" w:cs="Arial"/>
      <w:b/>
      <w:bCs/>
      <w:i/>
      <w:iCs/>
      <w:sz w:val="26"/>
      <w:szCs w:val="26"/>
      <w:lang w:val="ru-RU"/>
    </w:rPr>
  </w:style>
  <w:style w:type="paragraph" w:styleId="af0">
    <w:name w:val="Balloon Text"/>
    <w:basedOn w:val="a0"/>
    <w:link w:val="af1"/>
    <w:qFormat/>
    <w:rsid w:val="00C21EAE"/>
    <w:pPr>
      <w:autoSpaceDE w:val="0"/>
      <w:autoSpaceDN w:val="0"/>
      <w:adjustRightInd w:val="0"/>
      <w:spacing w:after="0" w:line="240" w:lineRule="auto"/>
    </w:pPr>
    <w:rPr>
      <w:rFonts w:ascii="Tahoma" w:hAnsi="Tahoma" w:cs="Tahoma"/>
      <w:sz w:val="16"/>
      <w:szCs w:val="16"/>
    </w:rPr>
  </w:style>
  <w:style w:type="character" w:customStyle="1" w:styleId="af1">
    <w:name w:val="Текст выноски Знак"/>
    <w:basedOn w:val="a1"/>
    <w:link w:val="af0"/>
    <w:uiPriority w:val="99"/>
    <w:qFormat/>
    <w:rsid w:val="00C21EAE"/>
    <w:rPr>
      <w:rFonts w:ascii="Tahoma" w:eastAsia="Times New Roman" w:hAnsi="Tahoma" w:cs="Tahoma"/>
      <w:kern w:val="0"/>
      <w:sz w:val="16"/>
      <w:szCs w:val="16"/>
      <w:lang w:eastAsia="ru-RU"/>
      <w14:ligatures w14:val="none"/>
    </w:rPr>
  </w:style>
  <w:style w:type="character" w:customStyle="1" w:styleId="BalloonTextChar">
    <w:name w:val="Balloon Text Char"/>
    <w:uiPriority w:val="99"/>
    <w:semiHidden/>
    <w:rsid w:val="00C21EAE"/>
    <w:rPr>
      <w:rFonts w:ascii="Times New Roman" w:hAnsi="Times New Roman" w:cs="Times New Roman"/>
      <w:sz w:val="0"/>
      <w:szCs w:val="0"/>
    </w:rPr>
  </w:style>
  <w:style w:type="character" w:customStyle="1" w:styleId="BalloonTextChar5">
    <w:name w:val="Balloon Text Char5"/>
    <w:uiPriority w:val="99"/>
    <w:rsid w:val="00C21EAE"/>
    <w:rPr>
      <w:rFonts w:ascii="Arial" w:hAnsi="Arial" w:cs="Arial"/>
      <w:sz w:val="2"/>
      <w:szCs w:val="2"/>
      <w:lang w:val="ru-RU"/>
    </w:rPr>
  </w:style>
  <w:style w:type="character" w:customStyle="1" w:styleId="BalloonTextChar4">
    <w:name w:val="Balloon Text Char4"/>
    <w:uiPriority w:val="99"/>
    <w:rsid w:val="00C21EAE"/>
    <w:rPr>
      <w:rFonts w:ascii="Arial" w:hAnsi="Arial" w:cs="Arial"/>
      <w:sz w:val="2"/>
      <w:szCs w:val="2"/>
      <w:lang w:val="ru-RU"/>
    </w:rPr>
  </w:style>
  <w:style w:type="character" w:customStyle="1" w:styleId="BalloonTextChar3">
    <w:name w:val="Balloon Text Char3"/>
    <w:uiPriority w:val="99"/>
    <w:rsid w:val="00C21EAE"/>
    <w:rPr>
      <w:rFonts w:ascii="Arial" w:hAnsi="Arial" w:cs="Arial"/>
      <w:sz w:val="2"/>
      <w:szCs w:val="2"/>
      <w:lang w:val="ru-RU"/>
    </w:rPr>
  </w:style>
  <w:style w:type="character" w:customStyle="1" w:styleId="BalloonTextChar2">
    <w:name w:val="Balloon Text Char2"/>
    <w:uiPriority w:val="99"/>
    <w:rsid w:val="00C21EAE"/>
    <w:rPr>
      <w:rFonts w:ascii="Arial" w:hAnsi="Arial" w:cs="Arial"/>
      <w:sz w:val="2"/>
      <w:szCs w:val="2"/>
      <w:lang w:val="ru-RU"/>
    </w:rPr>
  </w:style>
  <w:style w:type="character" w:customStyle="1" w:styleId="BalloonTextChar1">
    <w:name w:val="Balloon Text Char1"/>
    <w:uiPriority w:val="99"/>
    <w:rsid w:val="00C21EAE"/>
    <w:rPr>
      <w:rFonts w:ascii="Arial" w:hAnsi="Arial" w:cs="Arial"/>
      <w:sz w:val="2"/>
      <w:szCs w:val="2"/>
      <w:lang w:val="ru-RU"/>
    </w:rPr>
  </w:style>
  <w:style w:type="paragraph" w:customStyle="1" w:styleId="af2">
    <w:name w:val="Знак"/>
    <w:basedOn w:val="a0"/>
    <w:qFormat/>
    <w:rsid w:val="00C21EAE"/>
    <w:pPr>
      <w:autoSpaceDE w:val="0"/>
      <w:autoSpaceDN w:val="0"/>
      <w:adjustRightInd w:val="0"/>
      <w:spacing w:after="160" w:line="240" w:lineRule="exact"/>
    </w:pPr>
    <w:rPr>
      <w:rFonts w:ascii="Verdana" w:hAnsi="Verdana" w:cs="Verdana"/>
      <w:sz w:val="24"/>
      <w:szCs w:val="24"/>
    </w:rPr>
  </w:style>
  <w:style w:type="paragraph" w:styleId="af3">
    <w:name w:val="No Spacing"/>
    <w:aliases w:val="стандарт,БОРИСОВ"/>
    <w:link w:val="af4"/>
    <w:qFormat/>
    <w:rsid w:val="00C21EAE"/>
    <w:pPr>
      <w:autoSpaceDE w:val="0"/>
      <w:autoSpaceDN w:val="0"/>
      <w:adjustRightInd w:val="0"/>
      <w:spacing w:after="0" w:line="240" w:lineRule="auto"/>
    </w:pPr>
    <w:rPr>
      <w:rFonts w:ascii="Calibri" w:eastAsia="Times New Roman" w:hAnsi="Calibri" w:cs="Calibri"/>
      <w:kern w:val="0"/>
      <w:lang w:eastAsia="ru-RU"/>
      <w14:ligatures w14:val="none"/>
    </w:rPr>
  </w:style>
  <w:style w:type="character" w:customStyle="1" w:styleId="af4">
    <w:name w:val="Без интервала Знак"/>
    <w:aliases w:val="стандарт Знак,БОРИСОВ Знак"/>
    <w:link w:val="af3"/>
    <w:rsid w:val="00C21EAE"/>
    <w:rPr>
      <w:rFonts w:ascii="Calibri" w:eastAsia="Times New Roman" w:hAnsi="Calibri" w:cs="Calibri"/>
      <w:kern w:val="0"/>
      <w:lang w:eastAsia="ru-RU"/>
      <w14:ligatures w14:val="none"/>
    </w:rPr>
  </w:style>
  <w:style w:type="character" w:customStyle="1" w:styleId="TitleChar">
    <w:name w:val="Title Char"/>
    <w:uiPriority w:val="10"/>
    <w:rsid w:val="00C21EAE"/>
    <w:rPr>
      <w:rFonts w:ascii="Cambria" w:eastAsia="Times New Roman" w:hAnsi="Cambria" w:cs="Times New Roman"/>
      <w:b/>
      <w:bCs/>
      <w:kern w:val="28"/>
      <w:sz w:val="32"/>
      <w:szCs w:val="32"/>
    </w:rPr>
  </w:style>
  <w:style w:type="character" w:customStyle="1" w:styleId="TitleChar6">
    <w:name w:val="Title Char6"/>
    <w:uiPriority w:val="99"/>
    <w:rsid w:val="00C21EAE"/>
    <w:rPr>
      <w:rFonts w:ascii="Cambria" w:hAnsi="Cambria" w:cs="Cambria"/>
      <w:b/>
      <w:bCs/>
      <w:sz w:val="32"/>
      <w:szCs w:val="32"/>
      <w:lang w:val="ru-RU"/>
    </w:rPr>
  </w:style>
  <w:style w:type="character" w:customStyle="1" w:styleId="TitleChar5">
    <w:name w:val="Title Char5"/>
    <w:uiPriority w:val="99"/>
    <w:rsid w:val="00C21EAE"/>
    <w:rPr>
      <w:rFonts w:ascii="Cambria" w:hAnsi="Cambria" w:cs="Cambria"/>
      <w:b/>
      <w:bCs/>
      <w:sz w:val="32"/>
      <w:szCs w:val="32"/>
      <w:lang w:val="ru-RU"/>
    </w:rPr>
  </w:style>
  <w:style w:type="character" w:customStyle="1" w:styleId="TitleChar4">
    <w:name w:val="Title Char4"/>
    <w:uiPriority w:val="99"/>
    <w:rsid w:val="00C21EAE"/>
    <w:rPr>
      <w:rFonts w:ascii="Cambria" w:hAnsi="Cambria" w:cs="Cambria"/>
      <w:b/>
      <w:bCs/>
      <w:sz w:val="32"/>
      <w:szCs w:val="32"/>
      <w:lang w:val="ru-RU"/>
    </w:rPr>
  </w:style>
  <w:style w:type="character" w:customStyle="1" w:styleId="TitleChar3">
    <w:name w:val="Title Char3"/>
    <w:uiPriority w:val="99"/>
    <w:rsid w:val="00C21EAE"/>
    <w:rPr>
      <w:rFonts w:ascii="Cambria" w:hAnsi="Cambria" w:cs="Cambria"/>
      <w:b/>
      <w:bCs/>
      <w:sz w:val="32"/>
      <w:szCs w:val="32"/>
      <w:lang w:val="ru-RU"/>
    </w:rPr>
  </w:style>
  <w:style w:type="character" w:customStyle="1" w:styleId="TitleChar2">
    <w:name w:val="Title Char2"/>
    <w:uiPriority w:val="99"/>
    <w:rsid w:val="00C21EAE"/>
    <w:rPr>
      <w:rFonts w:ascii="Cambria" w:hAnsi="Cambria" w:cs="Cambria"/>
      <w:b/>
      <w:bCs/>
      <w:sz w:val="32"/>
      <w:szCs w:val="32"/>
      <w:lang w:val="ru-RU"/>
    </w:rPr>
  </w:style>
  <w:style w:type="character" w:customStyle="1" w:styleId="TitleChar1">
    <w:name w:val="Title Char1"/>
    <w:uiPriority w:val="99"/>
    <w:rsid w:val="00C21EAE"/>
    <w:rPr>
      <w:rFonts w:ascii="Cambria" w:hAnsi="Cambria" w:cs="Cambria"/>
      <w:b/>
      <w:bCs/>
      <w:sz w:val="32"/>
      <w:szCs w:val="32"/>
      <w:lang w:val="ru-RU"/>
    </w:rPr>
  </w:style>
  <w:style w:type="paragraph" w:customStyle="1" w:styleId="af5">
    <w:name w:val="Знак Знак Знак Знак"/>
    <w:basedOn w:val="a0"/>
    <w:qFormat/>
    <w:rsid w:val="00C21EAE"/>
    <w:pPr>
      <w:autoSpaceDE w:val="0"/>
      <w:autoSpaceDN w:val="0"/>
      <w:adjustRightInd w:val="0"/>
      <w:spacing w:after="160" w:line="240" w:lineRule="exact"/>
    </w:pPr>
    <w:rPr>
      <w:rFonts w:ascii="Verdana" w:hAnsi="Verdana" w:cs="Verdana"/>
      <w:sz w:val="24"/>
      <w:szCs w:val="24"/>
    </w:rPr>
  </w:style>
  <w:style w:type="paragraph" w:customStyle="1" w:styleId="31">
    <w:name w:val="Знак3"/>
    <w:basedOn w:val="a0"/>
    <w:rsid w:val="00C21EAE"/>
    <w:pPr>
      <w:autoSpaceDE w:val="0"/>
      <w:autoSpaceDN w:val="0"/>
      <w:adjustRightInd w:val="0"/>
      <w:spacing w:after="160" w:line="240" w:lineRule="exact"/>
    </w:pPr>
    <w:rPr>
      <w:rFonts w:ascii="Verdana" w:hAnsi="Verdana" w:cs="Verdana"/>
      <w:sz w:val="24"/>
      <w:szCs w:val="24"/>
    </w:rPr>
  </w:style>
  <w:style w:type="paragraph" w:styleId="af6">
    <w:name w:val="Body Text Indent"/>
    <w:basedOn w:val="a0"/>
    <w:link w:val="af7"/>
    <w:qFormat/>
    <w:rsid w:val="00C21EAE"/>
    <w:pPr>
      <w:autoSpaceDE w:val="0"/>
      <w:autoSpaceDN w:val="0"/>
      <w:adjustRightInd w:val="0"/>
      <w:spacing w:after="120" w:line="240" w:lineRule="auto"/>
      <w:ind w:left="283"/>
    </w:pPr>
    <w:rPr>
      <w:rFonts w:ascii="Times New Roman" w:hAnsi="Times New Roman"/>
      <w:sz w:val="24"/>
      <w:szCs w:val="24"/>
    </w:rPr>
  </w:style>
  <w:style w:type="character" w:customStyle="1" w:styleId="af7">
    <w:name w:val="Основной текст с отступом Знак"/>
    <w:basedOn w:val="a1"/>
    <w:link w:val="af6"/>
    <w:rsid w:val="00C21EAE"/>
    <w:rPr>
      <w:rFonts w:ascii="Times New Roman" w:eastAsia="Times New Roman" w:hAnsi="Times New Roman" w:cs="Times New Roman"/>
      <w:kern w:val="0"/>
      <w:sz w:val="24"/>
      <w:szCs w:val="24"/>
      <w:lang w:eastAsia="ru-RU"/>
      <w14:ligatures w14:val="none"/>
    </w:rPr>
  </w:style>
  <w:style w:type="character" w:customStyle="1" w:styleId="BodyTextIndentChar">
    <w:name w:val="Body Text Indent Char"/>
    <w:uiPriority w:val="99"/>
    <w:semiHidden/>
    <w:rsid w:val="00C21EAE"/>
    <w:rPr>
      <w:rFonts w:ascii="Times New Roman" w:hAnsi="Times New Roman" w:cs="Times New Roman"/>
      <w:sz w:val="24"/>
      <w:szCs w:val="24"/>
    </w:rPr>
  </w:style>
  <w:style w:type="character" w:customStyle="1" w:styleId="BodyTextIndentChar6">
    <w:name w:val="Body Text Indent Char6"/>
    <w:uiPriority w:val="99"/>
    <w:rsid w:val="00C21EAE"/>
    <w:rPr>
      <w:rFonts w:ascii="Arial" w:hAnsi="Arial" w:cs="Arial"/>
      <w:lang w:val="ru-RU"/>
    </w:rPr>
  </w:style>
  <w:style w:type="character" w:customStyle="1" w:styleId="BodyTextIndentChar5">
    <w:name w:val="Body Text Indent Char5"/>
    <w:uiPriority w:val="99"/>
    <w:rsid w:val="00C21EAE"/>
    <w:rPr>
      <w:rFonts w:ascii="Arial" w:hAnsi="Arial" w:cs="Arial"/>
      <w:lang w:val="ru-RU"/>
    </w:rPr>
  </w:style>
  <w:style w:type="character" w:customStyle="1" w:styleId="BodyTextIndentChar4">
    <w:name w:val="Body Text Indent Char4"/>
    <w:uiPriority w:val="99"/>
    <w:rsid w:val="00C21EAE"/>
    <w:rPr>
      <w:rFonts w:ascii="Arial" w:hAnsi="Arial" w:cs="Arial"/>
      <w:lang w:val="ru-RU"/>
    </w:rPr>
  </w:style>
  <w:style w:type="character" w:customStyle="1" w:styleId="BodyTextIndentChar3">
    <w:name w:val="Body Text Indent Char3"/>
    <w:uiPriority w:val="99"/>
    <w:rsid w:val="00C21EAE"/>
    <w:rPr>
      <w:rFonts w:ascii="Arial" w:hAnsi="Arial" w:cs="Arial"/>
      <w:lang w:val="ru-RU"/>
    </w:rPr>
  </w:style>
  <w:style w:type="character" w:customStyle="1" w:styleId="BodyTextIndentChar2">
    <w:name w:val="Body Text Indent Char2"/>
    <w:uiPriority w:val="99"/>
    <w:rsid w:val="00C21EAE"/>
    <w:rPr>
      <w:rFonts w:ascii="Arial" w:hAnsi="Arial" w:cs="Arial"/>
      <w:lang w:val="ru-RU"/>
    </w:rPr>
  </w:style>
  <w:style w:type="character" w:customStyle="1" w:styleId="BodyTextIndentChar1">
    <w:name w:val="Body Text Indent Char1"/>
    <w:uiPriority w:val="99"/>
    <w:rsid w:val="00C21EAE"/>
    <w:rPr>
      <w:rFonts w:ascii="Arial" w:hAnsi="Arial" w:cs="Arial"/>
      <w:lang w:val="ru-RU"/>
    </w:rPr>
  </w:style>
  <w:style w:type="paragraph" w:customStyle="1" w:styleId="23">
    <w:name w:val="Знак2"/>
    <w:basedOn w:val="a0"/>
    <w:rsid w:val="00C21EAE"/>
    <w:pPr>
      <w:autoSpaceDE w:val="0"/>
      <w:autoSpaceDN w:val="0"/>
      <w:adjustRightInd w:val="0"/>
      <w:spacing w:after="160" w:line="240" w:lineRule="exact"/>
    </w:pPr>
    <w:rPr>
      <w:rFonts w:ascii="Verdana" w:hAnsi="Verdana" w:cs="Verdana"/>
      <w:sz w:val="24"/>
      <w:szCs w:val="24"/>
    </w:rPr>
  </w:style>
  <w:style w:type="paragraph" w:customStyle="1" w:styleId="11">
    <w:name w:val="Знак Знак Знак Знак Знак Знак Знак Знак Знак Знак Знак Знак Знак1 Знак Знак Знак Знак Знак Знак Знак Знак Знак Знак Знак Знак"/>
    <w:basedOn w:val="a0"/>
    <w:rsid w:val="00C21EAE"/>
    <w:pPr>
      <w:autoSpaceDE w:val="0"/>
      <w:autoSpaceDN w:val="0"/>
      <w:adjustRightInd w:val="0"/>
      <w:spacing w:after="160" w:line="240" w:lineRule="exact"/>
    </w:pPr>
    <w:rPr>
      <w:rFonts w:ascii="Tahoma" w:hAnsi="Tahoma" w:cs="Tahoma"/>
      <w:sz w:val="24"/>
      <w:szCs w:val="24"/>
    </w:rPr>
  </w:style>
  <w:style w:type="paragraph" w:styleId="af8">
    <w:name w:val="header"/>
    <w:basedOn w:val="a0"/>
    <w:link w:val="af9"/>
    <w:uiPriority w:val="99"/>
    <w:qFormat/>
    <w:rsid w:val="00C21EAE"/>
    <w:pPr>
      <w:tabs>
        <w:tab w:val="center" w:pos="4677"/>
        <w:tab w:val="right" w:pos="9355"/>
      </w:tabs>
      <w:autoSpaceDE w:val="0"/>
      <w:autoSpaceDN w:val="0"/>
      <w:adjustRightInd w:val="0"/>
      <w:spacing w:after="0" w:line="240" w:lineRule="auto"/>
    </w:pPr>
    <w:rPr>
      <w:rFonts w:ascii="Times New Roman" w:hAnsi="Times New Roman"/>
      <w:sz w:val="24"/>
      <w:szCs w:val="24"/>
    </w:rPr>
  </w:style>
  <w:style w:type="character" w:customStyle="1" w:styleId="af9">
    <w:name w:val="Верхний колонтитул Знак"/>
    <w:basedOn w:val="a1"/>
    <w:link w:val="af8"/>
    <w:uiPriority w:val="99"/>
    <w:qFormat/>
    <w:rsid w:val="00C21EAE"/>
    <w:rPr>
      <w:rFonts w:ascii="Times New Roman" w:eastAsia="Times New Roman" w:hAnsi="Times New Roman" w:cs="Times New Roman"/>
      <w:kern w:val="0"/>
      <w:sz w:val="24"/>
      <w:szCs w:val="24"/>
      <w:lang w:eastAsia="ru-RU"/>
      <w14:ligatures w14:val="none"/>
    </w:rPr>
  </w:style>
  <w:style w:type="character" w:customStyle="1" w:styleId="HeaderChar">
    <w:name w:val="Header Char"/>
    <w:uiPriority w:val="99"/>
    <w:semiHidden/>
    <w:rsid w:val="00C21EAE"/>
    <w:rPr>
      <w:rFonts w:ascii="Times New Roman" w:hAnsi="Times New Roman" w:cs="Times New Roman"/>
      <w:sz w:val="24"/>
      <w:szCs w:val="24"/>
    </w:rPr>
  </w:style>
  <w:style w:type="character" w:customStyle="1" w:styleId="HeaderChar6">
    <w:name w:val="Header Char6"/>
    <w:uiPriority w:val="99"/>
    <w:rsid w:val="00C21EAE"/>
    <w:rPr>
      <w:rFonts w:ascii="Arial" w:hAnsi="Arial" w:cs="Arial"/>
      <w:lang w:val="ru-RU"/>
    </w:rPr>
  </w:style>
  <w:style w:type="character" w:customStyle="1" w:styleId="HeaderChar5">
    <w:name w:val="Header Char5"/>
    <w:uiPriority w:val="99"/>
    <w:rsid w:val="00C21EAE"/>
    <w:rPr>
      <w:rFonts w:ascii="Arial" w:hAnsi="Arial" w:cs="Arial"/>
      <w:lang w:val="ru-RU"/>
    </w:rPr>
  </w:style>
  <w:style w:type="character" w:customStyle="1" w:styleId="HeaderChar4">
    <w:name w:val="Header Char4"/>
    <w:uiPriority w:val="99"/>
    <w:rsid w:val="00C21EAE"/>
    <w:rPr>
      <w:rFonts w:ascii="Arial" w:hAnsi="Arial" w:cs="Arial"/>
      <w:lang w:val="ru-RU"/>
    </w:rPr>
  </w:style>
  <w:style w:type="character" w:customStyle="1" w:styleId="HeaderChar3">
    <w:name w:val="Header Char3"/>
    <w:uiPriority w:val="99"/>
    <w:rsid w:val="00C21EAE"/>
    <w:rPr>
      <w:rFonts w:ascii="Arial" w:hAnsi="Arial" w:cs="Arial"/>
      <w:lang w:val="ru-RU"/>
    </w:rPr>
  </w:style>
  <w:style w:type="character" w:customStyle="1" w:styleId="HeaderChar2">
    <w:name w:val="Header Char2"/>
    <w:uiPriority w:val="99"/>
    <w:rsid w:val="00C21EAE"/>
    <w:rPr>
      <w:rFonts w:ascii="Arial" w:hAnsi="Arial" w:cs="Arial"/>
      <w:lang w:val="ru-RU"/>
    </w:rPr>
  </w:style>
  <w:style w:type="character" w:customStyle="1" w:styleId="HeaderChar1">
    <w:name w:val="Header Char1"/>
    <w:uiPriority w:val="99"/>
    <w:rsid w:val="00C21EAE"/>
    <w:rPr>
      <w:rFonts w:ascii="Arial" w:hAnsi="Arial" w:cs="Arial"/>
      <w:lang w:val="ru-RU"/>
    </w:rPr>
  </w:style>
  <w:style w:type="paragraph" w:styleId="afa">
    <w:name w:val="footer"/>
    <w:basedOn w:val="a0"/>
    <w:link w:val="afb"/>
    <w:uiPriority w:val="99"/>
    <w:qFormat/>
    <w:rsid w:val="00C21EAE"/>
    <w:pPr>
      <w:tabs>
        <w:tab w:val="center" w:pos="4677"/>
        <w:tab w:val="right" w:pos="9355"/>
      </w:tabs>
      <w:autoSpaceDE w:val="0"/>
      <w:autoSpaceDN w:val="0"/>
      <w:adjustRightInd w:val="0"/>
      <w:spacing w:after="0" w:line="240" w:lineRule="auto"/>
    </w:pPr>
    <w:rPr>
      <w:rFonts w:ascii="Times New Roman" w:hAnsi="Times New Roman"/>
      <w:sz w:val="24"/>
      <w:szCs w:val="24"/>
    </w:rPr>
  </w:style>
  <w:style w:type="character" w:customStyle="1" w:styleId="afb">
    <w:name w:val="Нижний колонтитул Знак"/>
    <w:basedOn w:val="a1"/>
    <w:link w:val="afa"/>
    <w:uiPriority w:val="99"/>
    <w:qFormat/>
    <w:rsid w:val="00C21EAE"/>
    <w:rPr>
      <w:rFonts w:ascii="Times New Roman" w:eastAsia="Times New Roman" w:hAnsi="Times New Roman" w:cs="Times New Roman"/>
      <w:kern w:val="0"/>
      <w:sz w:val="24"/>
      <w:szCs w:val="24"/>
      <w:lang w:eastAsia="ru-RU"/>
      <w14:ligatures w14:val="none"/>
    </w:rPr>
  </w:style>
  <w:style w:type="character" w:customStyle="1" w:styleId="FooterChar">
    <w:name w:val="Footer Char"/>
    <w:uiPriority w:val="99"/>
    <w:semiHidden/>
    <w:rsid w:val="00C21EAE"/>
    <w:rPr>
      <w:rFonts w:ascii="Times New Roman" w:hAnsi="Times New Roman" w:cs="Times New Roman"/>
      <w:sz w:val="24"/>
      <w:szCs w:val="24"/>
    </w:rPr>
  </w:style>
  <w:style w:type="character" w:customStyle="1" w:styleId="FooterChar6">
    <w:name w:val="Footer Char6"/>
    <w:uiPriority w:val="99"/>
    <w:rsid w:val="00C21EAE"/>
    <w:rPr>
      <w:rFonts w:ascii="Arial" w:hAnsi="Arial" w:cs="Arial"/>
      <w:lang w:val="ru-RU"/>
    </w:rPr>
  </w:style>
  <w:style w:type="character" w:customStyle="1" w:styleId="FooterChar5">
    <w:name w:val="Footer Char5"/>
    <w:uiPriority w:val="99"/>
    <w:rsid w:val="00C21EAE"/>
    <w:rPr>
      <w:rFonts w:ascii="Arial" w:hAnsi="Arial" w:cs="Arial"/>
      <w:lang w:val="ru-RU"/>
    </w:rPr>
  </w:style>
  <w:style w:type="character" w:customStyle="1" w:styleId="FooterChar4">
    <w:name w:val="Footer Char4"/>
    <w:uiPriority w:val="99"/>
    <w:rsid w:val="00C21EAE"/>
    <w:rPr>
      <w:rFonts w:ascii="Arial" w:hAnsi="Arial" w:cs="Arial"/>
      <w:lang w:val="ru-RU"/>
    </w:rPr>
  </w:style>
  <w:style w:type="character" w:customStyle="1" w:styleId="FooterChar3">
    <w:name w:val="Footer Char3"/>
    <w:uiPriority w:val="99"/>
    <w:rsid w:val="00C21EAE"/>
    <w:rPr>
      <w:rFonts w:ascii="Arial" w:hAnsi="Arial" w:cs="Arial"/>
      <w:lang w:val="ru-RU"/>
    </w:rPr>
  </w:style>
  <w:style w:type="character" w:customStyle="1" w:styleId="FooterChar2">
    <w:name w:val="Footer Char2"/>
    <w:uiPriority w:val="99"/>
    <w:rsid w:val="00C21EAE"/>
    <w:rPr>
      <w:rFonts w:ascii="Arial" w:hAnsi="Arial" w:cs="Arial"/>
      <w:lang w:val="ru-RU"/>
    </w:rPr>
  </w:style>
  <w:style w:type="character" w:customStyle="1" w:styleId="FooterChar1">
    <w:name w:val="Footer Char1"/>
    <w:uiPriority w:val="99"/>
    <w:rsid w:val="00C21EAE"/>
    <w:rPr>
      <w:rFonts w:ascii="Arial" w:hAnsi="Arial" w:cs="Arial"/>
      <w:lang w:val="ru-RU"/>
    </w:rPr>
  </w:style>
  <w:style w:type="paragraph" w:styleId="32">
    <w:name w:val="Body Text 3"/>
    <w:basedOn w:val="a0"/>
    <w:link w:val="33"/>
    <w:rsid w:val="00C21EAE"/>
    <w:pPr>
      <w:autoSpaceDE w:val="0"/>
      <w:autoSpaceDN w:val="0"/>
      <w:adjustRightInd w:val="0"/>
      <w:spacing w:after="120" w:line="240" w:lineRule="auto"/>
    </w:pPr>
    <w:rPr>
      <w:rFonts w:ascii="Times New Roman" w:hAnsi="Times New Roman"/>
      <w:sz w:val="16"/>
      <w:szCs w:val="16"/>
    </w:rPr>
  </w:style>
  <w:style w:type="character" w:customStyle="1" w:styleId="33">
    <w:name w:val="Основной текст 3 Знак"/>
    <w:basedOn w:val="a1"/>
    <w:link w:val="32"/>
    <w:rsid w:val="00C21EAE"/>
    <w:rPr>
      <w:rFonts w:ascii="Times New Roman" w:eastAsia="Times New Roman" w:hAnsi="Times New Roman" w:cs="Times New Roman"/>
      <w:kern w:val="0"/>
      <w:sz w:val="16"/>
      <w:szCs w:val="16"/>
      <w:lang w:eastAsia="ru-RU"/>
      <w14:ligatures w14:val="none"/>
    </w:rPr>
  </w:style>
  <w:style w:type="character" w:customStyle="1" w:styleId="BodyText3Char">
    <w:name w:val="Body Text 3 Char"/>
    <w:uiPriority w:val="99"/>
    <w:semiHidden/>
    <w:rsid w:val="00C21EAE"/>
    <w:rPr>
      <w:rFonts w:ascii="Times New Roman" w:hAnsi="Times New Roman" w:cs="Times New Roman"/>
      <w:sz w:val="16"/>
      <w:szCs w:val="16"/>
    </w:rPr>
  </w:style>
  <w:style w:type="character" w:customStyle="1" w:styleId="BodyText3Char6">
    <w:name w:val="Body Text 3 Char6"/>
    <w:uiPriority w:val="99"/>
    <w:rsid w:val="00C21EAE"/>
    <w:rPr>
      <w:rFonts w:ascii="Arial" w:hAnsi="Arial" w:cs="Arial"/>
      <w:sz w:val="16"/>
      <w:szCs w:val="16"/>
      <w:lang w:val="ru-RU"/>
    </w:rPr>
  </w:style>
  <w:style w:type="character" w:customStyle="1" w:styleId="BodyText3Char5">
    <w:name w:val="Body Text 3 Char5"/>
    <w:uiPriority w:val="99"/>
    <w:rsid w:val="00C21EAE"/>
    <w:rPr>
      <w:rFonts w:ascii="Arial" w:hAnsi="Arial" w:cs="Arial"/>
      <w:sz w:val="16"/>
      <w:szCs w:val="16"/>
      <w:lang w:val="ru-RU"/>
    </w:rPr>
  </w:style>
  <w:style w:type="character" w:customStyle="1" w:styleId="BodyText3Char4">
    <w:name w:val="Body Text 3 Char4"/>
    <w:uiPriority w:val="99"/>
    <w:rsid w:val="00C21EAE"/>
    <w:rPr>
      <w:rFonts w:ascii="Arial" w:hAnsi="Arial" w:cs="Arial"/>
      <w:sz w:val="16"/>
      <w:szCs w:val="16"/>
      <w:lang w:val="ru-RU"/>
    </w:rPr>
  </w:style>
  <w:style w:type="character" w:customStyle="1" w:styleId="BodyText3Char3">
    <w:name w:val="Body Text 3 Char3"/>
    <w:uiPriority w:val="99"/>
    <w:rsid w:val="00C21EAE"/>
    <w:rPr>
      <w:rFonts w:ascii="Arial" w:hAnsi="Arial" w:cs="Arial"/>
      <w:sz w:val="16"/>
      <w:szCs w:val="16"/>
      <w:lang w:val="ru-RU"/>
    </w:rPr>
  </w:style>
  <w:style w:type="character" w:customStyle="1" w:styleId="BodyText3Char2">
    <w:name w:val="Body Text 3 Char2"/>
    <w:uiPriority w:val="99"/>
    <w:rsid w:val="00C21EAE"/>
    <w:rPr>
      <w:rFonts w:ascii="Arial" w:hAnsi="Arial" w:cs="Arial"/>
      <w:sz w:val="16"/>
      <w:szCs w:val="16"/>
      <w:lang w:val="ru-RU"/>
    </w:rPr>
  </w:style>
  <w:style w:type="character" w:customStyle="1" w:styleId="BodyText3Char1">
    <w:name w:val="Body Text 3 Char1"/>
    <w:uiPriority w:val="99"/>
    <w:rsid w:val="00C21EAE"/>
    <w:rPr>
      <w:rFonts w:ascii="Arial" w:hAnsi="Arial" w:cs="Arial"/>
      <w:sz w:val="16"/>
      <w:szCs w:val="16"/>
      <w:lang w:val="ru-RU"/>
    </w:rPr>
  </w:style>
  <w:style w:type="paragraph" w:customStyle="1" w:styleId="afc">
    <w:name w:val="Прижатый влево"/>
    <w:basedOn w:val="a0"/>
    <w:next w:val="a0"/>
    <w:uiPriority w:val="99"/>
    <w:qFormat/>
    <w:rsid w:val="00C21EAE"/>
    <w:pPr>
      <w:widowControl w:val="0"/>
      <w:autoSpaceDE w:val="0"/>
      <w:autoSpaceDN w:val="0"/>
      <w:adjustRightInd w:val="0"/>
      <w:spacing w:after="0" w:line="240" w:lineRule="auto"/>
    </w:pPr>
    <w:rPr>
      <w:rFonts w:ascii="Arial" w:hAnsi="Arial" w:cs="Arial"/>
      <w:sz w:val="24"/>
      <w:szCs w:val="24"/>
    </w:rPr>
  </w:style>
  <w:style w:type="character" w:styleId="afd">
    <w:name w:val="Strong"/>
    <w:qFormat/>
    <w:rsid w:val="00C21EAE"/>
    <w:rPr>
      <w:rFonts w:ascii="Arial" w:hAnsi="Arial" w:cs="Arial"/>
      <w:b/>
      <w:bCs/>
      <w:lang w:val="ru-RU"/>
    </w:rPr>
  </w:style>
  <w:style w:type="paragraph" w:customStyle="1" w:styleId="ConsPlusTitle">
    <w:name w:val="ConsPlusTitle"/>
    <w:rsid w:val="00C21EAE"/>
    <w:pPr>
      <w:widowControl w:val="0"/>
      <w:autoSpaceDE w:val="0"/>
      <w:autoSpaceDN w:val="0"/>
      <w:adjustRightInd w:val="0"/>
      <w:spacing w:after="0" w:line="240" w:lineRule="auto"/>
    </w:pPr>
    <w:rPr>
      <w:rFonts w:ascii="Arial" w:eastAsia="Times New Roman" w:hAnsi="Arial" w:cs="Arial"/>
      <w:b/>
      <w:bCs/>
      <w:kern w:val="0"/>
      <w:sz w:val="20"/>
      <w:szCs w:val="20"/>
      <w:lang w:eastAsia="ru-RU"/>
      <w14:ligatures w14:val="none"/>
    </w:rPr>
  </w:style>
  <w:style w:type="paragraph" w:customStyle="1" w:styleId="ConsPlusNonformat">
    <w:name w:val="ConsPlusNonformat"/>
    <w:link w:val="ConsPlusNonformatText"/>
    <w:qFormat/>
    <w:rsid w:val="00C21EAE"/>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character" w:customStyle="1" w:styleId="ConsPlusNonformatText">
    <w:name w:val="ConsPlusNonformat Text"/>
    <w:link w:val="ConsPlusNonformat"/>
    <w:rsid w:val="00C21EAE"/>
    <w:rPr>
      <w:rFonts w:ascii="Courier New" w:eastAsia="Times New Roman" w:hAnsi="Courier New" w:cs="Courier New"/>
      <w:kern w:val="0"/>
      <w:sz w:val="20"/>
      <w:szCs w:val="20"/>
      <w:lang w:eastAsia="ru-RU"/>
      <w14:ligatures w14:val="none"/>
    </w:rPr>
  </w:style>
  <w:style w:type="paragraph" w:styleId="24">
    <w:name w:val="Body Text 2"/>
    <w:basedOn w:val="a0"/>
    <w:link w:val="25"/>
    <w:rsid w:val="00C21EAE"/>
    <w:pPr>
      <w:autoSpaceDE w:val="0"/>
      <w:autoSpaceDN w:val="0"/>
      <w:adjustRightInd w:val="0"/>
      <w:spacing w:after="120" w:line="480" w:lineRule="auto"/>
    </w:pPr>
    <w:rPr>
      <w:rFonts w:ascii="Times New Roman" w:hAnsi="Times New Roman"/>
      <w:sz w:val="24"/>
      <w:szCs w:val="24"/>
    </w:rPr>
  </w:style>
  <w:style w:type="character" w:customStyle="1" w:styleId="25">
    <w:name w:val="Основной текст 2 Знак"/>
    <w:basedOn w:val="a1"/>
    <w:link w:val="24"/>
    <w:rsid w:val="00C21EAE"/>
    <w:rPr>
      <w:rFonts w:ascii="Times New Roman" w:eastAsia="Times New Roman" w:hAnsi="Times New Roman" w:cs="Times New Roman"/>
      <w:kern w:val="0"/>
      <w:sz w:val="24"/>
      <w:szCs w:val="24"/>
      <w:lang w:eastAsia="ru-RU"/>
      <w14:ligatures w14:val="none"/>
    </w:rPr>
  </w:style>
  <w:style w:type="character" w:customStyle="1" w:styleId="BodyText2Char">
    <w:name w:val="Body Text 2 Char"/>
    <w:uiPriority w:val="99"/>
    <w:semiHidden/>
    <w:rsid w:val="00C21EAE"/>
    <w:rPr>
      <w:rFonts w:ascii="Times New Roman" w:hAnsi="Times New Roman" w:cs="Times New Roman"/>
      <w:sz w:val="24"/>
      <w:szCs w:val="24"/>
    </w:rPr>
  </w:style>
  <w:style w:type="character" w:customStyle="1" w:styleId="BodyText2Char6">
    <w:name w:val="Body Text 2 Char6"/>
    <w:uiPriority w:val="99"/>
    <w:rsid w:val="00C21EAE"/>
    <w:rPr>
      <w:rFonts w:ascii="Arial" w:hAnsi="Arial" w:cs="Arial"/>
      <w:lang w:val="ru-RU"/>
    </w:rPr>
  </w:style>
  <w:style w:type="character" w:customStyle="1" w:styleId="BodyText2Char5">
    <w:name w:val="Body Text 2 Char5"/>
    <w:uiPriority w:val="99"/>
    <w:rsid w:val="00C21EAE"/>
    <w:rPr>
      <w:rFonts w:ascii="Arial" w:hAnsi="Arial" w:cs="Arial"/>
      <w:lang w:val="ru-RU"/>
    </w:rPr>
  </w:style>
  <w:style w:type="character" w:customStyle="1" w:styleId="BodyText2Char4">
    <w:name w:val="Body Text 2 Char4"/>
    <w:uiPriority w:val="99"/>
    <w:rsid w:val="00C21EAE"/>
    <w:rPr>
      <w:rFonts w:ascii="Arial" w:hAnsi="Arial" w:cs="Arial"/>
      <w:lang w:val="ru-RU"/>
    </w:rPr>
  </w:style>
  <w:style w:type="character" w:customStyle="1" w:styleId="BodyText2Char3">
    <w:name w:val="Body Text 2 Char3"/>
    <w:uiPriority w:val="99"/>
    <w:rsid w:val="00C21EAE"/>
    <w:rPr>
      <w:rFonts w:ascii="Arial" w:hAnsi="Arial" w:cs="Arial"/>
      <w:lang w:val="ru-RU"/>
    </w:rPr>
  </w:style>
  <w:style w:type="character" w:customStyle="1" w:styleId="BodyText2Char2">
    <w:name w:val="Body Text 2 Char2"/>
    <w:uiPriority w:val="99"/>
    <w:rsid w:val="00C21EAE"/>
    <w:rPr>
      <w:rFonts w:ascii="Arial" w:hAnsi="Arial" w:cs="Arial"/>
      <w:lang w:val="ru-RU"/>
    </w:rPr>
  </w:style>
  <w:style w:type="character" w:customStyle="1" w:styleId="BodyText2Char1">
    <w:name w:val="Body Text 2 Char1"/>
    <w:uiPriority w:val="99"/>
    <w:rsid w:val="00C21EAE"/>
    <w:rPr>
      <w:rFonts w:ascii="Arial" w:hAnsi="Arial" w:cs="Arial"/>
      <w:lang w:val="ru-RU"/>
    </w:rPr>
  </w:style>
  <w:style w:type="character" w:customStyle="1" w:styleId="afe">
    <w:name w:val="Гипертекстовая ссылка"/>
    <w:uiPriority w:val="99"/>
    <w:qFormat/>
    <w:rsid w:val="00C21EAE"/>
    <w:rPr>
      <w:rFonts w:ascii="Arial" w:hAnsi="Arial" w:cs="Arial"/>
      <w:color w:val="106BBE"/>
      <w:lang w:val="ru-RU"/>
    </w:rPr>
  </w:style>
  <w:style w:type="paragraph" w:customStyle="1" w:styleId="aff">
    <w:name w:val="Нормальный (таблица)"/>
    <w:basedOn w:val="a0"/>
    <w:next w:val="a0"/>
    <w:uiPriority w:val="99"/>
    <w:qFormat/>
    <w:rsid w:val="00C21EAE"/>
    <w:pPr>
      <w:widowControl w:val="0"/>
      <w:autoSpaceDE w:val="0"/>
      <w:autoSpaceDN w:val="0"/>
      <w:adjustRightInd w:val="0"/>
      <w:spacing w:after="0" w:line="240" w:lineRule="auto"/>
      <w:jc w:val="both"/>
    </w:pPr>
    <w:rPr>
      <w:rFonts w:ascii="Arial" w:hAnsi="Arial" w:cs="Arial"/>
      <w:sz w:val="24"/>
      <w:szCs w:val="24"/>
    </w:rPr>
  </w:style>
  <w:style w:type="paragraph" w:styleId="aff0">
    <w:name w:val="Plain Text"/>
    <w:basedOn w:val="a0"/>
    <w:link w:val="aff1"/>
    <w:qFormat/>
    <w:rsid w:val="00C21EAE"/>
    <w:pPr>
      <w:autoSpaceDE w:val="0"/>
      <w:autoSpaceDN w:val="0"/>
      <w:adjustRightInd w:val="0"/>
      <w:spacing w:after="0" w:line="240" w:lineRule="auto"/>
    </w:pPr>
    <w:rPr>
      <w:rFonts w:ascii="Courier New" w:hAnsi="Courier New" w:cs="Courier New"/>
      <w:sz w:val="24"/>
      <w:szCs w:val="24"/>
    </w:rPr>
  </w:style>
  <w:style w:type="character" w:customStyle="1" w:styleId="aff1">
    <w:name w:val="Текст Знак"/>
    <w:basedOn w:val="a1"/>
    <w:link w:val="aff0"/>
    <w:qFormat/>
    <w:rsid w:val="00C21EAE"/>
    <w:rPr>
      <w:rFonts w:ascii="Courier New" w:eastAsia="Times New Roman" w:hAnsi="Courier New" w:cs="Courier New"/>
      <w:kern w:val="0"/>
      <w:sz w:val="24"/>
      <w:szCs w:val="24"/>
      <w:lang w:eastAsia="ru-RU"/>
      <w14:ligatures w14:val="none"/>
    </w:rPr>
  </w:style>
  <w:style w:type="character" w:customStyle="1" w:styleId="PlainTextChar">
    <w:name w:val="Plain Text Char"/>
    <w:rsid w:val="00C21EAE"/>
    <w:rPr>
      <w:rFonts w:ascii="Courier New" w:hAnsi="Courier New" w:cs="Courier New"/>
      <w:sz w:val="20"/>
      <w:szCs w:val="20"/>
    </w:rPr>
  </w:style>
  <w:style w:type="character" w:customStyle="1" w:styleId="PlainTextChar6">
    <w:name w:val="Plain Text Char6"/>
    <w:uiPriority w:val="99"/>
    <w:rsid w:val="00C21EAE"/>
    <w:rPr>
      <w:rFonts w:ascii="Courier New" w:hAnsi="Courier New" w:cs="Courier New"/>
      <w:lang w:val="ru-RU"/>
    </w:rPr>
  </w:style>
  <w:style w:type="character" w:customStyle="1" w:styleId="PlainTextChar5">
    <w:name w:val="Plain Text Char5"/>
    <w:uiPriority w:val="99"/>
    <w:rsid w:val="00C21EAE"/>
    <w:rPr>
      <w:rFonts w:ascii="Courier New" w:hAnsi="Courier New" w:cs="Courier New"/>
      <w:lang w:val="ru-RU"/>
    </w:rPr>
  </w:style>
  <w:style w:type="character" w:customStyle="1" w:styleId="PlainTextChar4">
    <w:name w:val="Plain Text Char4"/>
    <w:uiPriority w:val="99"/>
    <w:rsid w:val="00C21EAE"/>
    <w:rPr>
      <w:rFonts w:ascii="Courier New" w:hAnsi="Courier New" w:cs="Courier New"/>
      <w:lang w:val="ru-RU"/>
    </w:rPr>
  </w:style>
  <w:style w:type="character" w:customStyle="1" w:styleId="PlainTextChar3">
    <w:name w:val="Plain Text Char3"/>
    <w:uiPriority w:val="99"/>
    <w:rsid w:val="00C21EAE"/>
    <w:rPr>
      <w:rFonts w:ascii="Courier New" w:hAnsi="Courier New" w:cs="Courier New"/>
      <w:lang w:val="ru-RU"/>
    </w:rPr>
  </w:style>
  <w:style w:type="character" w:customStyle="1" w:styleId="PlainTextChar2">
    <w:name w:val="Plain Text Char2"/>
    <w:uiPriority w:val="99"/>
    <w:rsid w:val="00C21EAE"/>
    <w:rPr>
      <w:rFonts w:ascii="Courier New" w:hAnsi="Courier New" w:cs="Courier New"/>
      <w:lang w:val="ru-RU"/>
    </w:rPr>
  </w:style>
  <w:style w:type="character" w:customStyle="1" w:styleId="PlainTextChar1">
    <w:name w:val="Plain Text Char1"/>
    <w:uiPriority w:val="99"/>
    <w:rsid w:val="00C21EAE"/>
    <w:rPr>
      <w:rFonts w:ascii="Courier New" w:hAnsi="Courier New" w:cs="Courier New"/>
      <w:lang w:val="ru-RU"/>
    </w:rPr>
  </w:style>
  <w:style w:type="paragraph" w:styleId="aff2">
    <w:name w:val="Body Text"/>
    <w:basedOn w:val="a0"/>
    <w:link w:val="aff3"/>
    <w:qFormat/>
    <w:rsid w:val="00C21EAE"/>
    <w:pPr>
      <w:autoSpaceDE w:val="0"/>
      <w:autoSpaceDN w:val="0"/>
      <w:adjustRightInd w:val="0"/>
      <w:spacing w:after="120" w:line="240" w:lineRule="auto"/>
    </w:pPr>
    <w:rPr>
      <w:rFonts w:ascii="Times New Roman" w:hAnsi="Times New Roman"/>
      <w:sz w:val="24"/>
      <w:szCs w:val="24"/>
    </w:rPr>
  </w:style>
  <w:style w:type="character" w:customStyle="1" w:styleId="aff3">
    <w:name w:val="Основной текст Знак"/>
    <w:basedOn w:val="a1"/>
    <w:link w:val="aff2"/>
    <w:qFormat/>
    <w:rsid w:val="00C21EAE"/>
    <w:rPr>
      <w:rFonts w:ascii="Times New Roman" w:eastAsia="Times New Roman" w:hAnsi="Times New Roman" w:cs="Times New Roman"/>
      <w:kern w:val="0"/>
      <w:sz w:val="24"/>
      <w:szCs w:val="24"/>
      <w:lang w:eastAsia="ru-RU"/>
      <w14:ligatures w14:val="none"/>
    </w:rPr>
  </w:style>
  <w:style w:type="character" w:customStyle="1" w:styleId="BodyTextChar">
    <w:name w:val="Body Text Char"/>
    <w:uiPriority w:val="99"/>
    <w:semiHidden/>
    <w:rsid w:val="00C21EAE"/>
    <w:rPr>
      <w:rFonts w:ascii="Times New Roman" w:hAnsi="Times New Roman" w:cs="Times New Roman"/>
      <w:sz w:val="24"/>
      <w:szCs w:val="24"/>
    </w:rPr>
  </w:style>
  <w:style w:type="character" w:customStyle="1" w:styleId="BodyTextChar6">
    <w:name w:val="Body Text Char6"/>
    <w:uiPriority w:val="99"/>
    <w:rsid w:val="00C21EAE"/>
    <w:rPr>
      <w:rFonts w:ascii="Arial" w:hAnsi="Arial" w:cs="Arial"/>
      <w:lang w:val="ru-RU"/>
    </w:rPr>
  </w:style>
  <w:style w:type="character" w:customStyle="1" w:styleId="BodyTextChar5">
    <w:name w:val="Body Text Char5"/>
    <w:uiPriority w:val="99"/>
    <w:rsid w:val="00C21EAE"/>
    <w:rPr>
      <w:rFonts w:ascii="Arial" w:hAnsi="Arial" w:cs="Arial"/>
      <w:lang w:val="ru-RU"/>
    </w:rPr>
  </w:style>
  <w:style w:type="character" w:customStyle="1" w:styleId="BodyTextChar4">
    <w:name w:val="Body Text Char4"/>
    <w:uiPriority w:val="99"/>
    <w:rsid w:val="00C21EAE"/>
    <w:rPr>
      <w:rFonts w:ascii="Arial" w:hAnsi="Arial" w:cs="Arial"/>
      <w:lang w:val="ru-RU"/>
    </w:rPr>
  </w:style>
  <w:style w:type="character" w:customStyle="1" w:styleId="BodyTextChar3">
    <w:name w:val="Body Text Char3"/>
    <w:uiPriority w:val="99"/>
    <w:rsid w:val="00C21EAE"/>
    <w:rPr>
      <w:rFonts w:ascii="Arial" w:hAnsi="Arial" w:cs="Arial"/>
      <w:lang w:val="ru-RU"/>
    </w:rPr>
  </w:style>
  <w:style w:type="character" w:customStyle="1" w:styleId="BodyTextChar2">
    <w:name w:val="Body Text Char2"/>
    <w:uiPriority w:val="99"/>
    <w:rsid w:val="00C21EAE"/>
    <w:rPr>
      <w:rFonts w:ascii="Arial" w:hAnsi="Arial" w:cs="Arial"/>
      <w:lang w:val="ru-RU"/>
    </w:rPr>
  </w:style>
  <w:style w:type="character" w:customStyle="1" w:styleId="BodyTextChar1">
    <w:name w:val="Body Text Char1"/>
    <w:uiPriority w:val="99"/>
    <w:rsid w:val="00C21EAE"/>
    <w:rPr>
      <w:rFonts w:ascii="Arial" w:hAnsi="Arial" w:cs="Arial"/>
      <w:lang w:val="ru-RU"/>
    </w:rPr>
  </w:style>
  <w:style w:type="paragraph" w:customStyle="1" w:styleId="aff4">
    <w:name w:val="Колонтитул (правый)"/>
    <w:basedOn w:val="a0"/>
    <w:next w:val="a0"/>
    <w:rsid w:val="00C21EAE"/>
    <w:pPr>
      <w:widowControl w:val="0"/>
      <w:autoSpaceDE w:val="0"/>
      <w:autoSpaceDN w:val="0"/>
      <w:adjustRightInd w:val="0"/>
      <w:spacing w:after="0" w:line="240" w:lineRule="auto"/>
      <w:jc w:val="right"/>
    </w:pPr>
    <w:rPr>
      <w:rFonts w:ascii="Arial" w:hAnsi="Arial" w:cs="Arial"/>
      <w:sz w:val="14"/>
      <w:szCs w:val="14"/>
    </w:rPr>
  </w:style>
  <w:style w:type="paragraph" w:customStyle="1" w:styleId="ConsNormal">
    <w:name w:val="ConsNormal"/>
    <w:rsid w:val="00C21EAE"/>
    <w:pPr>
      <w:widowControl w:val="0"/>
      <w:autoSpaceDE w:val="0"/>
      <w:autoSpaceDN w:val="0"/>
      <w:adjustRightInd w:val="0"/>
      <w:spacing w:after="0" w:line="240" w:lineRule="auto"/>
      <w:ind w:right="19772" w:firstLine="720"/>
    </w:pPr>
    <w:rPr>
      <w:rFonts w:ascii="Arial" w:eastAsia="Times New Roman" w:hAnsi="Arial" w:cs="Arial"/>
      <w:kern w:val="0"/>
      <w:sz w:val="20"/>
      <w:szCs w:val="20"/>
      <w:lang w:eastAsia="ru-RU"/>
      <w14:ligatures w14:val="none"/>
    </w:rPr>
  </w:style>
  <w:style w:type="paragraph" w:styleId="26">
    <w:name w:val="Body Text Indent 2"/>
    <w:basedOn w:val="a0"/>
    <w:link w:val="27"/>
    <w:rsid w:val="00C21EAE"/>
    <w:pPr>
      <w:autoSpaceDE w:val="0"/>
      <w:autoSpaceDN w:val="0"/>
      <w:adjustRightInd w:val="0"/>
      <w:spacing w:after="120" w:line="480" w:lineRule="auto"/>
      <w:ind w:left="283"/>
    </w:pPr>
    <w:rPr>
      <w:rFonts w:ascii="Times New Roman" w:hAnsi="Times New Roman"/>
      <w:sz w:val="24"/>
      <w:szCs w:val="24"/>
    </w:rPr>
  </w:style>
  <w:style w:type="character" w:customStyle="1" w:styleId="27">
    <w:name w:val="Основной текст с отступом 2 Знак"/>
    <w:basedOn w:val="a1"/>
    <w:link w:val="26"/>
    <w:qFormat/>
    <w:rsid w:val="00C21EAE"/>
    <w:rPr>
      <w:rFonts w:ascii="Times New Roman" w:eastAsia="Times New Roman" w:hAnsi="Times New Roman" w:cs="Times New Roman"/>
      <w:kern w:val="0"/>
      <w:sz w:val="24"/>
      <w:szCs w:val="24"/>
      <w:lang w:eastAsia="ru-RU"/>
      <w14:ligatures w14:val="none"/>
    </w:rPr>
  </w:style>
  <w:style w:type="character" w:customStyle="1" w:styleId="BodyTextIndent2Char">
    <w:name w:val="Body Text Indent 2 Char"/>
    <w:uiPriority w:val="99"/>
    <w:semiHidden/>
    <w:rsid w:val="00C21EAE"/>
    <w:rPr>
      <w:rFonts w:ascii="Times New Roman" w:hAnsi="Times New Roman" w:cs="Times New Roman"/>
      <w:sz w:val="24"/>
      <w:szCs w:val="24"/>
    </w:rPr>
  </w:style>
  <w:style w:type="character" w:customStyle="1" w:styleId="BodyTextIndent2Char6">
    <w:name w:val="Body Text Indent 2 Char6"/>
    <w:uiPriority w:val="99"/>
    <w:rsid w:val="00C21EAE"/>
    <w:rPr>
      <w:rFonts w:ascii="Arial" w:hAnsi="Arial" w:cs="Arial"/>
      <w:lang w:val="ru-RU"/>
    </w:rPr>
  </w:style>
  <w:style w:type="character" w:customStyle="1" w:styleId="BodyTextIndent2Char5">
    <w:name w:val="Body Text Indent 2 Char5"/>
    <w:uiPriority w:val="99"/>
    <w:rsid w:val="00C21EAE"/>
    <w:rPr>
      <w:rFonts w:ascii="Arial" w:hAnsi="Arial" w:cs="Arial"/>
      <w:lang w:val="ru-RU"/>
    </w:rPr>
  </w:style>
  <w:style w:type="character" w:customStyle="1" w:styleId="BodyTextIndent2Char4">
    <w:name w:val="Body Text Indent 2 Char4"/>
    <w:uiPriority w:val="99"/>
    <w:rsid w:val="00C21EAE"/>
    <w:rPr>
      <w:rFonts w:ascii="Arial" w:hAnsi="Arial" w:cs="Arial"/>
      <w:lang w:val="ru-RU"/>
    </w:rPr>
  </w:style>
  <w:style w:type="character" w:customStyle="1" w:styleId="BodyTextIndent2Char3">
    <w:name w:val="Body Text Indent 2 Char3"/>
    <w:uiPriority w:val="99"/>
    <w:rsid w:val="00C21EAE"/>
    <w:rPr>
      <w:rFonts w:ascii="Arial" w:hAnsi="Arial" w:cs="Arial"/>
      <w:lang w:val="ru-RU"/>
    </w:rPr>
  </w:style>
  <w:style w:type="character" w:customStyle="1" w:styleId="BodyTextIndent2Char2">
    <w:name w:val="Body Text Indent 2 Char2"/>
    <w:uiPriority w:val="99"/>
    <w:rsid w:val="00C21EAE"/>
    <w:rPr>
      <w:rFonts w:ascii="Arial" w:hAnsi="Arial" w:cs="Arial"/>
      <w:lang w:val="ru-RU"/>
    </w:rPr>
  </w:style>
  <w:style w:type="character" w:customStyle="1" w:styleId="BodyTextIndent2Char1">
    <w:name w:val="Body Text Indent 2 Char1"/>
    <w:uiPriority w:val="99"/>
    <w:rsid w:val="00C21EAE"/>
    <w:rPr>
      <w:rFonts w:ascii="Arial" w:hAnsi="Arial" w:cs="Arial"/>
      <w:lang w:val="ru-RU"/>
    </w:rPr>
  </w:style>
  <w:style w:type="paragraph" w:customStyle="1" w:styleId="12">
    <w:name w:val="Без интервала1"/>
    <w:rsid w:val="00C21EAE"/>
    <w:pPr>
      <w:autoSpaceDE w:val="0"/>
      <w:autoSpaceDN w:val="0"/>
      <w:adjustRightInd w:val="0"/>
      <w:spacing w:after="0" w:line="240" w:lineRule="auto"/>
    </w:pPr>
    <w:rPr>
      <w:rFonts w:ascii="Calibri" w:eastAsia="Times New Roman" w:hAnsi="Calibri" w:cs="Calibri"/>
      <w:kern w:val="0"/>
      <w:lang w:eastAsia="ru-RU"/>
      <w14:ligatures w14:val="none"/>
    </w:rPr>
  </w:style>
  <w:style w:type="paragraph" w:styleId="34">
    <w:name w:val="Body Text Indent 3"/>
    <w:basedOn w:val="a0"/>
    <w:link w:val="35"/>
    <w:rsid w:val="00C21EAE"/>
    <w:pPr>
      <w:autoSpaceDE w:val="0"/>
      <w:autoSpaceDN w:val="0"/>
      <w:adjustRightInd w:val="0"/>
      <w:spacing w:after="120" w:line="240" w:lineRule="auto"/>
      <w:ind w:left="283"/>
    </w:pPr>
    <w:rPr>
      <w:rFonts w:ascii="Times New Roman" w:hAnsi="Times New Roman"/>
      <w:sz w:val="16"/>
      <w:szCs w:val="16"/>
    </w:rPr>
  </w:style>
  <w:style w:type="character" w:customStyle="1" w:styleId="35">
    <w:name w:val="Основной текст с отступом 3 Знак"/>
    <w:basedOn w:val="a1"/>
    <w:link w:val="34"/>
    <w:rsid w:val="00C21EAE"/>
    <w:rPr>
      <w:rFonts w:ascii="Times New Roman" w:eastAsia="Times New Roman" w:hAnsi="Times New Roman" w:cs="Times New Roman"/>
      <w:kern w:val="0"/>
      <w:sz w:val="16"/>
      <w:szCs w:val="16"/>
      <w:lang w:eastAsia="ru-RU"/>
      <w14:ligatures w14:val="none"/>
    </w:rPr>
  </w:style>
  <w:style w:type="character" w:customStyle="1" w:styleId="BodyTextIndent3Char">
    <w:name w:val="Body Text Indent 3 Char"/>
    <w:uiPriority w:val="99"/>
    <w:semiHidden/>
    <w:rsid w:val="00C21EAE"/>
    <w:rPr>
      <w:rFonts w:ascii="Times New Roman" w:hAnsi="Times New Roman" w:cs="Times New Roman"/>
      <w:sz w:val="16"/>
      <w:szCs w:val="16"/>
    </w:rPr>
  </w:style>
  <w:style w:type="character" w:customStyle="1" w:styleId="BodyTextIndent3Char6">
    <w:name w:val="Body Text Indent 3 Char6"/>
    <w:uiPriority w:val="99"/>
    <w:rsid w:val="00C21EAE"/>
    <w:rPr>
      <w:rFonts w:ascii="Arial" w:hAnsi="Arial" w:cs="Arial"/>
      <w:sz w:val="16"/>
      <w:szCs w:val="16"/>
      <w:lang w:val="ru-RU"/>
    </w:rPr>
  </w:style>
  <w:style w:type="character" w:customStyle="1" w:styleId="BodyTextIndent3Char5">
    <w:name w:val="Body Text Indent 3 Char5"/>
    <w:uiPriority w:val="99"/>
    <w:rsid w:val="00C21EAE"/>
    <w:rPr>
      <w:rFonts w:ascii="Arial" w:hAnsi="Arial" w:cs="Arial"/>
      <w:sz w:val="16"/>
      <w:szCs w:val="16"/>
      <w:lang w:val="ru-RU"/>
    </w:rPr>
  </w:style>
  <w:style w:type="character" w:customStyle="1" w:styleId="BodyTextIndent3Char4">
    <w:name w:val="Body Text Indent 3 Char4"/>
    <w:uiPriority w:val="99"/>
    <w:rsid w:val="00C21EAE"/>
    <w:rPr>
      <w:rFonts w:ascii="Arial" w:hAnsi="Arial" w:cs="Arial"/>
      <w:sz w:val="16"/>
      <w:szCs w:val="16"/>
      <w:lang w:val="ru-RU"/>
    </w:rPr>
  </w:style>
  <w:style w:type="character" w:customStyle="1" w:styleId="BodyTextIndent3Char3">
    <w:name w:val="Body Text Indent 3 Char3"/>
    <w:uiPriority w:val="99"/>
    <w:rsid w:val="00C21EAE"/>
    <w:rPr>
      <w:rFonts w:ascii="Arial" w:hAnsi="Arial" w:cs="Arial"/>
      <w:sz w:val="16"/>
      <w:szCs w:val="16"/>
      <w:lang w:val="ru-RU"/>
    </w:rPr>
  </w:style>
  <w:style w:type="character" w:customStyle="1" w:styleId="BodyTextIndent3Char2">
    <w:name w:val="Body Text Indent 3 Char2"/>
    <w:uiPriority w:val="99"/>
    <w:rsid w:val="00C21EAE"/>
    <w:rPr>
      <w:rFonts w:ascii="Arial" w:hAnsi="Arial" w:cs="Arial"/>
      <w:sz w:val="16"/>
      <w:szCs w:val="16"/>
      <w:lang w:val="ru-RU"/>
    </w:rPr>
  </w:style>
  <w:style w:type="character" w:customStyle="1" w:styleId="BodyTextIndent3Char1">
    <w:name w:val="Body Text Indent 3 Char1"/>
    <w:uiPriority w:val="99"/>
    <w:rsid w:val="00C21EAE"/>
    <w:rPr>
      <w:rFonts w:ascii="Arial" w:hAnsi="Arial" w:cs="Arial"/>
      <w:sz w:val="16"/>
      <w:szCs w:val="16"/>
      <w:lang w:val="ru-RU"/>
    </w:rPr>
  </w:style>
  <w:style w:type="character" w:customStyle="1" w:styleId="aff5">
    <w:name w:val="Цветовое выделение"/>
    <w:rsid w:val="00C21EAE"/>
    <w:rPr>
      <w:rFonts w:ascii="Arial" w:hAnsi="Arial" w:cs="Arial"/>
      <w:b/>
      <w:bCs/>
      <w:color w:val="26282F"/>
      <w:lang w:val="ru-RU"/>
    </w:rPr>
  </w:style>
  <w:style w:type="paragraph" w:customStyle="1" w:styleId="13">
    <w:name w:val="Знак1"/>
    <w:basedOn w:val="a0"/>
    <w:qFormat/>
    <w:rsid w:val="00C21EAE"/>
    <w:pPr>
      <w:autoSpaceDE w:val="0"/>
      <w:autoSpaceDN w:val="0"/>
      <w:adjustRightInd w:val="0"/>
      <w:spacing w:after="160" w:line="240" w:lineRule="exact"/>
    </w:pPr>
    <w:rPr>
      <w:rFonts w:ascii="Verdana" w:hAnsi="Verdana" w:cs="Verdana"/>
      <w:sz w:val="24"/>
      <w:szCs w:val="24"/>
    </w:rPr>
  </w:style>
  <w:style w:type="paragraph" w:styleId="HTML">
    <w:name w:val="HTML Preformatted"/>
    <w:basedOn w:val="a0"/>
    <w:link w:val="HTML0"/>
    <w:uiPriority w:val="99"/>
    <w:qFormat/>
    <w:rsid w:val="00C21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pPr>
    <w:rPr>
      <w:rFonts w:ascii="Courier New" w:hAnsi="Courier New" w:cs="Courier New"/>
      <w:sz w:val="24"/>
      <w:szCs w:val="24"/>
    </w:rPr>
  </w:style>
  <w:style w:type="character" w:customStyle="1" w:styleId="HTML0">
    <w:name w:val="Стандартный HTML Знак"/>
    <w:basedOn w:val="a1"/>
    <w:link w:val="HTML"/>
    <w:uiPriority w:val="99"/>
    <w:qFormat/>
    <w:rsid w:val="00C21EAE"/>
    <w:rPr>
      <w:rFonts w:ascii="Courier New" w:eastAsia="Times New Roman" w:hAnsi="Courier New" w:cs="Courier New"/>
      <w:kern w:val="0"/>
      <w:sz w:val="24"/>
      <w:szCs w:val="24"/>
      <w:lang w:eastAsia="ru-RU"/>
      <w14:ligatures w14:val="none"/>
    </w:rPr>
  </w:style>
  <w:style w:type="character" w:customStyle="1" w:styleId="HTMLPreformattedChar">
    <w:name w:val="HTML Preformatted Char"/>
    <w:uiPriority w:val="99"/>
    <w:semiHidden/>
    <w:rsid w:val="00C21EAE"/>
    <w:rPr>
      <w:rFonts w:ascii="Courier New" w:hAnsi="Courier New" w:cs="Courier New"/>
      <w:sz w:val="20"/>
      <w:szCs w:val="20"/>
    </w:rPr>
  </w:style>
  <w:style w:type="character" w:customStyle="1" w:styleId="HTMLPreformattedChar6">
    <w:name w:val="HTML Preformatted Char6"/>
    <w:uiPriority w:val="99"/>
    <w:rsid w:val="00C21EAE"/>
    <w:rPr>
      <w:rFonts w:ascii="Courier New" w:hAnsi="Courier New" w:cs="Courier New"/>
      <w:lang w:val="ru-RU"/>
    </w:rPr>
  </w:style>
  <w:style w:type="character" w:customStyle="1" w:styleId="HTMLPreformattedChar5">
    <w:name w:val="HTML Preformatted Char5"/>
    <w:uiPriority w:val="99"/>
    <w:rsid w:val="00C21EAE"/>
    <w:rPr>
      <w:rFonts w:ascii="Courier New" w:hAnsi="Courier New" w:cs="Courier New"/>
      <w:lang w:val="ru-RU"/>
    </w:rPr>
  </w:style>
  <w:style w:type="character" w:customStyle="1" w:styleId="HTMLPreformattedChar4">
    <w:name w:val="HTML Preformatted Char4"/>
    <w:uiPriority w:val="99"/>
    <w:rsid w:val="00C21EAE"/>
    <w:rPr>
      <w:rFonts w:ascii="Courier New" w:hAnsi="Courier New" w:cs="Courier New"/>
      <w:lang w:val="ru-RU"/>
    </w:rPr>
  </w:style>
  <w:style w:type="character" w:customStyle="1" w:styleId="HTMLPreformattedChar3">
    <w:name w:val="HTML Preformatted Char3"/>
    <w:uiPriority w:val="99"/>
    <w:rsid w:val="00C21EAE"/>
    <w:rPr>
      <w:rFonts w:ascii="Courier New" w:hAnsi="Courier New" w:cs="Courier New"/>
      <w:lang w:val="ru-RU"/>
    </w:rPr>
  </w:style>
  <w:style w:type="character" w:customStyle="1" w:styleId="HTMLPreformattedChar2">
    <w:name w:val="HTML Preformatted Char2"/>
    <w:uiPriority w:val="99"/>
    <w:rsid w:val="00C21EAE"/>
    <w:rPr>
      <w:rFonts w:ascii="Courier New" w:hAnsi="Courier New" w:cs="Courier New"/>
      <w:lang w:val="ru-RU"/>
    </w:rPr>
  </w:style>
  <w:style w:type="character" w:customStyle="1" w:styleId="HTMLPreformattedChar1">
    <w:name w:val="HTML Preformatted Char1"/>
    <w:uiPriority w:val="99"/>
    <w:rsid w:val="00C21EAE"/>
    <w:rPr>
      <w:rFonts w:ascii="Courier New" w:hAnsi="Courier New" w:cs="Courier New"/>
      <w:lang w:val="ru-RU"/>
    </w:rPr>
  </w:style>
  <w:style w:type="paragraph" w:customStyle="1" w:styleId="41">
    <w:name w:val="Знак4"/>
    <w:basedOn w:val="a0"/>
    <w:rsid w:val="00C21EAE"/>
    <w:pPr>
      <w:autoSpaceDE w:val="0"/>
      <w:autoSpaceDN w:val="0"/>
      <w:adjustRightInd w:val="0"/>
      <w:spacing w:after="160" w:line="240" w:lineRule="exact"/>
    </w:pPr>
    <w:rPr>
      <w:rFonts w:ascii="Verdana" w:hAnsi="Verdana" w:cs="Verdana"/>
      <w:sz w:val="24"/>
      <w:szCs w:val="24"/>
    </w:rPr>
  </w:style>
  <w:style w:type="character" w:styleId="aff6">
    <w:name w:val="Hyperlink"/>
    <w:uiPriority w:val="99"/>
    <w:qFormat/>
    <w:rsid w:val="00C21EAE"/>
    <w:rPr>
      <w:rFonts w:ascii="Arial" w:hAnsi="Arial" w:cs="Arial"/>
      <w:color w:val="0000FF"/>
      <w:u w:val="single"/>
      <w:lang w:val="ru-RU"/>
    </w:rPr>
  </w:style>
  <w:style w:type="character" w:customStyle="1" w:styleId="FontStyle11">
    <w:name w:val="Font Style11"/>
    <w:qFormat/>
    <w:rsid w:val="00C21EAE"/>
    <w:rPr>
      <w:rFonts w:ascii="Arial" w:hAnsi="Arial" w:cs="Arial"/>
      <w:sz w:val="26"/>
      <w:szCs w:val="26"/>
      <w:lang w:val="ru-RU"/>
    </w:rPr>
  </w:style>
  <w:style w:type="paragraph" w:customStyle="1" w:styleId="Default">
    <w:name w:val="Default"/>
    <w:rsid w:val="00C21EAE"/>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character" w:customStyle="1" w:styleId="js-extracted-address">
    <w:name w:val="js-extracted-address"/>
    <w:rsid w:val="00C21EAE"/>
    <w:rPr>
      <w:rFonts w:ascii="Arial" w:hAnsi="Arial" w:cs="Arial"/>
      <w:lang w:val="ru-RU"/>
    </w:rPr>
  </w:style>
  <w:style w:type="character" w:customStyle="1" w:styleId="mail-message-map-nobreak">
    <w:name w:val="mail-message-map-nobreak"/>
    <w:rsid w:val="00C21EAE"/>
    <w:rPr>
      <w:rFonts w:ascii="Arial" w:hAnsi="Arial" w:cs="Arial"/>
      <w:lang w:val="ru-RU"/>
    </w:rPr>
  </w:style>
  <w:style w:type="paragraph" w:customStyle="1" w:styleId="14">
    <w:name w:val="Знак Знак Знак Знак1"/>
    <w:basedOn w:val="a0"/>
    <w:qFormat/>
    <w:rsid w:val="00C21EAE"/>
    <w:pPr>
      <w:autoSpaceDE w:val="0"/>
      <w:autoSpaceDN w:val="0"/>
      <w:adjustRightInd w:val="0"/>
      <w:spacing w:after="160" w:line="240" w:lineRule="exact"/>
    </w:pPr>
    <w:rPr>
      <w:rFonts w:ascii="Verdana" w:hAnsi="Verdana" w:cs="Verdana"/>
      <w:sz w:val="24"/>
      <w:szCs w:val="24"/>
    </w:rPr>
  </w:style>
  <w:style w:type="character" w:customStyle="1" w:styleId="csfc2ac2711">
    <w:name w:val="csfc2ac2711"/>
    <w:uiPriority w:val="99"/>
    <w:rsid w:val="00C21EAE"/>
    <w:rPr>
      <w:rFonts w:ascii="Calibri" w:hAnsi="Calibri" w:cs="Calibri"/>
      <w:color w:val="000000"/>
      <w:sz w:val="28"/>
      <w:szCs w:val="28"/>
      <w:lang w:val="ru-RU"/>
    </w:rPr>
  </w:style>
  <w:style w:type="character" w:customStyle="1" w:styleId="csb6b00bf81">
    <w:name w:val="csb6b00bf81"/>
    <w:uiPriority w:val="99"/>
    <w:rsid w:val="00C21EAE"/>
    <w:rPr>
      <w:rFonts w:ascii="Calibri" w:hAnsi="Calibri" w:cs="Calibri"/>
      <w:color w:val="000000"/>
      <w:sz w:val="26"/>
      <w:szCs w:val="26"/>
      <w:lang w:val="ru-RU"/>
    </w:rPr>
  </w:style>
  <w:style w:type="paragraph" w:customStyle="1" w:styleId="Style3">
    <w:name w:val="Style3"/>
    <w:basedOn w:val="a0"/>
    <w:rsid w:val="00C21EAE"/>
    <w:pPr>
      <w:widowControl w:val="0"/>
      <w:autoSpaceDE w:val="0"/>
      <w:autoSpaceDN w:val="0"/>
      <w:adjustRightInd w:val="0"/>
      <w:spacing w:after="0" w:line="482" w:lineRule="exact"/>
      <w:jc w:val="both"/>
    </w:pPr>
    <w:rPr>
      <w:rFonts w:ascii="Times New Roman" w:hAnsi="Times New Roman"/>
      <w:sz w:val="24"/>
      <w:szCs w:val="24"/>
    </w:rPr>
  </w:style>
  <w:style w:type="paragraph" w:customStyle="1" w:styleId="ConsPlusNormal">
    <w:name w:val="ConsPlusNormal"/>
    <w:uiPriority w:val="99"/>
    <w:qFormat/>
    <w:rsid w:val="00C21EAE"/>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customStyle="1" w:styleId="a9">
    <w:name w:val="Абзац списка Знак"/>
    <w:aliases w:val="Нумерация 1) Знак,Нумерованый список Знак,List Paragraph Знак"/>
    <w:basedOn w:val="a1"/>
    <w:link w:val="a8"/>
    <w:qFormat/>
    <w:rsid w:val="00C21EAE"/>
    <w:rPr>
      <w:rFonts w:ascii="Calibri" w:eastAsia="Times New Roman" w:hAnsi="Calibri" w:cs="Times New Roman"/>
      <w:kern w:val="0"/>
      <w:lang w:eastAsia="ru-RU"/>
      <w14:ligatures w14:val="none"/>
    </w:rPr>
  </w:style>
  <w:style w:type="character" w:customStyle="1" w:styleId="aff7">
    <w:name w:val="Основной текст_"/>
    <w:basedOn w:val="a1"/>
    <w:link w:val="15"/>
    <w:qFormat/>
    <w:rsid w:val="00C21EAE"/>
    <w:rPr>
      <w:rFonts w:ascii="Times New Roman" w:hAnsi="Times New Roman"/>
    </w:rPr>
  </w:style>
  <w:style w:type="paragraph" w:customStyle="1" w:styleId="15">
    <w:name w:val="Основной текст1"/>
    <w:basedOn w:val="a0"/>
    <w:link w:val="aff7"/>
    <w:qFormat/>
    <w:rsid w:val="00C21EAE"/>
    <w:pPr>
      <w:widowControl w:val="0"/>
      <w:spacing w:after="0" w:line="240" w:lineRule="auto"/>
      <w:ind w:firstLine="400"/>
    </w:pPr>
    <w:rPr>
      <w:rFonts w:ascii="Times New Roman" w:eastAsiaTheme="minorHAnsi" w:hAnsi="Times New Roman" w:cstheme="minorBidi"/>
      <w:kern w:val="2"/>
      <w:lang w:eastAsia="en-US"/>
      <w14:ligatures w14:val="standardContextual"/>
    </w:rPr>
  </w:style>
  <w:style w:type="table" w:styleId="aff8">
    <w:name w:val="Table Grid"/>
    <w:basedOn w:val="a2"/>
    <w:uiPriority w:val="59"/>
    <w:qFormat/>
    <w:rsid w:val="00C21EAE"/>
    <w:pPr>
      <w:spacing w:after="0" w:line="240" w:lineRule="auto"/>
    </w:pPr>
    <w:rPr>
      <w:rFonts w:eastAsia="Times New Roman" w:cs="Times New Roman"/>
      <w:color w:val="000000"/>
      <w:kern w:val="0"/>
      <w:szCs w:val="2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6">
    <w:name w:val="Обычный1"/>
    <w:rsid w:val="00C21EAE"/>
    <w:rPr>
      <w:rFonts w:ascii="Times New Roman" w:hAnsi="Times New Roman"/>
      <w:sz w:val="24"/>
    </w:rPr>
  </w:style>
  <w:style w:type="paragraph" w:customStyle="1" w:styleId="Iauiue">
    <w:name w:val="Iau?iue"/>
    <w:rsid w:val="00C21EAE"/>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ru-RU"/>
      <w14:ligatures w14:val="none"/>
    </w:rPr>
  </w:style>
  <w:style w:type="character" w:customStyle="1" w:styleId="aff9">
    <w:name w:val="Цветовое выделение для Текст"/>
    <w:qFormat/>
    <w:rsid w:val="00DC11CA"/>
    <w:rPr>
      <w:sz w:val="24"/>
    </w:rPr>
  </w:style>
  <w:style w:type="paragraph" w:customStyle="1" w:styleId="28">
    <w:name w:val="Без интервала2"/>
    <w:link w:val="NoSpacingChar"/>
    <w:rsid w:val="00493FC2"/>
    <w:pPr>
      <w:spacing w:after="0" w:line="240" w:lineRule="auto"/>
    </w:pPr>
    <w:rPr>
      <w:rFonts w:ascii="Calibri" w:eastAsia="Times New Roman" w:hAnsi="Calibri" w:cs="Times New Roman"/>
      <w:kern w:val="0"/>
      <w:szCs w:val="20"/>
      <w:lang w:eastAsia="ru-RU"/>
      <w14:ligatures w14:val="none"/>
    </w:rPr>
  </w:style>
  <w:style w:type="paragraph" w:customStyle="1" w:styleId="29">
    <w:name w:val="2"/>
    <w:basedOn w:val="a0"/>
    <w:next w:val="ae"/>
    <w:rsid w:val="00493FC2"/>
    <w:pPr>
      <w:spacing w:after="0" w:line="240" w:lineRule="auto"/>
    </w:pPr>
    <w:rPr>
      <w:rFonts w:ascii="Times New Roman" w:hAnsi="Times New Roman"/>
      <w:sz w:val="24"/>
      <w:szCs w:val="24"/>
    </w:rPr>
  </w:style>
  <w:style w:type="character" w:customStyle="1" w:styleId="NoSpacingChar">
    <w:name w:val="No Spacing Char"/>
    <w:link w:val="28"/>
    <w:locked/>
    <w:rsid w:val="00493FC2"/>
    <w:rPr>
      <w:rFonts w:ascii="Calibri" w:eastAsia="Times New Roman" w:hAnsi="Calibri" w:cs="Times New Roman"/>
      <w:kern w:val="0"/>
      <w:szCs w:val="20"/>
      <w:lang w:eastAsia="ru-RU"/>
      <w14:ligatures w14:val="none"/>
    </w:rPr>
  </w:style>
  <w:style w:type="character" w:customStyle="1" w:styleId="ConsPlusNonformat0">
    <w:name w:val="ConsPlusNonformat Знак"/>
    <w:locked/>
    <w:rsid w:val="00493FC2"/>
    <w:rPr>
      <w:rFonts w:ascii="Courier New" w:hAnsi="Courier New"/>
      <w:sz w:val="22"/>
      <w:lang w:val="ru-RU" w:eastAsia="ru-RU"/>
    </w:rPr>
  </w:style>
  <w:style w:type="paragraph" w:customStyle="1" w:styleId="2a">
    <w:name w:val="Обычный2"/>
    <w:rsid w:val="00493FC2"/>
    <w:pPr>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17">
    <w:name w:val="Абзац списка1"/>
    <w:basedOn w:val="a0"/>
    <w:rsid w:val="00493FC2"/>
    <w:pPr>
      <w:ind w:left="720"/>
      <w:contextualSpacing/>
    </w:pPr>
    <w:rPr>
      <w:sz w:val="20"/>
      <w:szCs w:val="20"/>
    </w:rPr>
  </w:style>
  <w:style w:type="character" w:customStyle="1" w:styleId="c6">
    <w:name w:val="c6"/>
    <w:rsid w:val="00493FC2"/>
  </w:style>
  <w:style w:type="paragraph" w:customStyle="1" w:styleId="210">
    <w:name w:val="Без интервала21"/>
    <w:rsid w:val="00493FC2"/>
    <w:pPr>
      <w:spacing w:after="0" w:line="240" w:lineRule="auto"/>
    </w:pPr>
    <w:rPr>
      <w:rFonts w:ascii="Calibri" w:eastAsia="Times New Roman" w:hAnsi="Calibri" w:cs="Times New Roman"/>
      <w:kern w:val="0"/>
      <w:lang w:eastAsia="ru-RU"/>
      <w14:ligatures w14:val="none"/>
    </w:rPr>
  </w:style>
  <w:style w:type="character" w:customStyle="1" w:styleId="2b">
    <w:name w:val="Основной текст (2)_"/>
    <w:link w:val="2c"/>
    <w:qFormat/>
    <w:rsid w:val="00EB23A8"/>
    <w:rPr>
      <w:b/>
      <w:bCs/>
      <w:sz w:val="26"/>
      <w:szCs w:val="26"/>
      <w:shd w:val="clear" w:color="auto" w:fill="FFFFFF"/>
    </w:rPr>
  </w:style>
  <w:style w:type="paragraph" w:customStyle="1" w:styleId="2c">
    <w:name w:val="Основной текст (2)"/>
    <w:basedOn w:val="a0"/>
    <w:link w:val="2b"/>
    <w:qFormat/>
    <w:rsid w:val="00EB23A8"/>
    <w:pPr>
      <w:widowControl w:val="0"/>
      <w:shd w:val="clear" w:color="auto" w:fill="FFFFFF"/>
      <w:suppressAutoHyphens/>
      <w:spacing w:before="300" w:after="0" w:line="360" w:lineRule="exact"/>
      <w:ind w:firstLine="740"/>
    </w:pPr>
    <w:rPr>
      <w:rFonts w:asciiTheme="minorHAnsi" w:eastAsiaTheme="minorHAnsi" w:hAnsiTheme="minorHAnsi" w:cstheme="minorBidi"/>
      <w:b/>
      <w:bCs/>
      <w:kern w:val="2"/>
      <w:sz w:val="26"/>
      <w:szCs w:val="26"/>
      <w:lang w:eastAsia="en-US"/>
      <w14:ligatures w14:val="standardContextual"/>
    </w:rPr>
  </w:style>
  <w:style w:type="character" w:styleId="affa">
    <w:name w:val="Emphasis"/>
    <w:uiPriority w:val="20"/>
    <w:qFormat/>
    <w:rsid w:val="00EB23A8"/>
    <w:rPr>
      <w:i/>
      <w:iCs/>
    </w:rPr>
  </w:style>
  <w:style w:type="paragraph" w:styleId="affb">
    <w:name w:val="caption"/>
    <w:basedOn w:val="a0"/>
    <w:next w:val="a0"/>
    <w:qFormat/>
    <w:rsid w:val="00EB23A8"/>
    <w:pPr>
      <w:suppressLineNumbers/>
      <w:suppressAutoHyphens/>
      <w:spacing w:before="120" w:after="120"/>
    </w:pPr>
    <w:rPr>
      <w:rFonts w:ascii="Times New Roman" w:hAnsi="Times New Roman" w:cs="Mangal"/>
      <w:i/>
      <w:iCs/>
      <w:sz w:val="24"/>
      <w:szCs w:val="24"/>
      <w:lang w:eastAsia="zh-CN"/>
    </w:rPr>
  </w:style>
  <w:style w:type="paragraph" w:styleId="affc">
    <w:name w:val="annotation text"/>
    <w:basedOn w:val="a0"/>
    <w:link w:val="affd"/>
    <w:unhideWhenUsed/>
    <w:qFormat/>
    <w:rsid w:val="00EB23A8"/>
    <w:pPr>
      <w:suppressAutoHyphens/>
      <w:spacing w:line="240" w:lineRule="auto"/>
    </w:pPr>
    <w:rPr>
      <w:rFonts w:ascii="Times New Roman" w:eastAsia="SimSun" w:hAnsi="Times New Roman"/>
      <w:sz w:val="20"/>
      <w:szCs w:val="20"/>
      <w:lang w:val="x-none" w:eastAsia="zh-CN"/>
    </w:rPr>
  </w:style>
  <w:style w:type="character" w:customStyle="1" w:styleId="affd">
    <w:name w:val="Текст примечания Знак"/>
    <w:basedOn w:val="a1"/>
    <w:link w:val="affc"/>
    <w:qFormat/>
    <w:rsid w:val="00EB23A8"/>
    <w:rPr>
      <w:rFonts w:ascii="Times New Roman" w:eastAsia="SimSun" w:hAnsi="Times New Roman" w:cs="Times New Roman"/>
      <w:kern w:val="0"/>
      <w:sz w:val="20"/>
      <w:szCs w:val="20"/>
      <w:lang w:val="x-none" w:eastAsia="zh-CN"/>
      <w14:ligatures w14:val="none"/>
    </w:rPr>
  </w:style>
  <w:style w:type="paragraph" w:styleId="18">
    <w:name w:val="toc 1"/>
    <w:basedOn w:val="a0"/>
    <w:next w:val="a0"/>
    <w:uiPriority w:val="39"/>
    <w:unhideWhenUsed/>
    <w:qFormat/>
    <w:rsid w:val="00EB23A8"/>
    <w:pPr>
      <w:spacing w:after="100"/>
    </w:pPr>
    <w:rPr>
      <w:rFonts w:eastAsia="SimSun"/>
      <w:lang w:eastAsia="en-US"/>
    </w:rPr>
  </w:style>
  <w:style w:type="paragraph" w:styleId="36">
    <w:name w:val="toc 3"/>
    <w:basedOn w:val="a0"/>
    <w:next w:val="a0"/>
    <w:uiPriority w:val="39"/>
    <w:unhideWhenUsed/>
    <w:qFormat/>
    <w:rsid w:val="00EB23A8"/>
    <w:pPr>
      <w:spacing w:after="100"/>
      <w:ind w:left="440"/>
    </w:pPr>
    <w:rPr>
      <w:rFonts w:eastAsia="SimSun"/>
      <w:lang w:eastAsia="en-US"/>
    </w:rPr>
  </w:style>
  <w:style w:type="paragraph" w:styleId="2d">
    <w:name w:val="toc 2"/>
    <w:basedOn w:val="a0"/>
    <w:next w:val="a0"/>
    <w:uiPriority w:val="39"/>
    <w:unhideWhenUsed/>
    <w:qFormat/>
    <w:rsid w:val="00EB23A8"/>
    <w:pPr>
      <w:spacing w:after="100"/>
      <w:ind w:left="220"/>
    </w:pPr>
    <w:rPr>
      <w:rFonts w:eastAsia="SimSun"/>
      <w:lang w:eastAsia="en-US"/>
    </w:rPr>
  </w:style>
  <w:style w:type="paragraph" w:styleId="affe">
    <w:name w:val="List"/>
    <w:basedOn w:val="aff2"/>
    <w:qFormat/>
    <w:rsid w:val="00EB23A8"/>
    <w:pPr>
      <w:suppressAutoHyphens/>
      <w:autoSpaceDE/>
      <w:autoSpaceDN/>
      <w:adjustRightInd/>
      <w:spacing w:line="276" w:lineRule="auto"/>
    </w:pPr>
    <w:rPr>
      <w:rFonts w:cs="Mangal"/>
      <w:lang w:eastAsia="zh-CN"/>
    </w:rPr>
  </w:style>
  <w:style w:type="paragraph" w:customStyle="1" w:styleId="19">
    <w:name w:val="1"/>
    <w:basedOn w:val="a0"/>
    <w:next w:val="ae"/>
    <w:uiPriority w:val="99"/>
    <w:qFormat/>
    <w:rsid w:val="00EB23A8"/>
    <w:pPr>
      <w:suppressAutoHyphens/>
    </w:pPr>
    <w:rPr>
      <w:rFonts w:ascii="Times New Roman" w:hAnsi="Times New Roman"/>
      <w:sz w:val="24"/>
      <w:szCs w:val="24"/>
      <w:lang w:eastAsia="zh-CN"/>
    </w:rPr>
  </w:style>
  <w:style w:type="character" w:customStyle="1" w:styleId="WW8Num4z1">
    <w:name w:val="WW8Num4z1"/>
    <w:qFormat/>
    <w:rsid w:val="00EB23A8"/>
  </w:style>
  <w:style w:type="character" w:customStyle="1" w:styleId="WW8Num2z3">
    <w:name w:val="WW8Num2z3"/>
    <w:qFormat/>
    <w:rsid w:val="00EB23A8"/>
  </w:style>
  <w:style w:type="character" w:customStyle="1" w:styleId="WW8Num1z5">
    <w:name w:val="WW8Num1z5"/>
    <w:qFormat/>
    <w:rsid w:val="00EB23A8"/>
  </w:style>
  <w:style w:type="character" w:customStyle="1" w:styleId="ConsPlusNormal0">
    <w:name w:val="ConsPlusNormal Знак"/>
    <w:qFormat/>
    <w:rsid w:val="00EB23A8"/>
    <w:rPr>
      <w:rFonts w:ascii="Arial" w:hAnsi="Arial" w:cs="Arial"/>
      <w:lang w:val="ru-RU" w:bidi="ar-SA"/>
    </w:rPr>
  </w:style>
  <w:style w:type="character" w:customStyle="1" w:styleId="WW8Num1z1">
    <w:name w:val="WW8Num1z1"/>
    <w:qFormat/>
    <w:rsid w:val="00EB23A8"/>
  </w:style>
  <w:style w:type="character" w:customStyle="1" w:styleId="WW8Num5z8">
    <w:name w:val="WW8Num5z8"/>
    <w:qFormat/>
    <w:rsid w:val="00EB23A8"/>
  </w:style>
  <w:style w:type="character" w:customStyle="1" w:styleId="WW8Num5z0">
    <w:name w:val="WW8Num5z0"/>
    <w:qFormat/>
    <w:rsid w:val="00EB23A8"/>
    <w:rPr>
      <w:rFonts w:hint="default"/>
    </w:rPr>
  </w:style>
  <w:style w:type="character" w:customStyle="1" w:styleId="WW8Num4z4">
    <w:name w:val="WW8Num4z4"/>
    <w:qFormat/>
    <w:rsid w:val="00EB23A8"/>
  </w:style>
  <w:style w:type="character" w:customStyle="1" w:styleId="WW8Num2z6">
    <w:name w:val="WW8Num2z6"/>
    <w:qFormat/>
    <w:rsid w:val="00EB23A8"/>
  </w:style>
  <w:style w:type="character" w:customStyle="1" w:styleId="WW8Num1z8">
    <w:name w:val="WW8Num1z8"/>
    <w:qFormat/>
    <w:rsid w:val="00EB23A8"/>
  </w:style>
  <w:style w:type="character" w:customStyle="1" w:styleId="WW8Num5z3">
    <w:name w:val="WW8Num5z3"/>
    <w:qFormat/>
    <w:rsid w:val="00EB23A8"/>
  </w:style>
  <w:style w:type="character" w:customStyle="1" w:styleId="WW8Num4z3">
    <w:name w:val="WW8Num4z3"/>
    <w:qFormat/>
    <w:rsid w:val="00EB23A8"/>
  </w:style>
  <w:style w:type="character" w:customStyle="1" w:styleId="WW8Num2z5">
    <w:name w:val="WW8Num2z5"/>
    <w:qFormat/>
    <w:rsid w:val="00EB23A8"/>
  </w:style>
  <w:style w:type="character" w:customStyle="1" w:styleId="WW8Num1z7">
    <w:name w:val="WW8Num1z7"/>
    <w:qFormat/>
    <w:rsid w:val="00EB23A8"/>
  </w:style>
  <w:style w:type="character" w:customStyle="1" w:styleId="WW8Num4z8">
    <w:name w:val="WW8Num4z8"/>
    <w:qFormat/>
    <w:rsid w:val="00EB23A8"/>
  </w:style>
  <w:style w:type="character" w:customStyle="1" w:styleId="WW8Num4z0">
    <w:name w:val="WW8Num4z0"/>
    <w:qFormat/>
    <w:rsid w:val="00EB23A8"/>
    <w:rPr>
      <w:rFonts w:hint="default"/>
    </w:rPr>
  </w:style>
  <w:style w:type="character" w:customStyle="1" w:styleId="WW8Num2z2">
    <w:name w:val="WW8Num2z2"/>
    <w:qFormat/>
    <w:rsid w:val="00EB23A8"/>
  </w:style>
  <w:style w:type="character" w:customStyle="1" w:styleId="WW8Num1z2">
    <w:name w:val="WW8Num1z2"/>
    <w:qFormat/>
    <w:rsid w:val="00EB23A8"/>
  </w:style>
  <w:style w:type="character" w:customStyle="1" w:styleId="WW8Num6z6">
    <w:name w:val="WW8Num6z6"/>
    <w:qFormat/>
    <w:rsid w:val="00EB23A8"/>
  </w:style>
  <w:style w:type="character" w:customStyle="1" w:styleId="WW8Num4z7">
    <w:name w:val="WW8Num4z7"/>
    <w:qFormat/>
    <w:rsid w:val="00EB23A8"/>
  </w:style>
  <w:style w:type="character" w:customStyle="1" w:styleId="WW8Num3z0">
    <w:name w:val="WW8Num3z0"/>
    <w:qFormat/>
    <w:rsid w:val="00EB23A8"/>
    <w:rPr>
      <w:rFonts w:hint="default"/>
    </w:rPr>
  </w:style>
  <w:style w:type="character" w:customStyle="1" w:styleId="WW8Num2z1">
    <w:name w:val="WW8Num2z1"/>
    <w:qFormat/>
    <w:rsid w:val="00EB23A8"/>
  </w:style>
  <w:style w:type="character" w:customStyle="1" w:styleId="WW8Num1z3">
    <w:name w:val="WW8Num1z3"/>
    <w:qFormat/>
    <w:rsid w:val="00EB23A8"/>
  </w:style>
  <w:style w:type="character" w:customStyle="1" w:styleId="WW8Num5z6">
    <w:name w:val="WW8Num5z6"/>
    <w:qFormat/>
    <w:rsid w:val="00EB23A8"/>
  </w:style>
  <w:style w:type="character" w:customStyle="1" w:styleId="WW8Num4z2">
    <w:name w:val="WW8Num4z2"/>
    <w:qFormat/>
    <w:rsid w:val="00EB23A8"/>
  </w:style>
  <w:style w:type="character" w:customStyle="1" w:styleId="WW8Num2z4">
    <w:name w:val="WW8Num2z4"/>
    <w:qFormat/>
    <w:rsid w:val="00EB23A8"/>
  </w:style>
  <w:style w:type="character" w:customStyle="1" w:styleId="WW8Num1z6">
    <w:name w:val="WW8Num1z6"/>
    <w:qFormat/>
    <w:rsid w:val="00EB23A8"/>
  </w:style>
  <w:style w:type="character" w:customStyle="1" w:styleId="WW8Num6z8">
    <w:name w:val="WW8Num6z8"/>
    <w:qFormat/>
    <w:rsid w:val="00EB23A8"/>
  </w:style>
  <w:style w:type="character" w:customStyle="1" w:styleId="WW8Num6z0">
    <w:name w:val="WW8Num6z0"/>
    <w:qFormat/>
    <w:rsid w:val="00EB23A8"/>
    <w:rPr>
      <w:rFonts w:hint="default"/>
    </w:rPr>
  </w:style>
  <w:style w:type="character" w:customStyle="1" w:styleId="WW8Num4z6">
    <w:name w:val="WW8Num4z6"/>
    <w:qFormat/>
    <w:rsid w:val="00EB23A8"/>
  </w:style>
  <w:style w:type="character" w:customStyle="1" w:styleId="WW8Num2z8">
    <w:name w:val="WW8Num2z8"/>
    <w:qFormat/>
    <w:rsid w:val="00EB23A8"/>
  </w:style>
  <w:style w:type="character" w:customStyle="1" w:styleId="WW8Num2z0">
    <w:name w:val="WW8Num2z0"/>
    <w:qFormat/>
    <w:rsid w:val="00EB23A8"/>
    <w:rPr>
      <w:rFonts w:hint="default"/>
    </w:rPr>
  </w:style>
  <w:style w:type="character" w:customStyle="1" w:styleId="WW8Num1z4">
    <w:name w:val="WW8Num1z4"/>
    <w:qFormat/>
    <w:rsid w:val="00EB23A8"/>
  </w:style>
  <w:style w:type="character" w:customStyle="1" w:styleId="WW8Num4z5">
    <w:name w:val="WW8Num4z5"/>
    <w:qFormat/>
    <w:rsid w:val="00EB23A8"/>
  </w:style>
  <w:style w:type="character" w:customStyle="1" w:styleId="WW8Num2z7">
    <w:name w:val="WW8Num2z7"/>
    <w:qFormat/>
    <w:rsid w:val="00EB23A8"/>
  </w:style>
  <w:style w:type="character" w:customStyle="1" w:styleId="2e">
    <w:name w:val="Основной шрифт абзаца2"/>
    <w:qFormat/>
    <w:rsid w:val="00EB23A8"/>
  </w:style>
  <w:style w:type="character" w:customStyle="1" w:styleId="WW8Num1z0">
    <w:name w:val="WW8Num1z0"/>
    <w:qFormat/>
    <w:rsid w:val="00EB23A8"/>
  </w:style>
  <w:style w:type="character" w:customStyle="1" w:styleId="WW8Num5z1">
    <w:name w:val="WW8Num5z1"/>
    <w:qFormat/>
    <w:rsid w:val="00EB23A8"/>
  </w:style>
  <w:style w:type="character" w:customStyle="1" w:styleId="WW8Num5z2">
    <w:name w:val="WW8Num5z2"/>
    <w:qFormat/>
    <w:rsid w:val="00EB23A8"/>
  </w:style>
  <w:style w:type="character" w:customStyle="1" w:styleId="WW8Num5z4">
    <w:name w:val="WW8Num5z4"/>
    <w:qFormat/>
    <w:rsid w:val="00EB23A8"/>
  </w:style>
  <w:style w:type="character" w:customStyle="1" w:styleId="WW8Num5z5">
    <w:name w:val="WW8Num5z5"/>
    <w:qFormat/>
    <w:rsid w:val="00EB23A8"/>
  </w:style>
  <w:style w:type="character" w:customStyle="1" w:styleId="WW8Num5z7">
    <w:name w:val="WW8Num5z7"/>
    <w:qFormat/>
    <w:rsid w:val="00EB23A8"/>
  </w:style>
  <w:style w:type="character" w:customStyle="1" w:styleId="WW8Num6z1">
    <w:name w:val="WW8Num6z1"/>
    <w:qFormat/>
    <w:rsid w:val="00EB23A8"/>
  </w:style>
  <w:style w:type="character" w:customStyle="1" w:styleId="WW8Num6z2">
    <w:name w:val="WW8Num6z2"/>
    <w:qFormat/>
    <w:rsid w:val="00EB23A8"/>
  </w:style>
  <w:style w:type="character" w:customStyle="1" w:styleId="WW8Num6z3">
    <w:name w:val="WW8Num6z3"/>
    <w:qFormat/>
    <w:rsid w:val="00EB23A8"/>
  </w:style>
  <w:style w:type="character" w:customStyle="1" w:styleId="WW8Num6z4">
    <w:name w:val="WW8Num6z4"/>
    <w:qFormat/>
    <w:rsid w:val="00EB23A8"/>
  </w:style>
  <w:style w:type="character" w:customStyle="1" w:styleId="WW8Num6z5">
    <w:name w:val="WW8Num6z5"/>
    <w:qFormat/>
    <w:rsid w:val="00EB23A8"/>
  </w:style>
  <w:style w:type="character" w:customStyle="1" w:styleId="WW8Num6z7">
    <w:name w:val="WW8Num6z7"/>
    <w:qFormat/>
    <w:rsid w:val="00EB23A8"/>
  </w:style>
  <w:style w:type="character" w:customStyle="1" w:styleId="1a">
    <w:name w:val="Основной шрифт абзаца1"/>
    <w:qFormat/>
    <w:rsid w:val="00EB23A8"/>
  </w:style>
  <w:style w:type="character" w:customStyle="1" w:styleId="-">
    <w:name w:val="Интернет-ссылка"/>
    <w:qFormat/>
    <w:rsid w:val="00EB23A8"/>
    <w:rPr>
      <w:color w:val="0000FF"/>
      <w:u w:val="single"/>
    </w:rPr>
  </w:style>
  <w:style w:type="paragraph" w:customStyle="1" w:styleId="1b">
    <w:name w:val="Заголовок1"/>
    <w:basedOn w:val="a0"/>
    <w:next w:val="aff2"/>
    <w:qFormat/>
    <w:rsid w:val="00EB23A8"/>
    <w:pPr>
      <w:keepNext/>
      <w:suppressAutoHyphens/>
      <w:spacing w:before="240" w:after="120"/>
    </w:pPr>
    <w:rPr>
      <w:rFonts w:ascii="Liberation Sans" w:eastAsia="Microsoft YaHei" w:hAnsi="Liberation Sans" w:cs="Mangal"/>
      <w:sz w:val="28"/>
      <w:szCs w:val="28"/>
      <w:lang w:eastAsia="zh-CN"/>
    </w:rPr>
  </w:style>
  <w:style w:type="paragraph" w:customStyle="1" w:styleId="1c">
    <w:name w:val="Название объекта1"/>
    <w:basedOn w:val="a0"/>
    <w:qFormat/>
    <w:rsid w:val="00EB23A8"/>
    <w:pPr>
      <w:suppressLineNumbers/>
      <w:suppressAutoHyphens/>
      <w:spacing w:before="120" w:after="120"/>
    </w:pPr>
    <w:rPr>
      <w:rFonts w:ascii="Times New Roman" w:hAnsi="Times New Roman" w:cs="Mangal"/>
      <w:i/>
      <w:iCs/>
      <w:sz w:val="24"/>
      <w:szCs w:val="24"/>
      <w:lang w:eastAsia="zh-CN"/>
    </w:rPr>
  </w:style>
  <w:style w:type="paragraph" w:customStyle="1" w:styleId="2f">
    <w:name w:val="Указатель2"/>
    <w:basedOn w:val="a0"/>
    <w:qFormat/>
    <w:rsid w:val="00EB23A8"/>
    <w:pPr>
      <w:suppressLineNumbers/>
      <w:suppressAutoHyphens/>
    </w:pPr>
    <w:rPr>
      <w:rFonts w:ascii="Times New Roman" w:hAnsi="Times New Roman" w:cs="Mangal"/>
      <w:sz w:val="24"/>
      <w:szCs w:val="24"/>
      <w:lang w:eastAsia="zh-CN"/>
    </w:rPr>
  </w:style>
  <w:style w:type="paragraph" w:customStyle="1" w:styleId="afff">
    <w:name w:val="Знак Знак Знак"/>
    <w:basedOn w:val="a0"/>
    <w:qFormat/>
    <w:rsid w:val="00EB23A8"/>
    <w:pPr>
      <w:suppressAutoHyphens/>
      <w:spacing w:after="160" w:line="240" w:lineRule="exact"/>
    </w:pPr>
    <w:rPr>
      <w:rFonts w:ascii="Verdana" w:hAnsi="Verdana" w:cs="Verdana"/>
      <w:sz w:val="20"/>
      <w:szCs w:val="20"/>
      <w:lang w:val="en-US" w:eastAsia="zh-CN"/>
    </w:rPr>
  </w:style>
  <w:style w:type="paragraph" w:customStyle="1" w:styleId="CharCharCarCarCharCharCarCarCharCharCarCarCharChar">
    <w:name w:val="Char Char Car Car Char Char Car Car Char Char Car Car Char Char"/>
    <w:basedOn w:val="a0"/>
    <w:qFormat/>
    <w:rsid w:val="00EB23A8"/>
    <w:pPr>
      <w:suppressAutoHyphens/>
      <w:spacing w:after="160" w:line="240" w:lineRule="exact"/>
    </w:pPr>
    <w:rPr>
      <w:rFonts w:ascii="Arial" w:hAnsi="Arial" w:cs="Arial"/>
      <w:sz w:val="20"/>
      <w:szCs w:val="20"/>
    </w:rPr>
  </w:style>
  <w:style w:type="paragraph" w:customStyle="1" w:styleId="CharCharCarCarCharCharCarCarCharCharCarCarCharChar1">
    <w:name w:val="Char Char Car Car Char Char Car Car Char Char Car Car Char Char1"/>
    <w:basedOn w:val="a0"/>
    <w:qFormat/>
    <w:rsid w:val="00EB23A8"/>
    <w:pPr>
      <w:suppressAutoHyphens/>
      <w:spacing w:after="160" w:line="240" w:lineRule="exact"/>
    </w:pPr>
    <w:rPr>
      <w:rFonts w:ascii="Times New Roman" w:hAnsi="Times New Roman"/>
      <w:sz w:val="20"/>
      <w:szCs w:val="20"/>
    </w:rPr>
  </w:style>
  <w:style w:type="paragraph" w:customStyle="1" w:styleId="1d">
    <w:name w:val="Указатель1"/>
    <w:basedOn w:val="a0"/>
    <w:qFormat/>
    <w:rsid w:val="00EB23A8"/>
    <w:pPr>
      <w:suppressLineNumbers/>
      <w:suppressAutoHyphens/>
    </w:pPr>
    <w:rPr>
      <w:rFonts w:ascii="Times New Roman" w:hAnsi="Times New Roman" w:cs="Mangal"/>
      <w:sz w:val="24"/>
      <w:szCs w:val="24"/>
      <w:lang w:eastAsia="zh-CN"/>
    </w:rPr>
  </w:style>
  <w:style w:type="paragraph" w:customStyle="1" w:styleId="211">
    <w:name w:val="Основной текст с отступом 21"/>
    <w:basedOn w:val="a0"/>
    <w:qFormat/>
    <w:rsid w:val="00EB23A8"/>
    <w:pPr>
      <w:suppressAutoHyphens/>
      <w:spacing w:after="120" w:line="480" w:lineRule="auto"/>
      <w:ind w:left="283"/>
    </w:pPr>
    <w:rPr>
      <w:rFonts w:ascii="Times New Roman" w:hAnsi="Times New Roman"/>
      <w:sz w:val="24"/>
      <w:szCs w:val="24"/>
      <w:lang w:eastAsia="zh-CN"/>
    </w:rPr>
  </w:style>
  <w:style w:type="paragraph" w:customStyle="1" w:styleId="ConsPlusCell">
    <w:name w:val="ConsPlusCell"/>
    <w:qFormat/>
    <w:rsid w:val="00EB23A8"/>
    <w:pPr>
      <w:widowControl w:val="0"/>
      <w:suppressAutoHyphens/>
      <w:autoSpaceDE w:val="0"/>
      <w:spacing w:after="200" w:line="276" w:lineRule="auto"/>
    </w:pPr>
    <w:rPr>
      <w:rFonts w:ascii="Arial" w:eastAsia="Times New Roman" w:hAnsi="Arial" w:cs="Arial"/>
      <w:kern w:val="0"/>
      <w:sz w:val="20"/>
      <w:szCs w:val="20"/>
      <w:lang w:eastAsia="zh-CN"/>
      <w14:ligatures w14:val="none"/>
    </w:rPr>
  </w:style>
  <w:style w:type="paragraph" w:customStyle="1" w:styleId="310">
    <w:name w:val="Основной текст 31"/>
    <w:basedOn w:val="a0"/>
    <w:qFormat/>
    <w:rsid w:val="00EB23A8"/>
    <w:pPr>
      <w:suppressAutoHyphens/>
      <w:jc w:val="both"/>
    </w:pPr>
    <w:rPr>
      <w:rFonts w:ascii="Times New Roman" w:hAnsi="Times New Roman"/>
      <w:sz w:val="24"/>
      <w:szCs w:val="20"/>
      <w:lang w:eastAsia="zh-CN"/>
    </w:rPr>
  </w:style>
  <w:style w:type="paragraph" w:customStyle="1" w:styleId="afff0">
    <w:name w:val="Знак Знак Знак Знак Знак Знак Знак Знак Знак Знак"/>
    <w:basedOn w:val="a0"/>
    <w:qFormat/>
    <w:rsid w:val="00EB23A8"/>
    <w:pPr>
      <w:suppressAutoHyphens/>
      <w:spacing w:after="160" w:line="240" w:lineRule="exact"/>
    </w:pPr>
    <w:rPr>
      <w:rFonts w:ascii="Verdana" w:hAnsi="Verdana" w:cs="Verdana"/>
      <w:sz w:val="20"/>
      <w:szCs w:val="20"/>
      <w:lang w:val="en-US" w:eastAsia="zh-CN"/>
    </w:rPr>
  </w:style>
  <w:style w:type="paragraph" w:customStyle="1" w:styleId="afff1">
    <w:name w:val="Комментарий"/>
    <w:basedOn w:val="a0"/>
    <w:next w:val="a0"/>
    <w:uiPriority w:val="99"/>
    <w:qFormat/>
    <w:rsid w:val="00EB23A8"/>
    <w:pPr>
      <w:widowControl w:val="0"/>
      <w:suppressAutoHyphens/>
      <w:autoSpaceDE w:val="0"/>
      <w:ind w:left="170"/>
      <w:jc w:val="both"/>
    </w:pPr>
    <w:rPr>
      <w:rFonts w:ascii="Arial" w:hAnsi="Arial" w:cs="Arial"/>
      <w:i/>
      <w:iCs/>
      <w:color w:val="800080"/>
      <w:sz w:val="28"/>
      <w:szCs w:val="28"/>
      <w:lang w:eastAsia="zh-CN"/>
    </w:rPr>
  </w:style>
  <w:style w:type="character" w:customStyle="1" w:styleId="st">
    <w:name w:val="st"/>
    <w:qFormat/>
    <w:rsid w:val="00EB23A8"/>
  </w:style>
  <w:style w:type="character" w:customStyle="1" w:styleId="37">
    <w:name w:val="Основной текст (3)"/>
    <w:qFormat/>
    <w:rsid w:val="00EB23A8"/>
    <w:rPr>
      <w:rFonts w:ascii="Times New Roman" w:eastAsia="Times New Roman" w:hAnsi="Times New Roman" w:cs="Times New Roman"/>
      <w:b/>
      <w:bCs/>
      <w:i/>
      <w:iCs/>
      <w:color w:val="000000"/>
      <w:spacing w:val="0"/>
      <w:w w:val="100"/>
      <w:position w:val="0"/>
      <w:sz w:val="23"/>
      <w:szCs w:val="23"/>
      <w:u w:val="single"/>
      <w:lang w:val="ru-RU"/>
    </w:rPr>
  </w:style>
  <w:style w:type="paragraph" w:customStyle="1" w:styleId="1e">
    <w:name w:val="Заголовок оглавления1"/>
    <w:basedOn w:val="1"/>
    <w:next w:val="a0"/>
    <w:uiPriority w:val="39"/>
    <w:unhideWhenUsed/>
    <w:qFormat/>
    <w:rsid w:val="00EB23A8"/>
    <w:pPr>
      <w:spacing w:before="480" w:after="0"/>
      <w:outlineLvl w:val="9"/>
    </w:pPr>
    <w:rPr>
      <w:rFonts w:ascii="Cambria" w:eastAsia="SimSun" w:hAnsi="Cambria" w:cs="Times New Roman"/>
      <w:b/>
      <w:bCs/>
      <w:color w:val="366091"/>
      <w:sz w:val="28"/>
      <w:szCs w:val="28"/>
      <w:lang w:val="x-none" w:eastAsia="en-US"/>
    </w:rPr>
  </w:style>
  <w:style w:type="paragraph" w:customStyle="1" w:styleId="228bf8a64b8551e1msonormal">
    <w:name w:val="228bf8a64b8551e1msonormal"/>
    <w:basedOn w:val="a0"/>
    <w:qFormat/>
    <w:rsid w:val="00EB23A8"/>
    <w:pPr>
      <w:spacing w:before="100" w:beforeAutospacing="1" w:after="100" w:afterAutospacing="1" w:line="240" w:lineRule="auto"/>
    </w:pPr>
    <w:rPr>
      <w:rFonts w:ascii="Times New Roman" w:hAnsi="Times New Roman"/>
      <w:sz w:val="24"/>
      <w:szCs w:val="24"/>
    </w:rPr>
  </w:style>
  <w:style w:type="paragraph" w:customStyle="1" w:styleId="afff2">
    <w:name w:val="Информация об изменениях документа"/>
    <w:basedOn w:val="afff1"/>
    <w:next w:val="a0"/>
    <w:uiPriority w:val="99"/>
    <w:qFormat/>
    <w:rsid w:val="00EB23A8"/>
    <w:pPr>
      <w:widowControl/>
      <w:suppressAutoHyphens w:val="0"/>
      <w:autoSpaceDN w:val="0"/>
      <w:adjustRightInd w:val="0"/>
      <w:spacing w:before="75" w:after="0" w:line="240" w:lineRule="auto"/>
    </w:pPr>
    <w:rPr>
      <w:color w:val="353842"/>
      <w:sz w:val="24"/>
      <w:szCs w:val="24"/>
      <w:shd w:val="clear" w:color="auto" w:fill="F0F0F0"/>
      <w:lang w:eastAsia="ru-RU"/>
    </w:rPr>
  </w:style>
  <w:style w:type="paragraph" w:customStyle="1" w:styleId="1f">
    <w:name w:val="Стиль1"/>
    <w:basedOn w:val="a0"/>
    <w:link w:val="1f0"/>
    <w:qFormat/>
    <w:rsid w:val="00EB23A8"/>
    <w:pPr>
      <w:suppressAutoHyphens/>
      <w:spacing w:after="0" w:line="240" w:lineRule="auto"/>
      <w:ind w:firstLine="709"/>
      <w:jc w:val="both"/>
    </w:pPr>
    <w:rPr>
      <w:rFonts w:ascii="Times New Roman" w:eastAsia="SimSun" w:hAnsi="Times New Roman"/>
      <w:sz w:val="26"/>
      <w:szCs w:val="26"/>
      <w:lang w:val="x-none" w:eastAsia="zh-CN"/>
    </w:rPr>
  </w:style>
  <w:style w:type="character" w:customStyle="1" w:styleId="1f0">
    <w:name w:val="Стиль1 Знак"/>
    <w:link w:val="1f"/>
    <w:qFormat/>
    <w:rsid w:val="00EB23A8"/>
    <w:rPr>
      <w:rFonts w:ascii="Times New Roman" w:eastAsia="SimSun" w:hAnsi="Times New Roman" w:cs="Times New Roman"/>
      <w:kern w:val="0"/>
      <w:sz w:val="26"/>
      <w:szCs w:val="26"/>
      <w:lang w:val="x-none" w:eastAsia="zh-CN"/>
      <w14:ligatures w14:val="none"/>
    </w:rPr>
  </w:style>
  <w:style w:type="character" w:customStyle="1" w:styleId="hgkelc">
    <w:name w:val="hgkelc"/>
    <w:qFormat/>
    <w:rsid w:val="00EB23A8"/>
  </w:style>
  <w:style w:type="table" w:customStyle="1" w:styleId="1f1">
    <w:name w:val="Сетка таблицы1"/>
    <w:basedOn w:val="a2"/>
    <w:uiPriority w:val="59"/>
    <w:qFormat/>
    <w:rsid w:val="00EB23A8"/>
    <w:pPr>
      <w:spacing w:after="0" w:line="240" w:lineRule="auto"/>
    </w:pPr>
    <w:rPr>
      <w:rFonts w:ascii="Times New Roman" w:eastAsia="SimSun" w:hAnsi="Times New Roman" w:cs="Times New Roman"/>
      <w:kern w:val="0"/>
      <w:sz w:val="20"/>
      <w:szCs w:val="20"/>
      <w:lang w:eastAsia="ru-RU"/>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0">
    <w:name w:val="Сетка таблицы2"/>
    <w:basedOn w:val="a2"/>
    <w:uiPriority w:val="59"/>
    <w:qFormat/>
    <w:rsid w:val="00EB23A8"/>
    <w:pPr>
      <w:spacing w:after="0" w:line="240" w:lineRule="auto"/>
    </w:pPr>
    <w:rPr>
      <w:rFonts w:ascii="Times New Roman" w:eastAsia="SimSun" w:hAnsi="Times New Roman" w:cs="Times New Roman"/>
      <w:kern w:val="0"/>
      <w:sz w:val="20"/>
      <w:szCs w:val="20"/>
      <w:lang w:eastAsia="ru-RU"/>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
    <w:name w:val="Сетка таблицы3"/>
    <w:basedOn w:val="a2"/>
    <w:uiPriority w:val="59"/>
    <w:qFormat/>
    <w:rsid w:val="00EB23A8"/>
    <w:pPr>
      <w:spacing w:after="0" w:line="240" w:lineRule="auto"/>
    </w:pPr>
    <w:rPr>
      <w:rFonts w:ascii="Times New Roman" w:eastAsia="SimSun" w:hAnsi="Times New Roman" w:cs="Times New Roman"/>
      <w:kern w:val="0"/>
      <w:sz w:val="20"/>
      <w:szCs w:val="20"/>
      <w:lang w:eastAsia="ru-RU"/>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2"/>
    <w:uiPriority w:val="59"/>
    <w:qFormat/>
    <w:rsid w:val="00EB23A8"/>
    <w:pPr>
      <w:spacing w:after="0" w:line="240" w:lineRule="auto"/>
    </w:pPr>
    <w:rPr>
      <w:rFonts w:ascii="Times New Roman" w:eastAsia="SimSun" w:hAnsi="Times New Roman" w:cs="Times New Roman"/>
      <w:kern w:val="0"/>
      <w:sz w:val="20"/>
      <w:szCs w:val="20"/>
      <w:lang w:eastAsia="ru-RU"/>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
    <w:name w:val="Сетка таблицы31"/>
    <w:basedOn w:val="a2"/>
    <w:uiPriority w:val="59"/>
    <w:qFormat/>
    <w:rsid w:val="00EB23A8"/>
    <w:pPr>
      <w:spacing w:after="0" w:line="240" w:lineRule="auto"/>
    </w:pPr>
    <w:rPr>
      <w:rFonts w:ascii="Times New Roman" w:eastAsia="SimSun" w:hAnsi="Times New Roman" w:cs="Times New Roman"/>
      <w:kern w:val="0"/>
      <w:sz w:val="20"/>
      <w:szCs w:val="20"/>
      <w:lang w:eastAsia="ru-RU"/>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2"/>
    <w:uiPriority w:val="59"/>
    <w:qFormat/>
    <w:rsid w:val="00EB23A8"/>
    <w:pPr>
      <w:spacing w:after="0" w:line="240" w:lineRule="auto"/>
    </w:pPr>
    <w:rPr>
      <w:rFonts w:ascii="Times New Roman" w:eastAsia="SimSun" w:hAnsi="Times New Roman" w:cs="Times New Roman"/>
      <w:kern w:val="0"/>
      <w:sz w:val="20"/>
      <w:szCs w:val="20"/>
      <w:lang w:eastAsia="ru-RU"/>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
    <w:name w:val="s_1"/>
    <w:basedOn w:val="a0"/>
    <w:qFormat/>
    <w:rsid w:val="00EB23A8"/>
    <w:pPr>
      <w:spacing w:before="100" w:beforeAutospacing="1" w:after="100" w:afterAutospacing="1" w:line="240" w:lineRule="auto"/>
    </w:pPr>
    <w:rPr>
      <w:rFonts w:ascii="Times New Roman" w:hAnsi="Times New Roman"/>
      <w:sz w:val="24"/>
      <w:szCs w:val="24"/>
    </w:rPr>
  </w:style>
  <w:style w:type="paragraph" w:customStyle="1" w:styleId="Standard">
    <w:name w:val="Standard"/>
    <w:qFormat/>
    <w:rsid w:val="00EB23A8"/>
    <w:pPr>
      <w:spacing w:after="0" w:line="240" w:lineRule="auto"/>
    </w:pPr>
    <w:rPr>
      <w:rFonts w:ascii="Liberation Serif" w:eastAsia="Times New Roman" w:hAnsi="Liberation Serif" w:cs="Times New Roman"/>
      <w:color w:val="000000"/>
      <w:kern w:val="0"/>
      <w:sz w:val="24"/>
      <w:szCs w:val="20"/>
      <w:lang w:eastAsia="ru-RU"/>
      <w14:ligatures w14:val="none"/>
    </w:rPr>
  </w:style>
  <w:style w:type="table" w:customStyle="1" w:styleId="42">
    <w:name w:val="Сетка таблицы4"/>
    <w:basedOn w:val="a2"/>
    <w:next w:val="aff8"/>
    <w:uiPriority w:val="39"/>
    <w:rsid w:val="00EB23A8"/>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1">
    <w:name w:val="Стиль2"/>
    <w:basedOn w:val="1"/>
    <w:link w:val="2f2"/>
    <w:qFormat/>
    <w:rsid w:val="00EB23A8"/>
    <w:pPr>
      <w:keepNext w:val="0"/>
      <w:keepLines w:val="0"/>
      <w:tabs>
        <w:tab w:val="left" w:pos="0"/>
      </w:tabs>
      <w:suppressAutoHyphens/>
      <w:autoSpaceDE w:val="0"/>
      <w:spacing w:before="108" w:after="108"/>
      <w:jc w:val="center"/>
    </w:pPr>
    <w:rPr>
      <w:rFonts w:ascii="Times New Roman" w:eastAsia="Times New Roman" w:hAnsi="Times New Roman" w:cs="Times New Roman"/>
      <w:b/>
      <w:bCs/>
      <w:color w:val="26282F"/>
      <w:sz w:val="24"/>
      <w:szCs w:val="24"/>
      <w:lang w:val="x-none" w:eastAsia="zh-CN"/>
    </w:rPr>
  </w:style>
  <w:style w:type="character" w:customStyle="1" w:styleId="110">
    <w:name w:val="Заголовок 1 Знак1"/>
    <w:rsid w:val="00EB23A8"/>
    <w:rPr>
      <w:rFonts w:ascii="Arial" w:eastAsia="Times New Roman" w:hAnsi="Arial" w:cs="Arial"/>
      <w:b/>
      <w:bCs/>
      <w:color w:val="26282F"/>
      <w:sz w:val="24"/>
      <w:szCs w:val="24"/>
      <w:lang w:eastAsia="zh-CN"/>
    </w:rPr>
  </w:style>
  <w:style w:type="character" w:customStyle="1" w:styleId="2f2">
    <w:name w:val="Стиль2 Знак"/>
    <w:basedOn w:val="110"/>
    <w:link w:val="2f1"/>
    <w:rsid w:val="00EB23A8"/>
    <w:rPr>
      <w:rFonts w:ascii="Times New Roman" w:eastAsia="Times New Roman" w:hAnsi="Times New Roman" w:cs="Times New Roman"/>
      <w:b/>
      <w:bCs/>
      <w:color w:val="26282F"/>
      <w:kern w:val="0"/>
      <w:sz w:val="24"/>
      <w:szCs w:val="24"/>
      <w:lang w:val="x-none" w:eastAsia="zh-CN"/>
      <w14:ligatures w14:val="none"/>
    </w:rPr>
  </w:style>
  <w:style w:type="character" w:styleId="afff3">
    <w:name w:val="annotation reference"/>
    <w:basedOn w:val="a1"/>
    <w:unhideWhenUsed/>
    <w:rsid w:val="006C424A"/>
    <w:rPr>
      <w:sz w:val="16"/>
      <w:szCs w:val="16"/>
    </w:rPr>
  </w:style>
  <w:style w:type="paragraph" w:styleId="afff4">
    <w:name w:val="annotation subject"/>
    <w:basedOn w:val="affc"/>
    <w:next w:val="affc"/>
    <w:link w:val="afff5"/>
    <w:unhideWhenUsed/>
    <w:rsid w:val="006C424A"/>
    <w:pPr>
      <w:suppressAutoHyphens w:val="0"/>
    </w:pPr>
    <w:rPr>
      <w:rFonts w:ascii="Calibri" w:eastAsia="Times New Roman" w:hAnsi="Calibri"/>
      <w:b/>
      <w:bCs/>
      <w:lang w:val="ru-RU" w:eastAsia="ru-RU"/>
    </w:rPr>
  </w:style>
  <w:style w:type="character" w:customStyle="1" w:styleId="afff5">
    <w:name w:val="Тема примечания Знак"/>
    <w:basedOn w:val="affd"/>
    <w:link w:val="afff4"/>
    <w:rsid w:val="006C424A"/>
    <w:rPr>
      <w:rFonts w:ascii="Calibri" w:eastAsia="Times New Roman" w:hAnsi="Calibri" w:cs="Times New Roman"/>
      <w:b/>
      <w:bCs/>
      <w:kern w:val="0"/>
      <w:sz w:val="20"/>
      <w:szCs w:val="20"/>
      <w:lang w:val="x-none" w:eastAsia="ru-RU"/>
      <w14:ligatures w14:val="none"/>
    </w:rPr>
  </w:style>
  <w:style w:type="paragraph" w:customStyle="1" w:styleId="39">
    <w:name w:val="Без интервала3"/>
    <w:rsid w:val="00D12CD6"/>
    <w:pPr>
      <w:suppressAutoHyphens/>
      <w:spacing w:after="0" w:line="240" w:lineRule="auto"/>
    </w:pPr>
    <w:rPr>
      <w:rFonts w:ascii="Calibri" w:eastAsia="Times New Roman" w:hAnsi="Calibri" w:cs="Calibri"/>
      <w:kern w:val="0"/>
      <w:lang w:eastAsia="ar-SA"/>
      <w14:ligatures w14:val="none"/>
    </w:rPr>
  </w:style>
  <w:style w:type="paragraph" w:customStyle="1" w:styleId="Style1">
    <w:name w:val="Style1"/>
    <w:basedOn w:val="a0"/>
    <w:rsid w:val="00F04A86"/>
    <w:pPr>
      <w:widowControl w:val="0"/>
      <w:autoSpaceDE w:val="0"/>
      <w:autoSpaceDN w:val="0"/>
      <w:adjustRightInd w:val="0"/>
      <w:spacing w:after="0" w:line="482" w:lineRule="exact"/>
      <w:ind w:firstLine="1378"/>
    </w:pPr>
    <w:rPr>
      <w:rFonts w:ascii="Times New Roman" w:hAnsi="Times New Roman"/>
      <w:sz w:val="24"/>
      <w:szCs w:val="24"/>
    </w:rPr>
  </w:style>
  <w:style w:type="character" w:styleId="afff6">
    <w:name w:val="page number"/>
    <w:rsid w:val="00EF42CD"/>
  </w:style>
  <w:style w:type="character" w:styleId="afff7">
    <w:name w:val="line number"/>
    <w:rsid w:val="00EF42CD"/>
  </w:style>
  <w:style w:type="paragraph" w:styleId="a">
    <w:name w:val="List Bullet"/>
    <w:basedOn w:val="a0"/>
    <w:rsid w:val="00EF42CD"/>
    <w:pPr>
      <w:numPr>
        <w:numId w:val="28"/>
      </w:numPr>
      <w:tabs>
        <w:tab w:val="left" w:pos="360"/>
      </w:tabs>
      <w:spacing w:after="0" w:line="240" w:lineRule="auto"/>
    </w:pPr>
    <w:rPr>
      <w:rFonts w:ascii="Times New Roman" w:eastAsia="SimSun" w:hAnsi="Times New Roman"/>
      <w:sz w:val="24"/>
      <w:szCs w:val="24"/>
    </w:rPr>
  </w:style>
  <w:style w:type="paragraph" w:customStyle="1" w:styleId="afff8">
    <w:basedOn w:val="a0"/>
    <w:next w:val="ae"/>
    <w:uiPriority w:val="99"/>
    <w:rsid w:val="00EF42CD"/>
    <w:pPr>
      <w:spacing w:before="100" w:beforeAutospacing="1" w:after="100" w:afterAutospacing="1" w:line="240" w:lineRule="auto"/>
    </w:pPr>
    <w:rPr>
      <w:rFonts w:ascii="Times New Roman" w:eastAsia="SimSun" w:hAnsi="Times New Roman"/>
      <w:color w:val="00FFFF"/>
      <w:sz w:val="24"/>
      <w:szCs w:val="24"/>
    </w:rPr>
  </w:style>
  <w:style w:type="paragraph" w:customStyle="1" w:styleId="afff9">
    <w:name w:val="Текст информации об изменениях"/>
    <w:basedOn w:val="a0"/>
    <w:next w:val="a0"/>
    <w:rsid w:val="00EF42CD"/>
    <w:pPr>
      <w:widowControl w:val="0"/>
      <w:autoSpaceDE w:val="0"/>
      <w:autoSpaceDN w:val="0"/>
      <w:adjustRightInd w:val="0"/>
      <w:spacing w:after="0" w:line="240" w:lineRule="auto"/>
      <w:ind w:firstLine="720"/>
      <w:jc w:val="both"/>
    </w:pPr>
    <w:rPr>
      <w:rFonts w:ascii="Arial" w:eastAsia="SimSun" w:hAnsi="Arial"/>
      <w:color w:val="353842"/>
      <w:sz w:val="18"/>
      <w:szCs w:val="18"/>
    </w:rPr>
  </w:style>
  <w:style w:type="character" w:customStyle="1" w:styleId="afffa">
    <w:name w:val="Заголовок чужого сообщения"/>
    <w:rsid w:val="00EF42CD"/>
    <w:rPr>
      <w:rFonts w:cs="Times New Roman"/>
      <w:b/>
      <w:bCs/>
      <w:color w:val="FF0000"/>
    </w:rPr>
  </w:style>
  <w:style w:type="paragraph" w:customStyle="1" w:styleId="afffb">
    <w:name w:val="Интерактивный заголовок"/>
    <w:basedOn w:val="a0"/>
    <w:next w:val="a0"/>
    <w:rsid w:val="00EF42CD"/>
    <w:pPr>
      <w:widowControl w:val="0"/>
      <w:autoSpaceDE w:val="0"/>
      <w:autoSpaceDN w:val="0"/>
      <w:adjustRightInd w:val="0"/>
      <w:spacing w:after="0" w:line="240" w:lineRule="auto"/>
      <w:ind w:firstLine="720"/>
      <w:jc w:val="both"/>
    </w:pPr>
    <w:rPr>
      <w:rFonts w:ascii="Verdana" w:eastAsia="SimSun" w:hAnsi="Verdana" w:cs="Verdana"/>
      <w:b/>
      <w:bCs/>
      <w:color w:val="0058A9"/>
      <w:u w:val="single"/>
      <w:shd w:val="clear" w:color="auto" w:fill="F0F0F0"/>
    </w:rPr>
  </w:style>
  <w:style w:type="paragraph" w:customStyle="1" w:styleId="afffc">
    <w:name w:val="Текст (справка)"/>
    <w:basedOn w:val="a0"/>
    <w:next w:val="a0"/>
    <w:rsid w:val="00EF42CD"/>
    <w:pPr>
      <w:widowControl w:val="0"/>
      <w:autoSpaceDE w:val="0"/>
      <w:autoSpaceDN w:val="0"/>
      <w:adjustRightInd w:val="0"/>
      <w:spacing w:after="0" w:line="240" w:lineRule="auto"/>
      <w:ind w:left="170" w:right="170"/>
    </w:pPr>
    <w:rPr>
      <w:rFonts w:ascii="Arial" w:eastAsia="SimSun" w:hAnsi="Arial"/>
      <w:sz w:val="24"/>
      <w:szCs w:val="24"/>
    </w:rPr>
  </w:style>
  <w:style w:type="character" w:customStyle="1" w:styleId="1f2">
    <w:name w:val="Знак Знак1"/>
    <w:locked/>
    <w:rsid w:val="00EF42CD"/>
    <w:rPr>
      <w:rFonts w:eastAsia="Calibri"/>
      <w:sz w:val="28"/>
      <w:lang w:val="ru-RU" w:eastAsia="ru-RU" w:bidi="ar-SA"/>
    </w:rPr>
  </w:style>
  <w:style w:type="paragraph" w:customStyle="1" w:styleId="afffd">
    <w:name w:val="a"/>
    <w:basedOn w:val="a0"/>
    <w:rsid w:val="00EF42CD"/>
    <w:pPr>
      <w:spacing w:after="0" w:line="240" w:lineRule="auto"/>
    </w:pPr>
    <w:rPr>
      <w:rFonts w:eastAsia="SimSun"/>
    </w:rPr>
  </w:style>
  <w:style w:type="character" w:customStyle="1" w:styleId="275pt">
    <w:name w:val="Основной текст (2) + 7;5 pt;Не полужирный"/>
    <w:rsid w:val="00EF42CD"/>
    <w:rPr>
      <w:rFonts w:ascii="Arial" w:eastAsia="Arial" w:hAnsi="Arial" w:cs="Arial"/>
      <w:b/>
      <w:bCs/>
      <w:color w:val="000000"/>
      <w:spacing w:val="0"/>
      <w:w w:val="100"/>
      <w:position w:val="0"/>
      <w:sz w:val="15"/>
      <w:szCs w:val="15"/>
      <w:shd w:val="clear" w:color="auto" w:fill="FFFFFF"/>
      <w:lang w:val="ru-RU" w:eastAsia="ru-RU" w:bidi="ru-RU"/>
    </w:rPr>
  </w:style>
  <w:style w:type="paragraph" w:customStyle="1" w:styleId="nospacing">
    <w:name w:val="nospacing"/>
    <w:basedOn w:val="a0"/>
    <w:rsid w:val="00EF42CD"/>
    <w:pPr>
      <w:spacing w:after="0" w:line="240" w:lineRule="auto"/>
    </w:pPr>
    <w:rPr>
      <w:rFonts w:eastAsia="SimSun"/>
    </w:rPr>
  </w:style>
  <w:style w:type="character" w:customStyle="1" w:styleId="afffe">
    <w:name w:val="Утратил силу"/>
    <w:rsid w:val="00EF42CD"/>
    <w:rPr>
      <w:rFonts w:cs="Times New Roman"/>
      <w:b/>
      <w:strike/>
      <w:color w:val="808000"/>
    </w:rPr>
  </w:style>
  <w:style w:type="paragraph" w:customStyle="1" w:styleId="71">
    <w:name w:val="Обычный7"/>
    <w:qFormat/>
    <w:rsid w:val="00EF42CD"/>
    <w:pPr>
      <w:spacing w:after="200" w:line="276" w:lineRule="auto"/>
    </w:pPr>
    <w:rPr>
      <w:rFonts w:ascii="Calibri" w:eastAsia="Times New Roman" w:hAnsi="Calibri" w:cs="Times New Roman"/>
      <w:kern w:val="0"/>
      <w:szCs w:val="20"/>
      <w:lang w:eastAsia="ru-RU"/>
      <w14:ligatures w14:val="none"/>
    </w:rPr>
  </w:style>
  <w:style w:type="table" w:customStyle="1" w:styleId="2f3">
    <w:name w:val="Сетка таблицы светлая2"/>
    <w:basedOn w:val="a2"/>
    <w:uiPriority w:val="40"/>
    <w:qFormat/>
    <w:rsid w:val="009D6EE4"/>
    <w:pPr>
      <w:spacing w:after="0" w:line="240" w:lineRule="auto"/>
    </w:pPr>
    <w:rPr>
      <w:rFonts w:ascii="Times New Roman" w:eastAsia="SimSun" w:hAnsi="Times New Roman" w:cs="Times New Roman"/>
      <w:kern w:val="0"/>
      <w:sz w:val="20"/>
      <w:szCs w:val="20"/>
      <w:lang w:eastAsia="ru-RU"/>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pple-style-span">
    <w:name w:val="apple-style-span"/>
    <w:qFormat/>
    <w:rsid w:val="009D6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5453338">
      <w:bodyDiv w:val="1"/>
      <w:marLeft w:val="0"/>
      <w:marRight w:val="0"/>
      <w:marTop w:val="0"/>
      <w:marBottom w:val="0"/>
      <w:divBdr>
        <w:top w:val="none" w:sz="0" w:space="0" w:color="auto"/>
        <w:left w:val="none" w:sz="0" w:space="0" w:color="auto"/>
        <w:bottom w:val="none" w:sz="0" w:space="0" w:color="auto"/>
        <w:right w:val="none" w:sz="0" w:space="0" w:color="auto"/>
      </w:divBdr>
      <w:divsChild>
        <w:div w:id="219093203">
          <w:marLeft w:val="0"/>
          <w:marRight w:val="0"/>
          <w:marTop w:val="0"/>
          <w:marBottom w:val="0"/>
          <w:divBdr>
            <w:top w:val="none" w:sz="0" w:space="0" w:color="auto"/>
            <w:left w:val="none" w:sz="0" w:space="0" w:color="auto"/>
            <w:bottom w:val="none" w:sz="0" w:space="0" w:color="auto"/>
            <w:right w:val="none" w:sz="0" w:space="0" w:color="auto"/>
          </w:divBdr>
        </w:div>
      </w:divsChild>
    </w:div>
    <w:div w:id="1804226721">
      <w:bodyDiv w:val="1"/>
      <w:marLeft w:val="0"/>
      <w:marRight w:val="0"/>
      <w:marTop w:val="0"/>
      <w:marBottom w:val="0"/>
      <w:divBdr>
        <w:top w:val="none" w:sz="0" w:space="0" w:color="auto"/>
        <w:left w:val="none" w:sz="0" w:space="0" w:color="auto"/>
        <w:bottom w:val="none" w:sz="0" w:space="0" w:color="auto"/>
        <w:right w:val="none" w:sz="0" w:space="0" w:color="auto"/>
      </w:divBdr>
      <w:divsChild>
        <w:div w:id="1800302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rud87.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ud87.ru/" TargetMode="External"/><Relationship Id="rId5" Type="http://schemas.openxmlformats.org/officeDocument/2006/relationships/hyperlink" Target="consultantplus://offline/ref=A52B25ABCF679C49C4AD4B9E7BE5315F573F1610BF870785A10A18B8D64953A9DD16E902312AA4EBEBEE77I82AB"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114</Pages>
  <Words>73385</Words>
  <Characters>418299</Characters>
  <Application>Microsoft Office Word</Application>
  <DocSecurity>0</DocSecurity>
  <Lines>3485</Lines>
  <Paragraphs>981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Мельников Виталий Борисович</dc:creator>
  <cp:keywords/>
  <dc:description/>
  <cp:lastModifiedBy>Мельников Виталий Борисович</cp:lastModifiedBy>
  <cp:revision>4</cp:revision>
  <dcterms:created xsi:type="dcterms:W3CDTF">2025-04-27T02:39:00Z</dcterms:created>
  <dcterms:modified xsi:type="dcterms:W3CDTF">2025-04-27T21:52:00Z</dcterms:modified>
</cp:coreProperties>
</file>