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D9EE50" w14:textId="0657739D" w:rsidR="00941C95" w:rsidRPr="0045166E" w:rsidRDefault="0098444D" w:rsidP="0045166E">
      <w:pPr>
        <w:spacing w:after="0"/>
        <w:jc w:val="center"/>
        <w:rPr>
          <w:rFonts w:ascii="Times New Roman" w:hAnsi="Times New Roman" w:cs="Times New Roman"/>
          <w:b/>
          <w:bCs/>
          <w:sz w:val="28"/>
          <w:szCs w:val="28"/>
        </w:rPr>
      </w:pPr>
      <w:r>
        <w:rPr>
          <w:rFonts w:ascii="Times New Roman" w:hAnsi="Times New Roman" w:cs="Times New Roman"/>
          <w:b/>
          <w:bCs/>
          <w:sz w:val="28"/>
          <w:szCs w:val="28"/>
          <w:lang w:val="en-US"/>
        </w:rPr>
        <w:t>MEMO</w:t>
      </w:r>
    </w:p>
    <w:p w14:paraId="0D7504E3" w14:textId="77777777" w:rsidR="0098444D" w:rsidRDefault="0098444D" w:rsidP="0045166E">
      <w:pPr>
        <w:spacing w:after="0"/>
        <w:jc w:val="center"/>
        <w:rPr>
          <w:rFonts w:ascii="Times New Roman" w:hAnsi="Times New Roman" w:cs="Times New Roman"/>
          <w:sz w:val="28"/>
          <w:szCs w:val="28"/>
          <w:lang w:val="en-US"/>
        </w:rPr>
      </w:pPr>
      <w:r>
        <w:rPr>
          <w:rFonts w:ascii="Times New Roman" w:hAnsi="Times New Roman" w:cs="Times New Roman"/>
          <w:sz w:val="28"/>
          <w:szCs w:val="28"/>
          <w:lang w:val="en-US"/>
        </w:rPr>
        <w:t>INSTRUCTIONS</w:t>
      </w:r>
      <w:r w:rsidRPr="0098444D">
        <w:rPr>
          <w:rFonts w:ascii="Times New Roman" w:hAnsi="Times New Roman" w:cs="Times New Roman"/>
          <w:sz w:val="28"/>
          <w:szCs w:val="28"/>
          <w:lang w:val="en-US"/>
        </w:rPr>
        <w:t xml:space="preserve"> </w:t>
      </w:r>
      <w:r>
        <w:rPr>
          <w:rFonts w:ascii="Times New Roman" w:hAnsi="Times New Roman" w:cs="Times New Roman"/>
          <w:sz w:val="28"/>
          <w:szCs w:val="28"/>
          <w:lang w:val="en-US"/>
        </w:rPr>
        <w:t>FOR</w:t>
      </w:r>
      <w:r w:rsidRPr="0098444D">
        <w:rPr>
          <w:rFonts w:ascii="Times New Roman" w:hAnsi="Times New Roman" w:cs="Times New Roman"/>
          <w:sz w:val="28"/>
          <w:szCs w:val="28"/>
          <w:lang w:val="en-US"/>
        </w:rPr>
        <w:t xml:space="preserve"> </w:t>
      </w:r>
      <w:r>
        <w:rPr>
          <w:rFonts w:ascii="Times New Roman" w:hAnsi="Times New Roman" w:cs="Times New Roman"/>
          <w:sz w:val="28"/>
          <w:szCs w:val="28"/>
          <w:lang w:val="en-US"/>
        </w:rPr>
        <w:t>FOREIGN</w:t>
      </w:r>
      <w:r w:rsidRPr="0098444D">
        <w:rPr>
          <w:rFonts w:ascii="Times New Roman" w:hAnsi="Times New Roman" w:cs="Times New Roman"/>
          <w:sz w:val="28"/>
          <w:szCs w:val="28"/>
          <w:lang w:val="en-US"/>
        </w:rPr>
        <w:t xml:space="preserve"> </w:t>
      </w:r>
      <w:r>
        <w:rPr>
          <w:rFonts w:ascii="Times New Roman" w:hAnsi="Times New Roman" w:cs="Times New Roman"/>
          <w:sz w:val="28"/>
          <w:szCs w:val="28"/>
          <w:lang w:val="en-US"/>
        </w:rPr>
        <w:t>CITIZEN</w:t>
      </w:r>
      <w:r w:rsidRPr="0098444D">
        <w:rPr>
          <w:rFonts w:ascii="Times New Roman" w:hAnsi="Times New Roman" w:cs="Times New Roman"/>
          <w:sz w:val="28"/>
          <w:szCs w:val="28"/>
          <w:lang w:val="en-US"/>
        </w:rPr>
        <w:t xml:space="preserve"> </w:t>
      </w:r>
    </w:p>
    <w:p w14:paraId="25416421" w14:textId="5791BFB9" w:rsidR="00802B70" w:rsidRPr="0098444D" w:rsidRDefault="0098444D" w:rsidP="0045166E">
      <w:pPr>
        <w:spacing w:after="0"/>
        <w:jc w:val="center"/>
        <w:rPr>
          <w:rFonts w:ascii="Times New Roman" w:hAnsi="Times New Roman" w:cs="Times New Roman"/>
          <w:sz w:val="28"/>
          <w:szCs w:val="28"/>
        </w:rPr>
      </w:pPr>
      <w:r>
        <w:rPr>
          <w:rFonts w:ascii="Times New Roman" w:hAnsi="Times New Roman" w:cs="Times New Roman"/>
          <w:sz w:val="28"/>
          <w:szCs w:val="28"/>
          <w:lang w:val="en-US"/>
        </w:rPr>
        <w:t>ARRIVING</w:t>
      </w:r>
      <w:r w:rsidRPr="0098444D">
        <w:rPr>
          <w:rFonts w:ascii="Times New Roman" w:hAnsi="Times New Roman" w:cs="Times New Roman"/>
          <w:sz w:val="28"/>
          <w:szCs w:val="28"/>
        </w:rPr>
        <w:t xml:space="preserve"> </w:t>
      </w:r>
      <w:r>
        <w:rPr>
          <w:rFonts w:ascii="Times New Roman" w:hAnsi="Times New Roman" w:cs="Times New Roman"/>
          <w:sz w:val="28"/>
          <w:szCs w:val="28"/>
          <w:lang w:val="en-US"/>
        </w:rPr>
        <w:t>TO</w:t>
      </w:r>
      <w:r w:rsidRPr="0098444D">
        <w:rPr>
          <w:rFonts w:ascii="Times New Roman" w:hAnsi="Times New Roman" w:cs="Times New Roman"/>
          <w:sz w:val="28"/>
          <w:szCs w:val="28"/>
        </w:rPr>
        <w:t xml:space="preserve"> </w:t>
      </w:r>
      <w:r>
        <w:rPr>
          <w:rFonts w:ascii="Times New Roman" w:hAnsi="Times New Roman" w:cs="Times New Roman"/>
          <w:sz w:val="28"/>
          <w:szCs w:val="28"/>
          <w:lang w:val="en-US"/>
        </w:rPr>
        <w:t>THE</w:t>
      </w:r>
      <w:r w:rsidRPr="0098444D">
        <w:rPr>
          <w:rFonts w:ascii="Times New Roman" w:hAnsi="Times New Roman" w:cs="Times New Roman"/>
          <w:sz w:val="28"/>
          <w:szCs w:val="28"/>
        </w:rPr>
        <w:t xml:space="preserve"> </w:t>
      </w:r>
      <w:r>
        <w:rPr>
          <w:rFonts w:ascii="Times New Roman" w:hAnsi="Times New Roman" w:cs="Times New Roman"/>
          <w:sz w:val="28"/>
          <w:szCs w:val="28"/>
          <w:lang w:val="en-US"/>
        </w:rPr>
        <w:t>RUSSIAN</w:t>
      </w:r>
      <w:r w:rsidRPr="0098444D">
        <w:rPr>
          <w:rFonts w:ascii="Times New Roman" w:hAnsi="Times New Roman" w:cs="Times New Roman"/>
          <w:sz w:val="28"/>
          <w:szCs w:val="28"/>
        </w:rPr>
        <w:t xml:space="preserve"> </w:t>
      </w:r>
      <w:r>
        <w:rPr>
          <w:rFonts w:ascii="Times New Roman" w:hAnsi="Times New Roman" w:cs="Times New Roman"/>
          <w:sz w:val="28"/>
          <w:szCs w:val="28"/>
          <w:lang w:val="en-US"/>
        </w:rPr>
        <w:t>FEDERATION</w:t>
      </w:r>
    </w:p>
    <w:p w14:paraId="09733D2B" w14:textId="77777777" w:rsidR="0045166E" w:rsidRPr="0098444D" w:rsidRDefault="0045166E" w:rsidP="0045166E">
      <w:pPr>
        <w:spacing w:after="0"/>
        <w:rPr>
          <w:rFonts w:ascii="Times New Roman" w:hAnsi="Times New Roman" w:cs="Times New Roman"/>
          <w:sz w:val="24"/>
          <w:szCs w:val="24"/>
        </w:rPr>
      </w:pPr>
    </w:p>
    <w:p w14:paraId="1D0712B9" w14:textId="6C09039B" w:rsidR="00802B70" w:rsidRPr="0098444D" w:rsidRDefault="0098444D" w:rsidP="0045166E">
      <w:pPr>
        <w:spacing w:after="0"/>
        <w:rPr>
          <w:rFonts w:ascii="Times New Roman" w:hAnsi="Times New Roman" w:cs="Times New Roman"/>
          <w:b/>
          <w:bCs/>
          <w:color w:val="EE0000"/>
          <w:sz w:val="24"/>
          <w:szCs w:val="24"/>
          <w:lang w:val="en-US"/>
        </w:rPr>
      </w:pPr>
      <w:r>
        <w:rPr>
          <w:rFonts w:ascii="Times New Roman" w:hAnsi="Times New Roman" w:cs="Times New Roman"/>
          <w:b/>
          <w:bCs/>
          <w:color w:val="EE0000"/>
          <w:sz w:val="24"/>
          <w:szCs w:val="24"/>
          <w:lang w:val="en-US"/>
        </w:rPr>
        <w:t>TO</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STAY</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IN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RUSSIAN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FEDERATION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ON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LEGAL</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GROUNDS</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A</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FOREIGN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CITIZEN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MUST</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HAVE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FOLLOWING</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DOCUMENTS:</w:t>
      </w:r>
    </w:p>
    <w:p w14:paraId="65BBF8A5" w14:textId="4935431C" w:rsidR="00802B70" w:rsidRPr="0098444D" w:rsidRDefault="0098444D" w:rsidP="0045166E">
      <w:pPr>
        <w:pStyle w:val="a7"/>
        <w:numPr>
          <w:ilvl w:val="0"/>
          <w:numId w:val="1"/>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valid</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identity</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document</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recognized as such in the Russian Federation</w:t>
      </w:r>
      <w:r w:rsidR="00802B70" w:rsidRPr="0098444D">
        <w:rPr>
          <w:rFonts w:ascii="Times New Roman" w:hAnsi="Times New Roman" w:cs="Times New Roman"/>
          <w:sz w:val="24"/>
          <w:szCs w:val="24"/>
          <w:lang w:val="en-US"/>
        </w:rPr>
        <w:t>;</w:t>
      </w:r>
    </w:p>
    <w:p w14:paraId="249F5ECD" w14:textId="40097873" w:rsidR="00802B70" w:rsidRPr="0098444D" w:rsidRDefault="0098444D" w:rsidP="0045166E">
      <w:pPr>
        <w:pStyle w:val="a7"/>
        <w:numPr>
          <w:ilvl w:val="0"/>
          <w:numId w:val="1"/>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valid</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visa</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or</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another</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document</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for</w:t>
      </w:r>
      <w:r w:rsidRPr="0098444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entrance into the Russian Federation </w:t>
      </w:r>
      <w:r w:rsidR="00802B70" w:rsidRPr="0098444D">
        <w:rPr>
          <w:rFonts w:ascii="Times New Roman" w:hAnsi="Times New Roman" w:cs="Times New Roman"/>
          <w:sz w:val="24"/>
          <w:szCs w:val="24"/>
          <w:lang w:val="en-US"/>
        </w:rPr>
        <w:t>(</w:t>
      </w:r>
      <w:r>
        <w:rPr>
          <w:rFonts w:ascii="Times New Roman" w:hAnsi="Times New Roman" w:cs="Times New Roman"/>
          <w:sz w:val="24"/>
          <w:szCs w:val="24"/>
          <w:lang w:val="en-US"/>
        </w:rPr>
        <w:t>resident card, etc.</w:t>
      </w:r>
      <w:r w:rsidR="00802B70" w:rsidRPr="0098444D">
        <w:rPr>
          <w:rFonts w:ascii="Times New Roman" w:hAnsi="Times New Roman" w:cs="Times New Roman"/>
          <w:sz w:val="24"/>
          <w:szCs w:val="24"/>
          <w:lang w:val="en-US"/>
        </w:rPr>
        <w:t>)</w:t>
      </w:r>
      <w:r>
        <w:rPr>
          <w:rFonts w:ascii="Times New Roman" w:hAnsi="Times New Roman" w:cs="Times New Roman"/>
          <w:sz w:val="24"/>
          <w:szCs w:val="24"/>
          <w:lang w:val="en-US"/>
        </w:rPr>
        <w:t xml:space="preserve"> if required</w:t>
      </w:r>
      <w:r w:rsidR="00802B70" w:rsidRPr="0098444D">
        <w:rPr>
          <w:rFonts w:ascii="Times New Roman" w:hAnsi="Times New Roman" w:cs="Times New Roman"/>
          <w:sz w:val="24"/>
          <w:szCs w:val="24"/>
          <w:lang w:val="en-US"/>
        </w:rPr>
        <w:t>;</w:t>
      </w:r>
    </w:p>
    <w:p w14:paraId="7F3AB9C1" w14:textId="1CA56036" w:rsidR="00802B70" w:rsidRPr="0098444D" w:rsidRDefault="00802B70" w:rsidP="0045166E">
      <w:pPr>
        <w:pStyle w:val="a7"/>
        <w:numPr>
          <w:ilvl w:val="0"/>
          <w:numId w:val="1"/>
        </w:numPr>
        <w:spacing w:after="0"/>
        <w:jc w:val="both"/>
        <w:rPr>
          <w:rFonts w:ascii="Times New Roman" w:hAnsi="Times New Roman" w:cs="Times New Roman"/>
          <w:sz w:val="24"/>
          <w:szCs w:val="24"/>
          <w:lang w:val="en-US"/>
        </w:rPr>
      </w:pPr>
      <w:r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work</w:t>
      </w:r>
      <w:r w:rsidR="0098444D"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permit</w:t>
      </w:r>
      <w:r w:rsidR="0098444D" w:rsidRPr="0098444D">
        <w:rPr>
          <w:rFonts w:ascii="Times New Roman" w:hAnsi="Times New Roman" w:cs="Times New Roman"/>
          <w:sz w:val="24"/>
          <w:szCs w:val="24"/>
          <w:lang w:val="en-US"/>
        </w:rPr>
        <w:t xml:space="preserve"> </w:t>
      </w:r>
      <w:r w:rsidRPr="0098444D">
        <w:rPr>
          <w:rFonts w:ascii="Times New Roman" w:hAnsi="Times New Roman" w:cs="Times New Roman"/>
          <w:sz w:val="24"/>
          <w:szCs w:val="24"/>
          <w:lang w:val="en-US"/>
        </w:rPr>
        <w:t>(</w:t>
      </w:r>
      <w:r w:rsidR="0098444D">
        <w:rPr>
          <w:rFonts w:ascii="Times New Roman" w:hAnsi="Times New Roman" w:cs="Times New Roman"/>
          <w:sz w:val="24"/>
          <w:szCs w:val="24"/>
          <w:lang w:val="en-US"/>
        </w:rPr>
        <w:t>in</w:t>
      </w:r>
      <w:r w:rsidR="0098444D"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case</w:t>
      </w:r>
      <w:r w:rsidR="0098444D"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the</w:t>
      </w:r>
      <w:r w:rsidR="0098444D"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purpose</w:t>
      </w:r>
      <w:r w:rsidR="0098444D" w:rsidRPr="0098444D">
        <w:rPr>
          <w:rFonts w:ascii="Times New Roman" w:hAnsi="Times New Roman" w:cs="Times New Roman"/>
          <w:sz w:val="24"/>
          <w:szCs w:val="24"/>
          <w:lang w:val="en-US"/>
        </w:rPr>
        <w:t xml:space="preserve"> </w:t>
      </w:r>
      <w:r w:rsidR="0098444D">
        <w:rPr>
          <w:rFonts w:ascii="Times New Roman" w:hAnsi="Times New Roman" w:cs="Times New Roman"/>
          <w:sz w:val="24"/>
          <w:szCs w:val="24"/>
          <w:lang w:val="en-US"/>
        </w:rPr>
        <w:t>of the visit is employment</w:t>
      </w:r>
      <w:r w:rsidRPr="0098444D">
        <w:rPr>
          <w:rFonts w:ascii="Times New Roman" w:hAnsi="Times New Roman" w:cs="Times New Roman"/>
          <w:sz w:val="24"/>
          <w:szCs w:val="24"/>
          <w:lang w:val="en-US"/>
        </w:rPr>
        <w:t>).</w:t>
      </w:r>
    </w:p>
    <w:p w14:paraId="4F9C3BCE" w14:textId="77777777" w:rsidR="0045166E" w:rsidRPr="0098444D" w:rsidRDefault="0045166E" w:rsidP="0045166E">
      <w:pPr>
        <w:pStyle w:val="a7"/>
        <w:spacing w:after="0"/>
        <w:ind w:left="765"/>
        <w:rPr>
          <w:rFonts w:ascii="Times New Roman" w:hAnsi="Times New Roman" w:cs="Times New Roman"/>
          <w:sz w:val="24"/>
          <w:szCs w:val="24"/>
          <w:lang w:val="en-US"/>
        </w:rPr>
      </w:pPr>
    </w:p>
    <w:p w14:paraId="3542DDE4" w14:textId="0F6C597B" w:rsidR="00802B70" w:rsidRPr="0098444D" w:rsidRDefault="0098444D" w:rsidP="0045166E">
      <w:pPr>
        <w:spacing w:after="0"/>
        <w:rPr>
          <w:rFonts w:ascii="Times New Roman" w:hAnsi="Times New Roman" w:cs="Times New Roman"/>
          <w:b/>
          <w:bCs/>
          <w:color w:val="EE0000"/>
          <w:sz w:val="24"/>
          <w:szCs w:val="24"/>
          <w:lang w:val="en-US"/>
        </w:rPr>
      </w:pPr>
      <w:r>
        <w:rPr>
          <w:rFonts w:ascii="Times New Roman" w:hAnsi="Times New Roman" w:cs="Times New Roman"/>
          <w:b/>
          <w:bCs/>
          <w:color w:val="EE0000"/>
          <w:sz w:val="24"/>
          <w:szCs w:val="24"/>
          <w:lang w:val="en-US"/>
        </w:rPr>
        <w:t>DEPENDING</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ON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PURPOSE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OF</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VISIT</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TO</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RUSSIAN</w:t>
      </w:r>
      <w:r w:rsidRPr="0098444D">
        <w:rPr>
          <w:rFonts w:ascii="Times New Roman" w:hAnsi="Times New Roman" w:cs="Times New Roman"/>
          <w:b/>
          <w:bCs/>
          <w:color w:val="EE0000"/>
          <w:sz w:val="24"/>
          <w:szCs w:val="24"/>
          <w:lang w:val="en-US"/>
        </w:rPr>
        <w:t xml:space="preserve"> </w:t>
      </w:r>
      <w:proofErr w:type="gramStart"/>
      <w:r>
        <w:rPr>
          <w:rFonts w:ascii="Times New Roman" w:hAnsi="Times New Roman" w:cs="Times New Roman"/>
          <w:b/>
          <w:bCs/>
          <w:color w:val="EE0000"/>
          <w:sz w:val="24"/>
          <w:szCs w:val="24"/>
          <w:lang w:val="en-US"/>
        </w:rPr>
        <w:t>FEDERATION</w:t>
      </w:r>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proofErr w:type="gramEnd"/>
      <w:r w:rsidRPr="0098444D">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FOLLOWING TYPES OF RUSSIAN VISAS ARE ISSUED TO A FOREIGN CITIZEN</w:t>
      </w:r>
      <w:r w:rsidR="00802B70" w:rsidRPr="0098444D">
        <w:rPr>
          <w:rFonts w:ascii="Times New Roman" w:hAnsi="Times New Roman" w:cs="Times New Roman"/>
          <w:b/>
          <w:bCs/>
          <w:color w:val="EE0000"/>
          <w:sz w:val="24"/>
          <w:szCs w:val="24"/>
          <w:lang w:val="en-US"/>
        </w:rPr>
        <w:t>:</w:t>
      </w:r>
    </w:p>
    <w:p w14:paraId="225B0D03" w14:textId="50CC5450" w:rsidR="00802B70" w:rsidRPr="00974E4B" w:rsidRDefault="00974E4B" w:rsidP="00974E4B">
      <w:pPr>
        <w:pStyle w:val="a7"/>
        <w:numPr>
          <w:ilvl w:val="0"/>
          <w:numId w:val="2"/>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SINGLE</w:t>
      </w:r>
      <w:r w:rsidRPr="00974E4B">
        <w:rPr>
          <w:rFonts w:ascii="Times New Roman" w:hAnsi="Times New Roman" w:cs="Times New Roman"/>
          <w:sz w:val="24"/>
          <w:szCs w:val="24"/>
          <w:lang w:val="en-US"/>
        </w:rPr>
        <w:t>-</w:t>
      </w:r>
      <w:r>
        <w:rPr>
          <w:rFonts w:ascii="Times New Roman" w:hAnsi="Times New Roman" w:cs="Times New Roman"/>
          <w:sz w:val="24"/>
          <w:szCs w:val="24"/>
          <w:lang w:val="en-US"/>
        </w:rPr>
        <w:t>ENTRY</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Russian</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visa</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gives</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a</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foreign</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citizen</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right</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to</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cross</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state</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border</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Russian Federation once when entering the country and once when leaving the country</w:t>
      </w:r>
      <w:r w:rsidR="00802B70" w:rsidRPr="00974E4B">
        <w:rPr>
          <w:rFonts w:ascii="Times New Roman" w:hAnsi="Times New Roman" w:cs="Times New Roman"/>
          <w:sz w:val="24"/>
          <w:szCs w:val="24"/>
          <w:lang w:val="en-US"/>
        </w:rPr>
        <w:t>;</w:t>
      </w:r>
    </w:p>
    <w:p w14:paraId="42B4D4C7" w14:textId="41EE6DC8" w:rsidR="00802B70" w:rsidRPr="00974E4B" w:rsidRDefault="00974E4B" w:rsidP="0045166E">
      <w:pPr>
        <w:pStyle w:val="a7"/>
        <w:numPr>
          <w:ilvl w:val="0"/>
          <w:numId w:val="2"/>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A</w:t>
      </w:r>
      <w:r w:rsidRPr="00974E4B">
        <w:rPr>
          <w:rFonts w:ascii="Times New Roman" w:hAnsi="Times New Roman" w:cs="Times New Roman"/>
          <w:sz w:val="24"/>
          <w:szCs w:val="24"/>
          <w:lang w:val="en-US"/>
        </w:rPr>
        <w:t xml:space="preserve"> </w:t>
      </w:r>
      <w:r>
        <w:rPr>
          <w:rFonts w:ascii="Times New Roman" w:hAnsi="Times New Roman" w:cs="Times New Roman"/>
          <w:sz w:val="24"/>
          <w:szCs w:val="24"/>
          <w:lang w:val="en-US"/>
        </w:rPr>
        <w:t>DOUBLE</w:t>
      </w:r>
      <w:r w:rsidRPr="00974E4B">
        <w:rPr>
          <w:rFonts w:ascii="Times New Roman" w:hAnsi="Times New Roman" w:cs="Times New Roman"/>
          <w:sz w:val="24"/>
          <w:szCs w:val="24"/>
          <w:lang w:val="en-US"/>
        </w:rPr>
        <w:t>-</w:t>
      </w:r>
      <w:r>
        <w:rPr>
          <w:rFonts w:ascii="Times New Roman" w:hAnsi="Times New Roman" w:cs="Times New Roman"/>
          <w:sz w:val="24"/>
          <w:szCs w:val="24"/>
          <w:lang w:val="en-US"/>
        </w:rPr>
        <w:t>ENTRY</w:t>
      </w:r>
      <w:r w:rsidRPr="00974E4B">
        <w:rPr>
          <w:rFonts w:ascii="Times New Roman" w:hAnsi="Times New Roman" w:cs="Times New Roman"/>
          <w:sz w:val="24"/>
          <w:szCs w:val="24"/>
          <w:lang w:val="en-US"/>
        </w:rPr>
        <w:t xml:space="preserve"> </w:t>
      </w:r>
      <w:r w:rsidRPr="00974E4B">
        <w:rPr>
          <w:rFonts w:ascii="Times New Roman" w:hAnsi="Times New Roman" w:cs="Times New Roman"/>
          <w:sz w:val="24"/>
          <w:szCs w:val="24"/>
          <w:lang w:val="en-US"/>
        </w:rPr>
        <w:t xml:space="preserve">Russian visa gives a foreign citizen the right </w:t>
      </w:r>
      <w:r>
        <w:rPr>
          <w:rFonts w:ascii="Times New Roman" w:hAnsi="Times New Roman" w:cs="Times New Roman"/>
          <w:sz w:val="24"/>
          <w:szCs w:val="24"/>
          <w:lang w:val="en-US"/>
        </w:rPr>
        <w:t xml:space="preserve">for double entry to the </w:t>
      </w:r>
      <w:r w:rsidRPr="00974E4B">
        <w:rPr>
          <w:rFonts w:ascii="Times New Roman" w:hAnsi="Times New Roman" w:cs="Times New Roman"/>
          <w:sz w:val="24"/>
          <w:szCs w:val="24"/>
          <w:lang w:val="en-US"/>
        </w:rPr>
        <w:t>Russian Federation</w:t>
      </w:r>
      <w:r w:rsidR="00802B70" w:rsidRPr="0045166E">
        <w:rPr>
          <w:rFonts w:ascii="Times New Roman" w:hAnsi="Times New Roman" w:cs="Times New Roman"/>
          <w:sz w:val="24"/>
          <w:szCs w:val="24"/>
          <w:lang w:val="en-US"/>
        </w:rPr>
        <w:t>;</w:t>
      </w:r>
    </w:p>
    <w:p w14:paraId="7B2D9A2A" w14:textId="28E86A64" w:rsidR="00802B70" w:rsidRPr="00974E4B" w:rsidRDefault="00974E4B" w:rsidP="00974E4B">
      <w:pPr>
        <w:pStyle w:val="a7"/>
        <w:numPr>
          <w:ilvl w:val="0"/>
          <w:numId w:val="2"/>
        </w:numPr>
        <w:rPr>
          <w:rFonts w:ascii="Times New Roman" w:hAnsi="Times New Roman" w:cs="Times New Roman"/>
          <w:sz w:val="24"/>
          <w:szCs w:val="24"/>
          <w:lang w:val="en-US"/>
        </w:rPr>
      </w:pPr>
      <w:r w:rsidRPr="00974E4B">
        <w:rPr>
          <w:rFonts w:ascii="Times New Roman" w:hAnsi="Times New Roman" w:cs="Times New Roman"/>
          <w:sz w:val="24"/>
          <w:szCs w:val="24"/>
          <w:lang w:val="en-US"/>
        </w:rPr>
        <w:t xml:space="preserve">A MULTIPLE-ENTRY </w:t>
      </w:r>
      <w:r w:rsidRPr="00974E4B">
        <w:rPr>
          <w:rFonts w:ascii="Times New Roman" w:hAnsi="Times New Roman" w:cs="Times New Roman"/>
          <w:sz w:val="24"/>
          <w:szCs w:val="24"/>
          <w:lang w:val="en-US"/>
        </w:rPr>
        <w:t xml:space="preserve">Russian visa gives a foreign citizen the right for </w:t>
      </w:r>
      <w:r>
        <w:rPr>
          <w:rFonts w:ascii="Times New Roman" w:hAnsi="Times New Roman" w:cs="Times New Roman"/>
          <w:sz w:val="24"/>
          <w:szCs w:val="24"/>
          <w:lang w:val="en-US"/>
        </w:rPr>
        <w:t xml:space="preserve">multiple (more than two times) </w:t>
      </w:r>
      <w:r w:rsidRPr="00974E4B">
        <w:rPr>
          <w:rFonts w:ascii="Times New Roman" w:hAnsi="Times New Roman" w:cs="Times New Roman"/>
          <w:sz w:val="24"/>
          <w:szCs w:val="24"/>
          <w:lang w:val="en-US"/>
        </w:rPr>
        <w:t>entry to the Russian Federation</w:t>
      </w:r>
      <w:r w:rsidR="00802B70" w:rsidRPr="00974E4B">
        <w:rPr>
          <w:rFonts w:ascii="Times New Roman" w:hAnsi="Times New Roman" w:cs="Times New Roman"/>
          <w:sz w:val="24"/>
          <w:szCs w:val="24"/>
          <w:lang w:val="en-US"/>
        </w:rPr>
        <w:t>.</w:t>
      </w:r>
    </w:p>
    <w:p w14:paraId="23B4E1DC" w14:textId="77777777" w:rsidR="0045166E" w:rsidRPr="00974E4B" w:rsidRDefault="0045166E" w:rsidP="0045166E">
      <w:pPr>
        <w:pStyle w:val="a7"/>
        <w:spacing w:after="0"/>
        <w:rPr>
          <w:rFonts w:ascii="Times New Roman" w:hAnsi="Times New Roman" w:cs="Times New Roman"/>
          <w:sz w:val="24"/>
          <w:szCs w:val="24"/>
          <w:lang w:val="en-US"/>
        </w:rPr>
      </w:pPr>
    </w:p>
    <w:p w14:paraId="009C86D7" w14:textId="41860C8B" w:rsidR="00802B70" w:rsidRPr="00974E4B" w:rsidRDefault="00974E4B" w:rsidP="0045166E">
      <w:pPr>
        <w:spacing w:after="0"/>
        <w:rPr>
          <w:rFonts w:ascii="Times New Roman" w:hAnsi="Times New Roman" w:cs="Times New Roman"/>
          <w:b/>
          <w:bCs/>
          <w:color w:val="EE0000"/>
          <w:sz w:val="24"/>
          <w:szCs w:val="24"/>
          <w:lang w:val="en-US"/>
        </w:rPr>
      </w:pPr>
      <w:r>
        <w:rPr>
          <w:rFonts w:ascii="Times New Roman" w:hAnsi="Times New Roman" w:cs="Times New Roman"/>
          <w:b/>
          <w:bCs/>
          <w:color w:val="EE0000"/>
          <w:sz w:val="24"/>
          <w:szCs w:val="24"/>
          <w:lang w:val="en-US"/>
        </w:rPr>
        <w:t>THE</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PERIOD</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OF</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TEMPORARY</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STAY</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OF</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A</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FOREIGN</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COTOZEN</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ENTERING</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THE</w:t>
      </w:r>
      <w:r w:rsidRPr="00974E4B">
        <w:rPr>
          <w:rFonts w:ascii="Times New Roman" w:hAnsi="Times New Roman" w:cs="Times New Roman"/>
          <w:b/>
          <w:bCs/>
          <w:color w:val="EE0000"/>
          <w:sz w:val="24"/>
          <w:szCs w:val="24"/>
          <w:lang w:val="en-US"/>
        </w:rPr>
        <w:t xml:space="preserve"> </w:t>
      </w:r>
      <w:r>
        <w:rPr>
          <w:rFonts w:ascii="Times New Roman" w:hAnsi="Times New Roman" w:cs="Times New Roman"/>
          <w:b/>
          <w:bCs/>
          <w:color w:val="EE0000"/>
          <w:sz w:val="24"/>
          <w:szCs w:val="24"/>
          <w:lang w:val="en-US"/>
        </w:rPr>
        <w:t>RUSSIAN FEDERATION IN A VISA-FREE REGIME ON THE TERRITORY OF THE RUSSIAN FEDERATION IS LIMITED TO:</w:t>
      </w:r>
    </w:p>
    <w:p w14:paraId="6A35D688" w14:textId="77777777" w:rsidR="00223895" w:rsidRDefault="00802B70" w:rsidP="0045166E">
      <w:pPr>
        <w:pStyle w:val="a7"/>
        <w:numPr>
          <w:ilvl w:val="0"/>
          <w:numId w:val="3"/>
        </w:numPr>
        <w:spacing w:after="0"/>
        <w:jc w:val="both"/>
        <w:rPr>
          <w:rFonts w:ascii="Times New Roman" w:hAnsi="Times New Roman" w:cs="Times New Roman"/>
          <w:sz w:val="24"/>
          <w:szCs w:val="24"/>
          <w:lang w:val="en-US"/>
        </w:rPr>
      </w:pPr>
      <w:r w:rsidRPr="00223895">
        <w:rPr>
          <w:rFonts w:ascii="Times New Roman" w:hAnsi="Times New Roman" w:cs="Times New Roman"/>
          <w:sz w:val="24"/>
          <w:szCs w:val="24"/>
          <w:lang w:val="en-US"/>
        </w:rPr>
        <w:t xml:space="preserve">90 </w:t>
      </w:r>
      <w:r w:rsidR="00974E4B">
        <w:rPr>
          <w:rFonts w:ascii="Times New Roman" w:hAnsi="Times New Roman" w:cs="Times New Roman"/>
          <w:sz w:val="24"/>
          <w:szCs w:val="24"/>
          <w:lang w:val="en-US"/>
        </w:rPr>
        <w:t>days</w:t>
      </w:r>
      <w:r w:rsidR="00974E4B"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in</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total</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during</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one</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calendar</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year</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except</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for</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cases</w:t>
      </w:r>
      <w:r w:rsidR="00223895" w:rsidRPr="00223895">
        <w:rPr>
          <w:rFonts w:ascii="Times New Roman" w:hAnsi="Times New Roman" w:cs="Times New Roman"/>
          <w:sz w:val="24"/>
          <w:szCs w:val="24"/>
          <w:lang w:val="en-US"/>
        </w:rPr>
        <w:t xml:space="preserve"> </w:t>
      </w:r>
      <w:r w:rsidR="00223895">
        <w:rPr>
          <w:rFonts w:ascii="Times New Roman" w:hAnsi="Times New Roman" w:cs="Times New Roman"/>
          <w:sz w:val="24"/>
          <w:szCs w:val="24"/>
          <w:lang w:val="en-US"/>
        </w:rPr>
        <w:t>provided by the Federal Law No. 115-FZ of July 25, 2002 on the Legal Status of Foreign Citizens in the Russian Federation or international treaties of the Russian Federation as well as if such a period has not been extended in accordance with the mentioned Federal Law. At the same time the continuous period of temporary stay in the Russian Federation of the said foreign citizen may not exceed 90 days.</w:t>
      </w:r>
    </w:p>
    <w:p w14:paraId="71832289" w14:textId="0FF5C565" w:rsidR="00802B70" w:rsidRPr="00223895" w:rsidRDefault="00223895" w:rsidP="00223895">
      <w:pPr>
        <w:pStyle w:val="a7"/>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accordance with the decision of the President of the Russian </w:t>
      </w:r>
      <w:proofErr w:type="gramStart"/>
      <w:r>
        <w:rPr>
          <w:rFonts w:ascii="Times New Roman" w:hAnsi="Times New Roman" w:cs="Times New Roman"/>
          <w:sz w:val="24"/>
          <w:szCs w:val="24"/>
          <w:lang w:val="en-US"/>
        </w:rPr>
        <w:t>Federation  from</w:t>
      </w:r>
      <w:proofErr w:type="gramEnd"/>
      <w:r>
        <w:rPr>
          <w:rFonts w:ascii="Times New Roman" w:hAnsi="Times New Roman" w:cs="Times New Roman"/>
          <w:sz w:val="24"/>
          <w:szCs w:val="24"/>
          <w:lang w:val="en-US"/>
        </w:rPr>
        <w:t xml:space="preserve"> August 1, 2023, a system for foreign citizens was launched allowing them to issue unified electronic visas valid throughout the Russian Federation. Features of the unified electronic visa and conditions for its issuance are available on the website</w:t>
      </w:r>
      <w:r w:rsidR="0045166E" w:rsidRPr="00223895">
        <w:rPr>
          <w:rFonts w:ascii="Times New Roman" w:hAnsi="Times New Roman" w:cs="Times New Roman"/>
          <w:sz w:val="24"/>
          <w:szCs w:val="24"/>
          <w:lang w:val="en-US"/>
        </w:rPr>
        <w:t xml:space="preserve">: </w:t>
      </w:r>
      <w:hyperlink r:id="rId5" w:history="1">
        <w:r w:rsidR="0045166E" w:rsidRPr="00223895">
          <w:rPr>
            <w:rStyle w:val="ac"/>
            <w:rFonts w:ascii="Times New Roman" w:hAnsi="Times New Roman" w:cs="Times New Roman"/>
            <w:sz w:val="24"/>
            <w:szCs w:val="24"/>
            <w:lang w:val="en-US"/>
          </w:rPr>
          <w:t>https://electronic-visa.kdmid.ru/</w:t>
        </w:r>
      </w:hyperlink>
      <w:r w:rsidR="0045166E" w:rsidRPr="00223895">
        <w:rPr>
          <w:rFonts w:ascii="Times New Roman" w:hAnsi="Times New Roman" w:cs="Times New Roman"/>
          <w:sz w:val="24"/>
          <w:szCs w:val="24"/>
          <w:lang w:val="en-US"/>
        </w:rPr>
        <w:t>;</w:t>
      </w:r>
    </w:p>
    <w:p w14:paraId="5DACB602" w14:textId="3EEA06F2" w:rsidR="0045166E" w:rsidRPr="00223895" w:rsidRDefault="00223895" w:rsidP="0045166E">
      <w:pPr>
        <w:pStyle w:val="a7"/>
        <w:numPr>
          <w:ilvl w:val="0"/>
          <w:numId w:val="3"/>
        </w:numPr>
        <w:spacing w:after="0"/>
        <w:jc w:val="both"/>
        <w:rPr>
          <w:rFonts w:ascii="Times New Roman" w:hAnsi="Times New Roman" w:cs="Times New Roman"/>
          <w:sz w:val="24"/>
          <w:szCs w:val="24"/>
          <w:lang w:val="en-US"/>
        </w:rPr>
      </w:pPr>
      <w:r>
        <w:rPr>
          <w:rFonts w:ascii="Times New Roman" w:hAnsi="Times New Roman" w:cs="Times New Roman"/>
          <w:sz w:val="24"/>
          <w:szCs w:val="24"/>
          <w:lang w:val="en-US"/>
        </w:rPr>
        <w:t>In</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accordance</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with</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Decree</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Government</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of</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the</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Russian</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Federation</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No</w:t>
      </w:r>
      <w:r w:rsidRPr="00223895">
        <w:rPr>
          <w:rFonts w:ascii="Times New Roman" w:hAnsi="Times New Roman" w:cs="Times New Roman"/>
          <w:sz w:val="24"/>
          <w:szCs w:val="24"/>
          <w:lang w:val="en-US"/>
        </w:rPr>
        <w:t xml:space="preserve">. 1510 </w:t>
      </w:r>
      <w:r>
        <w:rPr>
          <w:rFonts w:ascii="Times New Roman" w:hAnsi="Times New Roman" w:cs="Times New Roman"/>
          <w:sz w:val="24"/>
          <w:szCs w:val="24"/>
          <w:lang w:val="en-US"/>
        </w:rPr>
        <w:t>of</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November</w:t>
      </w:r>
      <w:r w:rsidRPr="00223895">
        <w:rPr>
          <w:rFonts w:ascii="Times New Roman" w:hAnsi="Times New Roman" w:cs="Times New Roman"/>
          <w:sz w:val="24"/>
          <w:szCs w:val="24"/>
          <w:lang w:val="en-US"/>
        </w:rPr>
        <w:t xml:space="preserve"> 7, 2024 </w:t>
      </w:r>
      <w:r>
        <w:rPr>
          <w:rFonts w:ascii="Times New Roman" w:hAnsi="Times New Roman" w:cs="Times New Roman"/>
          <w:sz w:val="24"/>
          <w:szCs w:val="24"/>
          <w:lang w:val="en-US"/>
        </w:rPr>
        <w:t>from</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December</w:t>
      </w:r>
      <w:r w:rsidRPr="00223895">
        <w:rPr>
          <w:rFonts w:ascii="Times New Roman" w:hAnsi="Times New Roman" w:cs="Times New Roman"/>
          <w:sz w:val="24"/>
          <w:szCs w:val="24"/>
          <w:lang w:val="en-US"/>
        </w:rPr>
        <w:t xml:space="preserve"> 01, 2024 </w:t>
      </w:r>
      <w:r>
        <w:rPr>
          <w:rFonts w:ascii="Times New Roman" w:hAnsi="Times New Roman" w:cs="Times New Roman"/>
          <w:sz w:val="24"/>
          <w:szCs w:val="24"/>
          <w:lang w:val="en-US"/>
        </w:rPr>
        <w:t>a</w:t>
      </w:r>
      <w:r w:rsidRPr="00223895">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procedure for collecting biometric personal data of foreign citizens and stateless persons upon crossing the state border of the Russian Federation </w:t>
      </w:r>
      <w:r w:rsidR="003C308F">
        <w:rPr>
          <w:rFonts w:ascii="Times New Roman" w:hAnsi="Times New Roman" w:cs="Times New Roman"/>
          <w:sz w:val="24"/>
          <w:szCs w:val="24"/>
          <w:lang w:val="en-US"/>
        </w:rPr>
        <w:t>has been implemented</w:t>
      </w:r>
      <w:r w:rsidR="0045166E" w:rsidRPr="00223895">
        <w:rPr>
          <w:rFonts w:ascii="Times New Roman" w:hAnsi="Times New Roman" w:cs="Times New Roman"/>
          <w:sz w:val="24"/>
          <w:szCs w:val="24"/>
          <w:lang w:val="en-US"/>
        </w:rPr>
        <w:t xml:space="preserve">. </w:t>
      </w:r>
    </w:p>
    <w:p w14:paraId="45237014" w14:textId="77777777" w:rsidR="00802B70" w:rsidRPr="00223895" w:rsidRDefault="00802B70" w:rsidP="0045166E">
      <w:pPr>
        <w:spacing w:after="0"/>
        <w:ind w:left="-142" w:firstLine="142"/>
        <w:rPr>
          <w:rFonts w:ascii="Times New Roman" w:hAnsi="Times New Roman" w:cs="Times New Roman"/>
          <w:sz w:val="24"/>
          <w:szCs w:val="24"/>
          <w:lang w:val="en-US"/>
        </w:rPr>
      </w:pPr>
    </w:p>
    <w:sectPr w:rsidR="00802B70" w:rsidRPr="0022389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BB53E8C"/>
    <w:multiLevelType w:val="hybridMultilevel"/>
    <w:tmpl w:val="5A9C8030"/>
    <w:lvl w:ilvl="0" w:tplc="334A1148">
      <w:start w:val="1"/>
      <w:numFmt w:val="bullet"/>
      <w:lvlText w:val=""/>
      <w:lvlJc w:val="left"/>
      <w:pPr>
        <w:ind w:left="720" w:hanging="360"/>
      </w:pPr>
      <w:rPr>
        <w:rFonts w:ascii="Symbol" w:hAnsi="Symbol" w:hint="default"/>
        <w:color w:val="EE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712321A0"/>
    <w:multiLevelType w:val="hybridMultilevel"/>
    <w:tmpl w:val="734248AC"/>
    <w:lvl w:ilvl="0" w:tplc="43207D64">
      <w:start w:val="1"/>
      <w:numFmt w:val="bullet"/>
      <w:lvlText w:val=""/>
      <w:lvlJc w:val="left"/>
      <w:pPr>
        <w:ind w:left="720" w:hanging="360"/>
      </w:pPr>
      <w:rPr>
        <w:rFonts w:ascii="Symbol" w:hAnsi="Symbol" w:hint="default"/>
        <w:color w:val="EE0000"/>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739739FD"/>
    <w:multiLevelType w:val="hybridMultilevel"/>
    <w:tmpl w:val="1E945648"/>
    <w:lvl w:ilvl="0" w:tplc="8BFEF5E6">
      <w:start w:val="1"/>
      <w:numFmt w:val="bullet"/>
      <w:lvlText w:val=""/>
      <w:lvlJc w:val="left"/>
      <w:pPr>
        <w:ind w:left="765" w:hanging="360"/>
      </w:pPr>
      <w:rPr>
        <w:rFonts w:ascii="Symbol" w:hAnsi="Symbol" w:hint="default"/>
        <w:color w:val="EE0000"/>
      </w:rPr>
    </w:lvl>
    <w:lvl w:ilvl="1" w:tplc="04190003" w:tentative="1">
      <w:start w:val="1"/>
      <w:numFmt w:val="bullet"/>
      <w:lvlText w:val="o"/>
      <w:lvlJc w:val="left"/>
      <w:pPr>
        <w:ind w:left="1485" w:hanging="360"/>
      </w:pPr>
      <w:rPr>
        <w:rFonts w:ascii="Courier New" w:hAnsi="Courier New" w:cs="Courier New" w:hint="default"/>
      </w:rPr>
    </w:lvl>
    <w:lvl w:ilvl="2" w:tplc="04190005" w:tentative="1">
      <w:start w:val="1"/>
      <w:numFmt w:val="bullet"/>
      <w:lvlText w:val=""/>
      <w:lvlJc w:val="left"/>
      <w:pPr>
        <w:ind w:left="2205" w:hanging="360"/>
      </w:pPr>
      <w:rPr>
        <w:rFonts w:ascii="Wingdings" w:hAnsi="Wingdings" w:hint="default"/>
      </w:rPr>
    </w:lvl>
    <w:lvl w:ilvl="3" w:tplc="04190001" w:tentative="1">
      <w:start w:val="1"/>
      <w:numFmt w:val="bullet"/>
      <w:lvlText w:val=""/>
      <w:lvlJc w:val="left"/>
      <w:pPr>
        <w:ind w:left="2925" w:hanging="360"/>
      </w:pPr>
      <w:rPr>
        <w:rFonts w:ascii="Symbol" w:hAnsi="Symbol" w:hint="default"/>
      </w:rPr>
    </w:lvl>
    <w:lvl w:ilvl="4" w:tplc="04190003" w:tentative="1">
      <w:start w:val="1"/>
      <w:numFmt w:val="bullet"/>
      <w:lvlText w:val="o"/>
      <w:lvlJc w:val="left"/>
      <w:pPr>
        <w:ind w:left="3645" w:hanging="360"/>
      </w:pPr>
      <w:rPr>
        <w:rFonts w:ascii="Courier New" w:hAnsi="Courier New" w:cs="Courier New" w:hint="default"/>
      </w:rPr>
    </w:lvl>
    <w:lvl w:ilvl="5" w:tplc="04190005" w:tentative="1">
      <w:start w:val="1"/>
      <w:numFmt w:val="bullet"/>
      <w:lvlText w:val=""/>
      <w:lvlJc w:val="left"/>
      <w:pPr>
        <w:ind w:left="4365" w:hanging="360"/>
      </w:pPr>
      <w:rPr>
        <w:rFonts w:ascii="Wingdings" w:hAnsi="Wingdings" w:hint="default"/>
      </w:rPr>
    </w:lvl>
    <w:lvl w:ilvl="6" w:tplc="04190001" w:tentative="1">
      <w:start w:val="1"/>
      <w:numFmt w:val="bullet"/>
      <w:lvlText w:val=""/>
      <w:lvlJc w:val="left"/>
      <w:pPr>
        <w:ind w:left="5085" w:hanging="360"/>
      </w:pPr>
      <w:rPr>
        <w:rFonts w:ascii="Symbol" w:hAnsi="Symbol" w:hint="default"/>
      </w:rPr>
    </w:lvl>
    <w:lvl w:ilvl="7" w:tplc="04190003" w:tentative="1">
      <w:start w:val="1"/>
      <w:numFmt w:val="bullet"/>
      <w:lvlText w:val="o"/>
      <w:lvlJc w:val="left"/>
      <w:pPr>
        <w:ind w:left="5805" w:hanging="360"/>
      </w:pPr>
      <w:rPr>
        <w:rFonts w:ascii="Courier New" w:hAnsi="Courier New" w:cs="Courier New" w:hint="default"/>
      </w:rPr>
    </w:lvl>
    <w:lvl w:ilvl="8" w:tplc="04190005" w:tentative="1">
      <w:start w:val="1"/>
      <w:numFmt w:val="bullet"/>
      <w:lvlText w:val=""/>
      <w:lvlJc w:val="left"/>
      <w:pPr>
        <w:ind w:left="6525" w:hanging="360"/>
      </w:pPr>
      <w:rPr>
        <w:rFonts w:ascii="Wingdings" w:hAnsi="Wingdings" w:hint="default"/>
      </w:rPr>
    </w:lvl>
  </w:abstractNum>
  <w:num w:numId="1" w16cid:durableId="678460290">
    <w:abstractNumId w:val="2"/>
  </w:num>
  <w:num w:numId="2" w16cid:durableId="1160537244">
    <w:abstractNumId w:val="1"/>
  </w:num>
  <w:num w:numId="3" w16cid:durableId="1349135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5BC"/>
    <w:rsid w:val="002147E1"/>
    <w:rsid w:val="00223895"/>
    <w:rsid w:val="00262FFD"/>
    <w:rsid w:val="003C308F"/>
    <w:rsid w:val="0045166E"/>
    <w:rsid w:val="006E56E5"/>
    <w:rsid w:val="00802B70"/>
    <w:rsid w:val="00941C95"/>
    <w:rsid w:val="00974E4B"/>
    <w:rsid w:val="009825BC"/>
    <w:rsid w:val="0098444D"/>
    <w:rsid w:val="00D905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6D16EB"/>
  <w15:chartTrackingRefBased/>
  <w15:docId w15:val="{06FD55B9-C576-47C4-8F68-927D00B54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825B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825B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825BC"/>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825BC"/>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825BC"/>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825BC"/>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825BC"/>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825BC"/>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825BC"/>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825BC"/>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9825BC"/>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9825BC"/>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9825BC"/>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9825BC"/>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9825BC"/>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825BC"/>
    <w:rPr>
      <w:rFonts w:eastAsiaTheme="majorEastAsia" w:cstheme="majorBidi"/>
      <w:color w:val="595959" w:themeColor="text1" w:themeTint="A6"/>
    </w:rPr>
  </w:style>
  <w:style w:type="character" w:customStyle="1" w:styleId="80">
    <w:name w:val="Заголовок 8 Знак"/>
    <w:basedOn w:val="a0"/>
    <w:link w:val="8"/>
    <w:uiPriority w:val="9"/>
    <w:semiHidden/>
    <w:rsid w:val="009825BC"/>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825BC"/>
    <w:rPr>
      <w:rFonts w:eastAsiaTheme="majorEastAsia" w:cstheme="majorBidi"/>
      <w:color w:val="272727" w:themeColor="text1" w:themeTint="D8"/>
    </w:rPr>
  </w:style>
  <w:style w:type="paragraph" w:styleId="a3">
    <w:name w:val="Title"/>
    <w:basedOn w:val="a"/>
    <w:next w:val="a"/>
    <w:link w:val="a4"/>
    <w:uiPriority w:val="10"/>
    <w:qFormat/>
    <w:rsid w:val="009825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9825B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825BC"/>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9825BC"/>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9825BC"/>
    <w:pPr>
      <w:spacing w:before="160"/>
      <w:jc w:val="center"/>
    </w:pPr>
    <w:rPr>
      <w:i/>
      <w:iCs/>
      <w:color w:val="404040" w:themeColor="text1" w:themeTint="BF"/>
    </w:rPr>
  </w:style>
  <w:style w:type="character" w:customStyle="1" w:styleId="22">
    <w:name w:val="Цитата 2 Знак"/>
    <w:basedOn w:val="a0"/>
    <w:link w:val="21"/>
    <w:uiPriority w:val="29"/>
    <w:rsid w:val="009825BC"/>
    <w:rPr>
      <w:i/>
      <w:iCs/>
      <w:color w:val="404040" w:themeColor="text1" w:themeTint="BF"/>
    </w:rPr>
  </w:style>
  <w:style w:type="paragraph" w:styleId="a7">
    <w:name w:val="List Paragraph"/>
    <w:basedOn w:val="a"/>
    <w:uiPriority w:val="34"/>
    <w:qFormat/>
    <w:rsid w:val="009825BC"/>
    <w:pPr>
      <w:ind w:left="720"/>
      <w:contextualSpacing/>
    </w:pPr>
  </w:style>
  <w:style w:type="character" w:styleId="a8">
    <w:name w:val="Intense Emphasis"/>
    <w:basedOn w:val="a0"/>
    <w:uiPriority w:val="21"/>
    <w:qFormat/>
    <w:rsid w:val="009825BC"/>
    <w:rPr>
      <w:i/>
      <w:iCs/>
      <w:color w:val="2F5496" w:themeColor="accent1" w:themeShade="BF"/>
    </w:rPr>
  </w:style>
  <w:style w:type="paragraph" w:styleId="a9">
    <w:name w:val="Intense Quote"/>
    <w:basedOn w:val="a"/>
    <w:next w:val="a"/>
    <w:link w:val="aa"/>
    <w:uiPriority w:val="30"/>
    <w:qFormat/>
    <w:rsid w:val="009825B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9825BC"/>
    <w:rPr>
      <w:i/>
      <w:iCs/>
      <w:color w:val="2F5496" w:themeColor="accent1" w:themeShade="BF"/>
    </w:rPr>
  </w:style>
  <w:style w:type="character" w:styleId="ab">
    <w:name w:val="Intense Reference"/>
    <w:basedOn w:val="a0"/>
    <w:uiPriority w:val="32"/>
    <w:qFormat/>
    <w:rsid w:val="009825BC"/>
    <w:rPr>
      <w:b/>
      <w:bCs/>
      <w:smallCaps/>
      <w:color w:val="2F5496" w:themeColor="accent1" w:themeShade="BF"/>
      <w:spacing w:val="5"/>
    </w:rPr>
  </w:style>
  <w:style w:type="character" w:styleId="ac">
    <w:name w:val="Hyperlink"/>
    <w:basedOn w:val="a0"/>
    <w:uiPriority w:val="99"/>
    <w:unhideWhenUsed/>
    <w:rsid w:val="0045166E"/>
    <w:rPr>
      <w:color w:val="0563C1" w:themeColor="hyperlink"/>
      <w:u w:val="single"/>
    </w:rPr>
  </w:style>
  <w:style w:type="character" w:styleId="ad">
    <w:name w:val="Unresolved Mention"/>
    <w:basedOn w:val="a0"/>
    <w:uiPriority w:val="99"/>
    <w:semiHidden/>
    <w:unhideWhenUsed/>
    <w:rsid w:val="004516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lectronic-visa.kdmid.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50</TotalTime>
  <Pages>1</Pages>
  <Words>345</Words>
  <Characters>1970</Characters>
  <Application>Microsoft Office Word</Application>
  <DocSecurity>0</DocSecurity>
  <Lines>16</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Вероника Гнатко</dc:creator>
  <cp:keywords/>
  <dc:description/>
  <cp:lastModifiedBy>Вероника Гнатко</cp:lastModifiedBy>
  <cp:revision>3</cp:revision>
  <dcterms:created xsi:type="dcterms:W3CDTF">2026-07-02T23:36:00Z</dcterms:created>
  <dcterms:modified xsi:type="dcterms:W3CDTF">2026-07-03T00:26:00Z</dcterms:modified>
</cp:coreProperties>
</file>