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561ED" w14:textId="7DF38A9F" w:rsidR="005A632C" w:rsidRDefault="005A632C" w:rsidP="005A632C">
      <w:pPr>
        <w:spacing w:after="120" w:line="240" w:lineRule="atLeast"/>
        <w:jc w:val="center"/>
        <w:rPr>
          <w:b/>
          <w:sz w:val="24"/>
          <w:szCs w:val="24"/>
        </w:rPr>
      </w:pPr>
      <w:r w:rsidRPr="005A632C">
        <w:rPr>
          <w:b/>
          <w:sz w:val="24"/>
          <w:szCs w:val="24"/>
        </w:rPr>
        <w:t>Реконструкция помещения для создания цехов производства на территории промышленного парка «Анадырь»</w:t>
      </w:r>
      <w:r w:rsidR="00B05E05">
        <w:rPr>
          <w:b/>
          <w:sz w:val="24"/>
          <w:szCs w:val="24"/>
        </w:rPr>
        <w:t xml:space="preserve"> </w:t>
      </w:r>
    </w:p>
    <w:p w14:paraId="13A7F161" w14:textId="0DB6B4AE" w:rsidR="00B05E05" w:rsidRPr="00B05E05" w:rsidRDefault="00B05E05" w:rsidP="005A632C">
      <w:pPr>
        <w:spacing w:after="120"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состоянию на 06.07.2026</w:t>
      </w:r>
    </w:p>
    <w:p w14:paraId="4DE08739" w14:textId="60877388" w:rsidR="005A632C" w:rsidRDefault="005A632C" w:rsidP="005A632C">
      <w:pPr>
        <w:spacing w:after="120" w:line="240" w:lineRule="atLeast"/>
        <w:jc w:val="center"/>
        <w:rPr>
          <w:b/>
          <w:sz w:val="24"/>
          <w:szCs w:val="24"/>
          <w:lang w:val="en-US"/>
        </w:rPr>
      </w:pPr>
      <w:r>
        <w:rPr>
          <w:bCs/>
          <w:noProof/>
          <w:sz w:val="20"/>
        </w:rPr>
        <w:drawing>
          <wp:inline distT="0" distB="0" distL="0" distR="0" wp14:anchorId="59C2DF3B" wp14:editId="6CD515D9">
            <wp:extent cx="5381625" cy="4034059"/>
            <wp:effectExtent l="0" t="0" r="0" b="5080"/>
            <wp:docPr id="19660172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151" cy="4039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drawing>
          <wp:inline distT="0" distB="0" distL="0" distR="0" wp14:anchorId="6C2A4A68" wp14:editId="72D4E7FF">
            <wp:extent cx="5381625" cy="4034059"/>
            <wp:effectExtent l="0" t="0" r="0" b="5080"/>
            <wp:docPr id="15100309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038" cy="403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C675B" w14:textId="2869CA7A" w:rsidR="005A632C" w:rsidRPr="005A632C" w:rsidRDefault="005A632C" w:rsidP="005A632C">
      <w:pPr>
        <w:spacing w:after="120" w:line="240" w:lineRule="atLeast"/>
        <w:jc w:val="center"/>
        <w:rPr>
          <w:b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4441DD16" wp14:editId="725CF2A0">
            <wp:extent cx="5486595" cy="4114800"/>
            <wp:effectExtent l="0" t="0" r="0" b="0"/>
            <wp:docPr id="174697229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962" cy="411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FC316" w14:textId="77777777" w:rsidR="00E750C0" w:rsidRDefault="00E750C0"/>
    <w:sectPr w:rsidR="00E7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2C"/>
    <w:rsid w:val="0003480B"/>
    <w:rsid w:val="003876D5"/>
    <w:rsid w:val="005A632C"/>
    <w:rsid w:val="007610EA"/>
    <w:rsid w:val="00B05E05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F0FA"/>
  <w15:chartTrackingRefBased/>
  <w15:docId w15:val="{512C491D-156F-4A13-A4D2-E01FA5C3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32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632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632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632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632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632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632C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632C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632C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632C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63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63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63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63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63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63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63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63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63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632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5A6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632C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5A6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632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A63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632C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5A63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63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5A63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63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2</cp:revision>
  <dcterms:created xsi:type="dcterms:W3CDTF">2026-07-07T06:12:00Z</dcterms:created>
  <dcterms:modified xsi:type="dcterms:W3CDTF">2026-07-07T23:02:00Z</dcterms:modified>
</cp:coreProperties>
</file>