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7C3540" w14:textId="1107ED4B" w:rsidR="00E750C0" w:rsidRPr="00FA4B88" w:rsidRDefault="006F7EE2" w:rsidP="00FA4B88">
      <w:pPr>
        <w:jc w:val="center"/>
        <w:rPr>
          <w:b/>
          <w:szCs w:val="28"/>
        </w:rPr>
      </w:pPr>
      <w:r>
        <w:rPr>
          <w:b/>
          <w:szCs w:val="28"/>
        </w:rPr>
        <w:t>Модернизация многоквартирных домов</w:t>
      </w:r>
      <w:r w:rsidR="006E1F0F">
        <w:rPr>
          <w:b/>
          <w:szCs w:val="28"/>
        </w:rPr>
        <w:t xml:space="preserve"> в 2024</w:t>
      </w:r>
      <w:r w:rsidR="0080169C">
        <w:rPr>
          <w:b/>
          <w:szCs w:val="28"/>
        </w:rPr>
        <w:t xml:space="preserve"> году</w:t>
      </w:r>
    </w:p>
    <w:p w14:paraId="499DF474" w14:textId="639D959A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</w:p>
    <w:p w14:paraId="2F812B7C" w14:textId="096DF52A" w:rsidR="006F7EE2" w:rsidRDefault="006F7EE2" w:rsidP="001A48FC">
      <w:pPr>
        <w:jc w:val="center"/>
        <w:rPr>
          <w:b/>
          <w:bCs/>
          <w:i/>
          <w:iCs/>
          <w:szCs w:val="28"/>
          <w:u w:val="single"/>
        </w:rPr>
      </w:pPr>
    </w:p>
    <w:p w14:paraId="5A62F9D0" w14:textId="2123CF0E" w:rsidR="006F7EE2" w:rsidRDefault="006F7EE2" w:rsidP="001A48FC">
      <w:pPr>
        <w:jc w:val="center"/>
        <w:rPr>
          <w:b/>
          <w:bCs/>
          <w:i/>
          <w:iCs/>
          <w:szCs w:val="28"/>
          <w:u w:val="single"/>
        </w:rPr>
      </w:pPr>
      <w:r>
        <w:rPr>
          <w:b/>
          <w:bCs/>
          <w:i/>
          <w:iCs/>
          <w:szCs w:val="28"/>
          <w:u w:val="single"/>
        </w:rPr>
        <w:pict w14:anchorId="29E945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9" type="#_x0000_t75" style="width:467.25pt;height:351pt">
            <v:imagedata r:id="rId5" o:title="Беринга 9"/>
          </v:shape>
        </w:pict>
      </w:r>
    </w:p>
    <w:p w14:paraId="75CB0F5E" w14:textId="0A198DB3" w:rsidR="006F7EE2" w:rsidRDefault="006F7EE2" w:rsidP="001A48FC">
      <w:pPr>
        <w:jc w:val="center"/>
        <w:rPr>
          <w:b/>
          <w:bCs/>
          <w:i/>
          <w:iCs/>
          <w:szCs w:val="28"/>
          <w:u w:val="single"/>
        </w:rPr>
      </w:pPr>
    </w:p>
    <w:p w14:paraId="115DCBF2" w14:textId="38AA3D1D" w:rsidR="006F7EE2" w:rsidRDefault="006F7EE2" w:rsidP="001A48FC">
      <w:pPr>
        <w:jc w:val="center"/>
        <w:rPr>
          <w:b/>
          <w:bCs/>
          <w:i/>
          <w:iCs/>
          <w:szCs w:val="28"/>
          <w:u w:val="single"/>
        </w:rPr>
      </w:pPr>
      <w:r>
        <w:rPr>
          <w:b/>
          <w:bCs/>
          <w:i/>
          <w:iCs/>
          <w:szCs w:val="28"/>
          <w:u w:val="single"/>
        </w:rPr>
        <w:lastRenderedPageBreak/>
        <w:pict w14:anchorId="1AD63545">
          <v:shape id="_x0000_i1061" type="#_x0000_t75" style="width:472.5pt;height:354pt">
            <v:imagedata r:id="rId6" o:title="Беринга 9_1"/>
          </v:shape>
        </w:pict>
      </w:r>
    </w:p>
    <w:p w14:paraId="75F75F31" w14:textId="28F30244" w:rsidR="006F7EE2" w:rsidRDefault="006F7EE2" w:rsidP="001A48FC">
      <w:pPr>
        <w:jc w:val="center"/>
        <w:rPr>
          <w:b/>
          <w:bCs/>
          <w:i/>
          <w:iCs/>
          <w:szCs w:val="28"/>
          <w:u w:val="single"/>
        </w:rPr>
      </w:pPr>
      <w:r>
        <w:rPr>
          <w:b/>
          <w:bCs/>
          <w:i/>
          <w:iCs/>
          <w:szCs w:val="28"/>
          <w:u w:val="single"/>
        </w:rPr>
        <w:pict w14:anchorId="515AD9C8">
          <v:shape id="_x0000_i1063" type="#_x0000_t75" style="width:467.25pt;height:350.25pt">
            <v:imagedata r:id="rId7" o:title="Беринга 9_2"/>
          </v:shape>
        </w:pict>
      </w:r>
    </w:p>
    <w:p w14:paraId="0DAAC3A5" w14:textId="35FDEE1A" w:rsidR="006F7EE2" w:rsidRDefault="006F7EE2" w:rsidP="001A48FC">
      <w:pPr>
        <w:jc w:val="center"/>
        <w:rPr>
          <w:b/>
          <w:bCs/>
          <w:i/>
          <w:iCs/>
          <w:szCs w:val="28"/>
          <w:u w:val="single"/>
        </w:rPr>
      </w:pPr>
      <w:r>
        <w:rPr>
          <w:b/>
          <w:bCs/>
          <w:i/>
          <w:iCs/>
          <w:szCs w:val="28"/>
          <w:u w:val="single"/>
        </w:rPr>
        <w:lastRenderedPageBreak/>
        <w:pict w14:anchorId="0D2B78A0">
          <v:shape id="_x0000_i1065" type="#_x0000_t75" style="width:467.25pt;height:350.25pt">
            <v:imagedata r:id="rId8" o:title="Ленина 35 и Ленина 44"/>
          </v:shape>
        </w:pict>
      </w:r>
    </w:p>
    <w:p w14:paraId="69A4252C" w14:textId="5932FEFF" w:rsidR="006F7EE2" w:rsidRDefault="006F7EE2" w:rsidP="001A48FC">
      <w:pPr>
        <w:jc w:val="center"/>
        <w:rPr>
          <w:b/>
          <w:bCs/>
          <w:i/>
          <w:iCs/>
          <w:szCs w:val="28"/>
          <w:u w:val="single"/>
        </w:rPr>
      </w:pPr>
    </w:p>
    <w:p w14:paraId="146D59B3" w14:textId="01690C26" w:rsidR="006F7EE2" w:rsidRDefault="006F7EE2" w:rsidP="001A48FC">
      <w:pPr>
        <w:jc w:val="center"/>
        <w:rPr>
          <w:b/>
          <w:bCs/>
          <w:i/>
          <w:iCs/>
          <w:szCs w:val="28"/>
          <w:u w:val="single"/>
        </w:rPr>
      </w:pPr>
      <w:bookmarkStart w:id="0" w:name="_GoBack"/>
      <w:bookmarkEnd w:id="0"/>
      <w:r>
        <w:rPr>
          <w:b/>
          <w:bCs/>
          <w:i/>
          <w:iCs/>
          <w:szCs w:val="28"/>
          <w:u w:val="single"/>
        </w:rPr>
        <w:pict w14:anchorId="115A0980">
          <v:shape id="_x0000_i1069" type="#_x0000_t75" style="width:467.25pt;height:351pt">
            <v:imagedata r:id="rId9" o:title="Беринга 16"/>
          </v:shape>
        </w:pict>
      </w:r>
    </w:p>
    <w:sectPr w:rsidR="006F7E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B88"/>
    <w:rsid w:val="0003480B"/>
    <w:rsid w:val="001A48FC"/>
    <w:rsid w:val="003876D5"/>
    <w:rsid w:val="003B65A5"/>
    <w:rsid w:val="003D62AF"/>
    <w:rsid w:val="00643DB5"/>
    <w:rsid w:val="006E1F0F"/>
    <w:rsid w:val="006F7EE2"/>
    <w:rsid w:val="007508A9"/>
    <w:rsid w:val="0080169C"/>
    <w:rsid w:val="00E750C0"/>
    <w:rsid w:val="00FA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5F817D9B"/>
  <w15:chartTrackingRefBased/>
  <w15:docId w15:val="{5B56197C-7F0B-429E-8C53-A32A893F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B88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4B8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4B8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4B8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4B8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4B8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4B88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4B88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4B88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4B88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4B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4B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4B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4B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4B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4B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4B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4B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4B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4B88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FA4B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4B8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FA4B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4B8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FA4B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4B8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FA4B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4B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FA4B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A4B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C2217-E7A7-441B-9C33-F3A155412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Климишин Виктор Леонидович</cp:lastModifiedBy>
  <cp:revision>9</cp:revision>
  <dcterms:created xsi:type="dcterms:W3CDTF">2026-07-07T21:52:00Z</dcterms:created>
  <dcterms:modified xsi:type="dcterms:W3CDTF">2026-09-22T02:12:00Z</dcterms:modified>
</cp:coreProperties>
</file>