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D2A8B" w14:textId="77777777" w:rsidR="006F0579" w:rsidRDefault="006F0579" w:rsidP="006F0579">
      <w:pPr>
        <w:spacing w:after="120" w:line="240" w:lineRule="atLeast"/>
        <w:jc w:val="center"/>
        <w:rPr>
          <w:b/>
          <w:sz w:val="24"/>
          <w:szCs w:val="24"/>
        </w:rPr>
      </w:pPr>
      <w:r w:rsidRPr="006F0579">
        <w:rPr>
          <w:b/>
          <w:sz w:val="24"/>
          <w:szCs w:val="24"/>
        </w:rPr>
        <w:t>Модернизация действующих теплиц</w:t>
      </w:r>
    </w:p>
    <w:p w14:paraId="59C05248" w14:textId="0EE393FD" w:rsidR="005712FA" w:rsidRPr="005712FA" w:rsidRDefault="005712FA" w:rsidP="006F0579">
      <w:pPr>
        <w:spacing w:after="120" w:line="24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состоянию на 06.07.2026</w:t>
      </w:r>
    </w:p>
    <w:p w14:paraId="062DCF37" w14:textId="54F05FB2" w:rsidR="006F0579" w:rsidRPr="006F0579" w:rsidRDefault="006F0579" w:rsidP="006F0579">
      <w:pPr>
        <w:spacing w:after="120" w:line="240" w:lineRule="atLeast"/>
        <w:jc w:val="center"/>
        <w:rPr>
          <w:b/>
          <w:sz w:val="24"/>
          <w:szCs w:val="24"/>
          <w:lang w:val="en-US"/>
        </w:rPr>
      </w:pPr>
      <w:r>
        <w:rPr>
          <w:bCs/>
          <w:noProof/>
          <w:sz w:val="20"/>
        </w:rPr>
        <w:drawing>
          <wp:inline distT="0" distB="0" distL="0" distR="0" wp14:anchorId="39F580E2" wp14:editId="51029EAC">
            <wp:extent cx="5629275" cy="4219697"/>
            <wp:effectExtent l="0" t="0" r="0" b="9525"/>
            <wp:docPr id="4601797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045" cy="422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val="en-US"/>
        </w:rPr>
        <w:drawing>
          <wp:inline distT="0" distB="0" distL="0" distR="0" wp14:anchorId="15B863AE" wp14:editId="73D86E0B">
            <wp:extent cx="5676900" cy="4255397"/>
            <wp:effectExtent l="0" t="0" r="0" b="0"/>
            <wp:docPr id="178144527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926" cy="425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6F418318" wp14:editId="65FE88B2">
            <wp:extent cx="5934075" cy="4448175"/>
            <wp:effectExtent l="0" t="0" r="9525" b="9525"/>
            <wp:docPr id="98755089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val="en-US"/>
        </w:rPr>
        <w:drawing>
          <wp:inline distT="0" distB="0" distL="0" distR="0" wp14:anchorId="65638668" wp14:editId="4DF8981D">
            <wp:extent cx="5934075" cy="4448175"/>
            <wp:effectExtent l="0" t="0" r="9525" b="9525"/>
            <wp:docPr id="45097599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5B5F3" w14:textId="77777777" w:rsidR="00E750C0" w:rsidRDefault="00E750C0"/>
    <w:sectPr w:rsidR="00E75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579"/>
    <w:rsid w:val="0003480B"/>
    <w:rsid w:val="003876D5"/>
    <w:rsid w:val="005712FA"/>
    <w:rsid w:val="006F0579"/>
    <w:rsid w:val="007610EA"/>
    <w:rsid w:val="00E7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83F6B"/>
  <w15:chartTrackingRefBased/>
  <w15:docId w15:val="{6166A375-2132-4212-A6F7-575B06B4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579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F0579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0579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0579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0579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0579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0579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0579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0579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0579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05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05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05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05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057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05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05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05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05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0579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6F0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0579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6F0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057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6F05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0579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6F057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05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6F057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F05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Адаева Джамиля Такабудиновна</cp:lastModifiedBy>
  <cp:revision>2</cp:revision>
  <dcterms:created xsi:type="dcterms:W3CDTF">2026-07-07T06:19:00Z</dcterms:created>
  <dcterms:modified xsi:type="dcterms:W3CDTF">2026-07-07T23:03:00Z</dcterms:modified>
</cp:coreProperties>
</file>